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B56B086">
      <w:pPr>
        <w:widowControl w:val="0"/>
        <w:ind w:left="0" w:leftChars="0" w:firstLine="0" w:firstLineChars="0"/>
        <w:jc w:val="both"/>
        <w:rPr>
          <w:rFonts w:hint="eastAsia" w:ascii="仿宋" w:hAnsi="仿宋" w:eastAsia="仿宋" w:cs="仿宋"/>
          <w:b/>
          <w:bCs/>
          <w:color w:val="auto"/>
          <w:kern w:val="0"/>
          <w:sz w:val="24"/>
          <w:szCs w:val="40"/>
          <w:highlight w:val="none"/>
          <w:lang w:val="en-US" w:eastAsia="zh-CN" w:bidi="ar-SA"/>
        </w:rPr>
      </w:pPr>
      <w:r>
        <w:rPr>
          <w:rFonts w:hint="eastAsia" w:ascii="仿宋" w:hAnsi="仿宋" w:eastAsia="仿宋" w:cs="仿宋"/>
          <w:b/>
          <w:bCs/>
          <w:color w:val="auto"/>
          <w:kern w:val="0"/>
          <w:sz w:val="24"/>
          <w:szCs w:val="40"/>
          <w:highlight w:val="none"/>
          <w:lang w:val="en-US" w:eastAsia="zh-CN" w:bidi="ar-SA"/>
        </w:rPr>
        <w:t>附件1：公告附表——采购计划表：</w:t>
      </w:r>
    </w:p>
    <w:p w14:paraId="7D09F3C2">
      <w:pPr>
        <w:widowControl/>
        <w:spacing w:line="360" w:lineRule="auto"/>
        <w:jc w:val="left"/>
        <w:rPr>
          <w:rFonts w:ascii="仿宋" w:hAnsi="仿宋" w:eastAsia="仿宋" w:cs="仿宋"/>
          <w:b/>
          <w:bCs/>
          <w:color w:val="auto"/>
          <w:kern w:val="0"/>
          <w:sz w:val="24"/>
          <w:szCs w:val="20"/>
          <w:highlight w:val="none"/>
        </w:rPr>
      </w:pPr>
      <w:r>
        <w:rPr>
          <w:rFonts w:hint="eastAsia" w:ascii="仿宋" w:hAnsi="仿宋" w:eastAsia="仿宋" w:cs="仿宋"/>
          <w:b/>
          <w:bCs/>
          <w:color w:val="auto"/>
          <w:kern w:val="0"/>
          <w:sz w:val="24"/>
          <w:szCs w:val="20"/>
          <w:highlight w:val="none"/>
        </w:rPr>
        <w:t>说明：1、本项目为单价报价，投标人在采购系统中报价时，数量均为1，投标总报价为所有单价报价之和。</w:t>
      </w:r>
    </w:p>
    <w:p w14:paraId="5821A464">
      <w:pPr>
        <w:widowControl/>
        <w:numPr>
          <w:ilvl w:val="0"/>
          <w:numId w:val="1"/>
        </w:numPr>
        <w:spacing w:line="360" w:lineRule="auto"/>
        <w:jc w:val="left"/>
        <w:rPr>
          <w:rFonts w:hint="eastAsia"/>
          <w:color w:val="auto"/>
          <w:highlight w:val="none"/>
          <w:lang w:val="en-US" w:eastAsia="zh-CN"/>
        </w:rPr>
      </w:pPr>
      <w:r>
        <w:rPr>
          <w:rFonts w:hint="eastAsia" w:ascii="仿宋" w:hAnsi="仿宋" w:eastAsia="仿宋" w:cs="仿宋"/>
          <w:b/>
          <w:bCs/>
          <w:color w:val="auto"/>
          <w:kern w:val="0"/>
          <w:sz w:val="24"/>
          <w:szCs w:val="20"/>
          <w:highlight w:val="none"/>
        </w:rPr>
        <w:t>存在多条明细的包件，部分明细实际发生数量可能为0。本项目最终以实际供货数量为准，按单价据实结算。中标单位参照包件预估总金额按比例分配，具体详见附件2《框架协议实施说明》。</w:t>
      </w:r>
    </w:p>
    <w:tbl>
      <w:tblPr>
        <w:tblStyle w:val="6"/>
        <w:tblW w:w="15240" w:type="dxa"/>
        <w:tblInd w:w="-41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96"/>
        <w:gridCol w:w="828"/>
        <w:gridCol w:w="816"/>
        <w:gridCol w:w="1008"/>
        <w:gridCol w:w="1776"/>
        <w:gridCol w:w="912"/>
        <w:gridCol w:w="708"/>
        <w:gridCol w:w="1164"/>
        <w:gridCol w:w="876"/>
        <w:gridCol w:w="1752"/>
        <w:gridCol w:w="905"/>
        <w:gridCol w:w="695"/>
        <w:gridCol w:w="1316"/>
        <w:gridCol w:w="876"/>
        <w:gridCol w:w="912"/>
      </w:tblGrid>
      <w:tr w14:paraId="2BD5F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20" w:hRule="atLeast"/>
        </w:trPr>
        <w:tc>
          <w:tcPr>
            <w:tcW w:w="6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1B225">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包件</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54E454">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采购申请编号</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44BB0">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行项目编号</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B86FA">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物料编码</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A3036">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物料描述</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D2729">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物料补充描述</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D093F">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单位</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5806E">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数量</w:t>
            </w:r>
          </w:p>
        </w:tc>
        <w:tc>
          <w:tcPr>
            <w:tcW w:w="876" w:type="dxa"/>
            <w:tcBorders>
              <w:top w:val="single" w:color="000000" w:sz="4" w:space="0"/>
              <w:left w:val="single" w:color="000000" w:sz="4" w:space="0"/>
              <w:bottom w:val="single" w:color="000000" w:sz="4" w:space="0"/>
              <w:right w:val="single" w:color="000000" w:sz="4" w:space="0"/>
            </w:tcBorders>
            <w:shd w:val="clear" w:color="auto" w:fill="FFFF00"/>
            <w:vAlign w:val="center"/>
          </w:tcPr>
          <w:p w14:paraId="7E97119D">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预算单价（元）</w:t>
            </w:r>
          </w:p>
        </w:tc>
        <w:tc>
          <w:tcPr>
            <w:tcW w:w="17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852C9">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auto"/>
                <w:kern w:val="0"/>
                <w:sz w:val="18"/>
                <w:szCs w:val="18"/>
                <w:highlight w:val="none"/>
                <w:u w:val="none"/>
                <w:lang w:val="en-US" w:eastAsia="zh-CN" w:bidi="ar"/>
              </w:rPr>
              <w:t>单价最高投标限价之和（元）</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CB013">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项目单位</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9AE49">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采购方式</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A25EC">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协议期</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A4782">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资金来源</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D85B7">
            <w:pPr>
              <w:keepNext w:val="0"/>
              <w:keepLines w:val="0"/>
              <w:widowControl/>
              <w:suppressLineNumbers w:val="0"/>
              <w:spacing w:line="240" w:lineRule="auto"/>
              <w:ind w:firstLine="0" w:firstLineChars="0"/>
              <w:jc w:val="center"/>
              <w:textAlignment w:val="center"/>
              <w:rPr>
                <w:rFonts w:hint="eastAsia" w:ascii="宋体" w:hAnsi="宋体" w:eastAsia="宋体" w:cs="宋体"/>
                <w:b/>
                <w:bCs/>
                <w:i w:val="0"/>
                <w:iCs w:val="0"/>
                <w:color w:val="000000"/>
                <w:sz w:val="15"/>
                <w:szCs w:val="15"/>
                <w:u w:val="none"/>
              </w:rPr>
            </w:pPr>
            <w:r>
              <w:rPr>
                <w:rFonts w:hint="eastAsia" w:ascii="宋体" w:hAnsi="宋体" w:eastAsia="宋体" w:cs="宋体"/>
                <w:b/>
                <w:bCs/>
                <w:i w:val="0"/>
                <w:iCs w:val="0"/>
                <w:color w:val="000000"/>
                <w:kern w:val="0"/>
                <w:sz w:val="15"/>
                <w:szCs w:val="15"/>
                <w:u w:val="none"/>
                <w:lang w:val="en-US" w:eastAsia="zh-CN" w:bidi="ar"/>
              </w:rPr>
              <w:t>备注</w:t>
            </w:r>
          </w:p>
        </w:tc>
      </w:tr>
      <w:tr w14:paraId="1A3368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8B7F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w:t>
            </w:r>
            <w:r>
              <w:rPr>
                <w:rFonts w:hint="eastAsia" w:ascii="宋体" w:hAnsi="宋体" w:cs="宋体"/>
                <w:i w:val="0"/>
                <w:iCs w:val="0"/>
                <w:color w:val="000000"/>
                <w:kern w:val="0"/>
                <w:sz w:val="16"/>
                <w:szCs w:val="16"/>
                <w:u w:val="none"/>
                <w:lang w:val="en-US" w:eastAsia="zh-CN" w:bidi="ar"/>
              </w:rPr>
              <w:t>-1</w:t>
            </w:r>
            <w:r>
              <w:rPr>
                <w:rFonts w:hint="eastAsia" w:ascii="宋体" w:hAnsi="宋体" w:eastAsia="宋体" w:cs="宋体"/>
                <w:i w:val="0"/>
                <w:iCs w:val="0"/>
                <w:color w:val="000000"/>
                <w:kern w:val="0"/>
                <w:sz w:val="16"/>
                <w:szCs w:val="16"/>
                <w:u w:val="none"/>
                <w:lang w:val="en-US" w:eastAsia="zh-CN" w:bidi="ar"/>
              </w:rPr>
              <w:t>（35kV及以下电缆）</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F6E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0EF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3F8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25C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453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948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BEE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C1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1030312.59 </w:t>
            </w:r>
          </w:p>
        </w:tc>
        <w:tc>
          <w:tcPr>
            <w:tcW w:w="1752" w:type="dxa"/>
            <w:vMerge w:val="restart"/>
            <w:tcBorders>
              <w:top w:val="single" w:color="000000" w:sz="4" w:space="0"/>
              <w:left w:val="single" w:color="000000" w:sz="4" w:space="0"/>
              <w:right w:val="single" w:color="000000" w:sz="4" w:space="0"/>
            </w:tcBorders>
            <w:shd w:val="clear" w:color="auto" w:fill="auto"/>
            <w:vAlign w:val="center"/>
          </w:tcPr>
          <w:p w14:paraId="4FF361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16125140.24 </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87C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77C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CF6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DDC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2C560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auto"/>
                <w:sz w:val="20"/>
                <w:szCs w:val="20"/>
                <w:highlight w:val="none"/>
                <w:u w:val="none"/>
                <w:lang w:val="en-US" w:eastAsia="zh-CN"/>
              </w:rPr>
              <w:t>限中1个包件</w:t>
            </w:r>
          </w:p>
        </w:tc>
      </w:tr>
      <w:tr w14:paraId="74081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EE659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0BC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006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18A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AFD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38B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40A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F5D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EC9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57279.99 </w:t>
            </w:r>
          </w:p>
        </w:tc>
        <w:tc>
          <w:tcPr>
            <w:tcW w:w="1752" w:type="dxa"/>
            <w:vMerge w:val="continue"/>
            <w:tcBorders>
              <w:left w:val="single" w:color="000000" w:sz="4" w:space="0"/>
              <w:right w:val="single" w:color="000000" w:sz="4" w:space="0"/>
            </w:tcBorders>
            <w:shd w:val="clear" w:color="auto" w:fill="auto"/>
            <w:vAlign w:val="center"/>
          </w:tcPr>
          <w:p w14:paraId="6F434E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66F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A54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629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27E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0C940">
            <w:pPr>
              <w:spacing w:line="240" w:lineRule="auto"/>
              <w:ind w:firstLine="0" w:firstLineChars="0"/>
              <w:jc w:val="center"/>
              <w:rPr>
                <w:rFonts w:hint="eastAsia" w:ascii="宋体" w:hAnsi="宋体" w:eastAsia="宋体" w:cs="宋体"/>
                <w:i w:val="0"/>
                <w:iCs w:val="0"/>
                <w:color w:val="000000"/>
                <w:sz w:val="16"/>
                <w:szCs w:val="16"/>
                <w:u w:val="none"/>
              </w:rPr>
            </w:pPr>
          </w:p>
        </w:tc>
      </w:tr>
      <w:tr w14:paraId="06B4FE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53D9D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801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E5C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AB2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D78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030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FF4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A49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3AB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64359.23 </w:t>
            </w:r>
          </w:p>
        </w:tc>
        <w:tc>
          <w:tcPr>
            <w:tcW w:w="1752" w:type="dxa"/>
            <w:vMerge w:val="continue"/>
            <w:tcBorders>
              <w:left w:val="single" w:color="000000" w:sz="4" w:space="0"/>
              <w:right w:val="single" w:color="000000" w:sz="4" w:space="0"/>
            </w:tcBorders>
            <w:shd w:val="clear" w:color="auto" w:fill="auto"/>
            <w:vAlign w:val="center"/>
          </w:tcPr>
          <w:p w14:paraId="03BCB75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542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D9B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291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9FA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6B68C">
            <w:pPr>
              <w:spacing w:line="240" w:lineRule="auto"/>
              <w:ind w:firstLine="0" w:firstLineChars="0"/>
              <w:jc w:val="center"/>
              <w:rPr>
                <w:rFonts w:hint="eastAsia" w:ascii="宋体" w:hAnsi="宋体" w:eastAsia="宋体" w:cs="宋体"/>
                <w:i w:val="0"/>
                <w:iCs w:val="0"/>
                <w:color w:val="000000"/>
                <w:sz w:val="16"/>
                <w:szCs w:val="16"/>
                <w:u w:val="none"/>
              </w:rPr>
            </w:pPr>
          </w:p>
        </w:tc>
      </w:tr>
      <w:tr w14:paraId="031B1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375E8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CD4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5A1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009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C3B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71B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357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9AA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537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76780.00 </w:t>
            </w:r>
          </w:p>
        </w:tc>
        <w:tc>
          <w:tcPr>
            <w:tcW w:w="1752" w:type="dxa"/>
            <w:vMerge w:val="continue"/>
            <w:tcBorders>
              <w:left w:val="single" w:color="000000" w:sz="4" w:space="0"/>
              <w:right w:val="single" w:color="000000" w:sz="4" w:space="0"/>
            </w:tcBorders>
            <w:shd w:val="clear" w:color="auto" w:fill="auto"/>
            <w:vAlign w:val="center"/>
          </w:tcPr>
          <w:p w14:paraId="4BDE36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C1B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3D0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12E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12F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2BF32">
            <w:pPr>
              <w:spacing w:line="240" w:lineRule="auto"/>
              <w:ind w:firstLine="0" w:firstLineChars="0"/>
              <w:jc w:val="center"/>
              <w:rPr>
                <w:rFonts w:hint="eastAsia" w:ascii="宋体" w:hAnsi="宋体" w:eastAsia="宋体" w:cs="宋体"/>
                <w:i w:val="0"/>
                <w:iCs w:val="0"/>
                <w:color w:val="000000"/>
                <w:sz w:val="16"/>
                <w:szCs w:val="16"/>
                <w:u w:val="none"/>
              </w:rPr>
            </w:pPr>
          </w:p>
        </w:tc>
      </w:tr>
      <w:tr w14:paraId="1D1B5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7928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268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5FA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2521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CD7F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7BB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8BC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696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402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88220.00 </w:t>
            </w:r>
          </w:p>
        </w:tc>
        <w:tc>
          <w:tcPr>
            <w:tcW w:w="1752" w:type="dxa"/>
            <w:vMerge w:val="continue"/>
            <w:tcBorders>
              <w:left w:val="single" w:color="000000" w:sz="4" w:space="0"/>
              <w:right w:val="single" w:color="000000" w:sz="4" w:space="0"/>
            </w:tcBorders>
            <w:shd w:val="clear" w:color="auto" w:fill="auto"/>
            <w:vAlign w:val="center"/>
          </w:tcPr>
          <w:p w14:paraId="5A450F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F64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972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CDE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94B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0152E0">
            <w:pPr>
              <w:spacing w:line="240" w:lineRule="auto"/>
              <w:ind w:firstLine="0" w:firstLineChars="0"/>
              <w:jc w:val="center"/>
              <w:rPr>
                <w:rFonts w:hint="eastAsia" w:ascii="宋体" w:hAnsi="宋体" w:eastAsia="宋体" w:cs="宋体"/>
                <w:i w:val="0"/>
                <w:iCs w:val="0"/>
                <w:color w:val="000000"/>
                <w:sz w:val="16"/>
                <w:szCs w:val="16"/>
                <w:u w:val="none"/>
              </w:rPr>
            </w:pPr>
          </w:p>
        </w:tc>
      </w:tr>
      <w:tr w14:paraId="0C0FF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FCFF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74C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B510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41ED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E31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AA4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49B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65B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9A1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96580.00 </w:t>
            </w:r>
          </w:p>
        </w:tc>
        <w:tc>
          <w:tcPr>
            <w:tcW w:w="1752" w:type="dxa"/>
            <w:vMerge w:val="continue"/>
            <w:tcBorders>
              <w:left w:val="single" w:color="000000" w:sz="4" w:space="0"/>
              <w:right w:val="single" w:color="000000" w:sz="4" w:space="0"/>
            </w:tcBorders>
            <w:shd w:val="clear" w:color="auto" w:fill="auto"/>
            <w:vAlign w:val="center"/>
          </w:tcPr>
          <w:p w14:paraId="54CAE6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E23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2ED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EE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F4D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C9D915">
            <w:pPr>
              <w:spacing w:line="240" w:lineRule="auto"/>
              <w:ind w:firstLine="0" w:firstLineChars="0"/>
              <w:jc w:val="center"/>
              <w:rPr>
                <w:rFonts w:hint="eastAsia" w:ascii="宋体" w:hAnsi="宋体" w:eastAsia="宋体" w:cs="宋体"/>
                <w:i w:val="0"/>
                <w:iCs w:val="0"/>
                <w:color w:val="000000"/>
                <w:sz w:val="16"/>
                <w:szCs w:val="16"/>
                <w:u w:val="none"/>
              </w:rPr>
            </w:pPr>
          </w:p>
        </w:tc>
      </w:tr>
      <w:tr w14:paraId="7897BD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6F01F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A68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A41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698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5AC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781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E4F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269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86C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108680.00 </w:t>
            </w:r>
          </w:p>
        </w:tc>
        <w:tc>
          <w:tcPr>
            <w:tcW w:w="1752" w:type="dxa"/>
            <w:vMerge w:val="continue"/>
            <w:tcBorders>
              <w:left w:val="single" w:color="000000" w:sz="4" w:space="0"/>
              <w:right w:val="single" w:color="000000" w:sz="4" w:space="0"/>
            </w:tcBorders>
            <w:shd w:val="clear" w:color="auto" w:fill="auto"/>
            <w:vAlign w:val="center"/>
          </w:tcPr>
          <w:p w14:paraId="0E06F6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FA6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248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3426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355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BD02C">
            <w:pPr>
              <w:spacing w:line="240" w:lineRule="auto"/>
              <w:ind w:firstLine="0" w:firstLineChars="0"/>
              <w:jc w:val="center"/>
              <w:rPr>
                <w:rFonts w:hint="eastAsia" w:ascii="宋体" w:hAnsi="宋体" w:eastAsia="宋体" w:cs="宋体"/>
                <w:i w:val="0"/>
                <w:iCs w:val="0"/>
                <w:color w:val="000000"/>
                <w:sz w:val="16"/>
                <w:szCs w:val="16"/>
                <w:u w:val="none"/>
              </w:rPr>
            </w:pPr>
          </w:p>
        </w:tc>
      </w:tr>
      <w:tr w14:paraId="2B916C9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23E29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4C2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E29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03A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97C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3AB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EF1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C21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FA9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122320.00 </w:t>
            </w:r>
          </w:p>
        </w:tc>
        <w:tc>
          <w:tcPr>
            <w:tcW w:w="1752" w:type="dxa"/>
            <w:vMerge w:val="continue"/>
            <w:tcBorders>
              <w:left w:val="single" w:color="000000" w:sz="4" w:space="0"/>
              <w:right w:val="single" w:color="000000" w:sz="4" w:space="0"/>
            </w:tcBorders>
            <w:shd w:val="clear" w:color="auto" w:fill="auto"/>
            <w:vAlign w:val="center"/>
          </w:tcPr>
          <w:p w14:paraId="75A046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2AE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99D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FCC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742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C01746">
            <w:pPr>
              <w:spacing w:line="240" w:lineRule="auto"/>
              <w:ind w:firstLine="0" w:firstLineChars="0"/>
              <w:jc w:val="center"/>
              <w:rPr>
                <w:rFonts w:hint="eastAsia" w:ascii="宋体" w:hAnsi="宋体" w:eastAsia="宋体" w:cs="宋体"/>
                <w:i w:val="0"/>
                <w:iCs w:val="0"/>
                <w:color w:val="000000"/>
                <w:sz w:val="16"/>
                <w:szCs w:val="16"/>
                <w:u w:val="none"/>
              </w:rPr>
            </w:pPr>
          </w:p>
        </w:tc>
      </w:tr>
      <w:tr w14:paraId="4503F5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77460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BA3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4FB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E2C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DFEA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69F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F16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04F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482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142780.00 </w:t>
            </w:r>
          </w:p>
        </w:tc>
        <w:tc>
          <w:tcPr>
            <w:tcW w:w="1752" w:type="dxa"/>
            <w:vMerge w:val="continue"/>
            <w:tcBorders>
              <w:left w:val="single" w:color="000000" w:sz="4" w:space="0"/>
              <w:right w:val="single" w:color="000000" w:sz="4" w:space="0"/>
            </w:tcBorders>
            <w:shd w:val="clear" w:color="auto" w:fill="auto"/>
            <w:vAlign w:val="center"/>
          </w:tcPr>
          <w:p w14:paraId="762EB7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1CC3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44B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ACE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729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9B1A7E">
            <w:pPr>
              <w:spacing w:line="240" w:lineRule="auto"/>
              <w:ind w:firstLine="0" w:firstLineChars="0"/>
              <w:jc w:val="center"/>
              <w:rPr>
                <w:rFonts w:hint="eastAsia" w:ascii="宋体" w:hAnsi="宋体" w:eastAsia="宋体" w:cs="宋体"/>
                <w:i w:val="0"/>
                <w:iCs w:val="0"/>
                <w:color w:val="000000"/>
                <w:sz w:val="16"/>
                <w:szCs w:val="16"/>
                <w:u w:val="none"/>
              </w:rPr>
            </w:pPr>
          </w:p>
        </w:tc>
      </w:tr>
      <w:tr w14:paraId="340425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45F99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AD8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452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98E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A00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7F9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AA6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0B8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667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350573.74 </w:t>
            </w:r>
          </w:p>
        </w:tc>
        <w:tc>
          <w:tcPr>
            <w:tcW w:w="1752" w:type="dxa"/>
            <w:vMerge w:val="continue"/>
            <w:tcBorders>
              <w:left w:val="single" w:color="000000" w:sz="4" w:space="0"/>
              <w:right w:val="single" w:color="000000" w:sz="4" w:space="0"/>
            </w:tcBorders>
            <w:shd w:val="clear" w:color="auto" w:fill="auto"/>
            <w:vAlign w:val="center"/>
          </w:tcPr>
          <w:p w14:paraId="729A4E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F93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A47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277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824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48F1C4">
            <w:pPr>
              <w:spacing w:line="240" w:lineRule="auto"/>
              <w:ind w:firstLine="0" w:firstLineChars="0"/>
              <w:jc w:val="center"/>
              <w:rPr>
                <w:rFonts w:hint="eastAsia" w:ascii="宋体" w:hAnsi="宋体" w:eastAsia="宋体" w:cs="宋体"/>
                <w:i w:val="0"/>
                <w:iCs w:val="0"/>
                <w:color w:val="000000"/>
                <w:sz w:val="16"/>
                <w:szCs w:val="16"/>
                <w:u w:val="none"/>
              </w:rPr>
            </w:pPr>
          </w:p>
        </w:tc>
      </w:tr>
      <w:tr w14:paraId="5AC5D8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5B988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C86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05C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76F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489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47C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CAD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32C0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6F8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286561.30 </w:t>
            </w:r>
          </w:p>
        </w:tc>
        <w:tc>
          <w:tcPr>
            <w:tcW w:w="1752" w:type="dxa"/>
            <w:vMerge w:val="continue"/>
            <w:tcBorders>
              <w:left w:val="single" w:color="000000" w:sz="4" w:space="0"/>
              <w:right w:val="single" w:color="000000" w:sz="4" w:space="0"/>
            </w:tcBorders>
            <w:shd w:val="clear" w:color="auto" w:fill="auto"/>
            <w:vAlign w:val="center"/>
          </w:tcPr>
          <w:p w14:paraId="27F638B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401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C9CF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A95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CA1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CB7B60">
            <w:pPr>
              <w:spacing w:line="240" w:lineRule="auto"/>
              <w:ind w:firstLine="0" w:firstLineChars="0"/>
              <w:jc w:val="center"/>
              <w:rPr>
                <w:rFonts w:hint="eastAsia" w:ascii="宋体" w:hAnsi="宋体" w:eastAsia="宋体" w:cs="宋体"/>
                <w:i w:val="0"/>
                <w:iCs w:val="0"/>
                <w:color w:val="000000"/>
                <w:sz w:val="16"/>
                <w:szCs w:val="16"/>
                <w:u w:val="none"/>
              </w:rPr>
            </w:pPr>
          </w:p>
        </w:tc>
      </w:tr>
      <w:tr w14:paraId="02CDD6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EFE9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41C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BA5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03F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26E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A3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E88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75F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D89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219262.00 </w:t>
            </w:r>
          </w:p>
        </w:tc>
        <w:tc>
          <w:tcPr>
            <w:tcW w:w="1752" w:type="dxa"/>
            <w:vMerge w:val="continue"/>
            <w:tcBorders>
              <w:left w:val="single" w:color="000000" w:sz="4" w:space="0"/>
              <w:right w:val="single" w:color="000000" w:sz="4" w:space="0"/>
            </w:tcBorders>
            <w:shd w:val="clear" w:color="auto" w:fill="auto"/>
            <w:vAlign w:val="center"/>
          </w:tcPr>
          <w:p w14:paraId="59249E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D12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AC6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F71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585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BEB94D">
            <w:pPr>
              <w:spacing w:line="240" w:lineRule="auto"/>
              <w:ind w:firstLine="0" w:firstLineChars="0"/>
              <w:jc w:val="center"/>
              <w:rPr>
                <w:rFonts w:hint="eastAsia" w:ascii="宋体" w:hAnsi="宋体" w:eastAsia="宋体" w:cs="宋体"/>
                <w:i w:val="0"/>
                <w:iCs w:val="0"/>
                <w:color w:val="000000"/>
                <w:sz w:val="16"/>
                <w:szCs w:val="16"/>
                <w:u w:val="none"/>
              </w:rPr>
            </w:pPr>
          </w:p>
        </w:tc>
      </w:tr>
      <w:tr w14:paraId="08FA70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9FC5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777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003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90A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550E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3E5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644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30E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1EA6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164346.97 </w:t>
            </w:r>
          </w:p>
        </w:tc>
        <w:tc>
          <w:tcPr>
            <w:tcW w:w="1752" w:type="dxa"/>
            <w:vMerge w:val="continue"/>
            <w:tcBorders>
              <w:left w:val="single" w:color="000000" w:sz="4" w:space="0"/>
              <w:right w:val="single" w:color="000000" w:sz="4" w:space="0"/>
            </w:tcBorders>
            <w:shd w:val="clear" w:color="auto" w:fill="auto"/>
            <w:vAlign w:val="center"/>
          </w:tcPr>
          <w:p w14:paraId="0A7B6E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5B3E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456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972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4AEC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A90282">
            <w:pPr>
              <w:spacing w:line="240" w:lineRule="auto"/>
              <w:ind w:firstLine="0" w:firstLineChars="0"/>
              <w:jc w:val="center"/>
              <w:rPr>
                <w:rFonts w:hint="eastAsia" w:ascii="宋体" w:hAnsi="宋体" w:eastAsia="宋体" w:cs="宋体"/>
                <w:i w:val="0"/>
                <w:iCs w:val="0"/>
                <w:color w:val="000000"/>
                <w:sz w:val="16"/>
                <w:szCs w:val="16"/>
                <w:u w:val="none"/>
              </w:rPr>
            </w:pPr>
          </w:p>
        </w:tc>
      </w:tr>
      <w:tr w14:paraId="0B5B36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777BB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3F9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3CD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3A7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0D7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9DC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ADFB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D70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56F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128601.06 </w:t>
            </w:r>
          </w:p>
        </w:tc>
        <w:tc>
          <w:tcPr>
            <w:tcW w:w="1752" w:type="dxa"/>
            <w:vMerge w:val="continue"/>
            <w:tcBorders>
              <w:left w:val="single" w:color="000000" w:sz="4" w:space="0"/>
              <w:right w:val="single" w:color="000000" w:sz="4" w:space="0"/>
            </w:tcBorders>
            <w:shd w:val="clear" w:color="auto" w:fill="auto"/>
            <w:vAlign w:val="center"/>
          </w:tcPr>
          <w:p w14:paraId="3AB055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39B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F76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CA2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385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2431F7">
            <w:pPr>
              <w:spacing w:line="240" w:lineRule="auto"/>
              <w:ind w:firstLine="0" w:firstLineChars="0"/>
              <w:jc w:val="center"/>
              <w:rPr>
                <w:rFonts w:hint="eastAsia" w:ascii="宋体" w:hAnsi="宋体" w:eastAsia="宋体" w:cs="宋体"/>
                <w:i w:val="0"/>
                <w:iCs w:val="0"/>
                <w:color w:val="000000"/>
                <w:sz w:val="16"/>
                <w:szCs w:val="16"/>
                <w:u w:val="none"/>
              </w:rPr>
            </w:pPr>
          </w:p>
        </w:tc>
      </w:tr>
      <w:tr w14:paraId="05CFD0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0AF85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7E1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DC6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43F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9FD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773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E2B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A83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914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169008.01 </w:t>
            </w:r>
          </w:p>
        </w:tc>
        <w:tc>
          <w:tcPr>
            <w:tcW w:w="1752" w:type="dxa"/>
            <w:vMerge w:val="continue"/>
            <w:tcBorders>
              <w:left w:val="single" w:color="000000" w:sz="4" w:space="0"/>
              <w:right w:val="single" w:color="000000" w:sz="4" w:space="0"/>
            </w:tcBorders>
            <w:shd w:val="clear" w:color="auto" w:fill="auto"/>
            <w:vAlign w:val="center"/>
          </w:tcPr>
          <w:p w14:paraId="2E1FB1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C9E5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F19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D5B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5A8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0A79E0">
            <w:pPr>
              <w:spacing w:line="240" w:lineRule="auto"/>
              <w:ind w:firstLine="0" w:firstLineChars="0"/>
              <w:jc w:val="center"/>
              <w:rPr>
                <w:rFonts w:hint="eastAsia" w:ascii="宋体" w:hAnsi="宋体" w:eastAsia="宋体" w:cs="宋体"/>
                <w:i w:val="0"/>
                <w:iCs w:val="0"/>
                <w:color w:val="000000"/>
                <w:sz w:val="16"/>
                <w:szCs w:val="16"/>
                <w:u w:val="none"/>
              </w:rPr>
            </w:pPr>
          </w:p>
        </w:tc>
      </w:tr>
      <w:tr w14:paraId="4D3856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CC07F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054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58B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AED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062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6F5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120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EE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52B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201034.12 </w:t>
            </w:r>
          </w:p>
        </w:tc>
        <w:tc>
          <w:tcPr>
            <w:tcW w:w="1752" w:type="dxa"/>
            <w:vMerge w:val="continue"/>
            <w:tcBorders>
              <w:left w:val="single" w:color="000000" w:sz="4" w:space="0"/>
              <w:right w:val="single" w:color="000000" w:sz="4" w:space="0"/>
            </w:tcBorders>
            <w:shd w:val="clear" w:color="auto" w:fill="auto"/>
            <w:vAlign w:val="center"/>
          </w:tcPr>
          <w:p w14:paraId="47EFE9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701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581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CD5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8EC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A93E16">
            <w:pPr>
              <w:spacing w:line="240" w:lineRule="auto"/>
              <w:ind w:firstLine="0" w:firstLineChars="0"/>
              <w:jc w:val="center"/>
              <w:rPr>
                <w:rFonts w:hint="eastAsia" w:ascii="宋体" w:hAnsi="宋体" w:eastAsia="宋体" w:cs="宋体"/>
                <w:i w:val="0"/>
                <w:iCs w:val="0"/>
                <w:color w:val="000000"/>
                <w:sz w:val="16"/>
                <w:szCs w:val="16"/>
                <w:u w:val="none"/>
              </w:rPr>
            </w:pPr>
          </w:p>
        </w:tc>
      </w:tr>
      <w:tr w14:paraId="5EE83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E3619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427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604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900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C57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772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F77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48E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AAC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225641.93 </w:t>
            </w:r>
          </w:p>
        </w:tc>
        <w:tc>
          <w:tcPr>
            <w:tcW w:w="1752" w:type="dxa"/>
            <w:vMerge w:val="continue"/>
            <w:tcBorders>
              <w:left w:val="single" w:color="000000" w:sz="4" w:space="0"/>
              <w:right w:val="single" w:color="000000" w:sz="4" w:space="0"/>
            </w:tcBorders>
            <w:shd w:val="clear" w:color="auto" w:fill="auto"/>
            <w:vAlign w:val="center"/>
          </w:tcPr>
          <w:p w14:paraId="47039B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3E3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4B0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56B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3F4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8999D2">
            <w:pPr>
              <w:spacing w:line="240" w:lineRule="auto"/>
              <w:ind w:firstLine="0" w:firstLineChars="0"/>
              <w:jc w:val="center"/>
              <w:rPr>
                <w:rFonts w:hint="eastAsia" w:ascii="宋体" w:hAnsi="宋体" w:eastAsia="宋体" w:cs="宋体"/>
                <w:i w:val="0"/>
                <w:iCs w:val="0"/>
                <w:color w:val="000000"/>
                <w:sz w:val="16"/>
                <w:szCs w:val="16"/>
                <w:u w:val="none"/>
              </w:rPr>
            </w:pPr>
          </w:p>
        </w:tc>
      </w:tr>
      <w:tr w14:paraId="28B11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B06A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923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B3A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1FB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800024206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5AD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95D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640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6AB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C39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832326.44 </w:t>
            </w:r>
          </w:p>
        </w:tc>
        <w:tc>
          <w:tcPr>
            <w:tcW w:w="1752" w:type="dxa"/>
            <w:vMerge w:val="continue"/>
            <w:tcBorders>
              <w:left w:val="single" w:color="000000" w:sz="4" w:space="0"/>
              <w:right w:val="single" w:color="000000" w:sz="4" w:space="0"/>
            </w:tcBorders>
            <w:shd w:val="clear" w:color="auto" w:fill="auto"/>
            <w:vAlign w:val="center"/>
          </w:tcPr>
          <w:p w14:paraId="739A18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C0B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0C3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F980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3BD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DDA03E">
            <w:pPr>
              <w:spacing w:line="240" w:lineRule="auto"/>
              <w:ind w:firstLine="0" w:firstLineChars="0"/>
              <w:jc w:val="center"/>
              <w:rPr>
                <w:rFonts w:hint="eastAsia" w:ascii="宋体" w:hAnsi="宋体" w:eastAsia="宋体" w:cs="宋体"/>
                <w:i w:val="0"/>
                <w:iCs w:val="0"/>
                <w:color w:val="000000"/>
                <w:sz w:val="16"/>
                <w:szCs w:val="16"/>
                <w:u w:val="none"/>
              </w:rPr>
            </w:pPr>
          </w:p>
        </w:tc>
      </w:tr>
      <w:tr w14:paraId="0F91D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0D1F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EDA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702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803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800024493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11C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62B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B1B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49F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452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671932.44 </w:t>
            </w:r>
          </w:p>
        </w:tc>
        <w:tc>
          <w:tcPr>
            <w:tcW w:w="1752" w:type="dxa"/>
            <w:vMerge w:val="continue"/>
            <w:tcBorders>
              <w:left w:val="single" w:color="000000" w:sz="4" w:space="0"/>
              <w:right w:val="single" w:color="000000" w:sz="4" w:space="0"/>
            </w:tcBorders>
            <w:shd w:val="clear" w:color="auto" w:fill="auto"/>
            <w:vAlign w:val="center"/>
          </w:tcPr>
          <w:p w14:paraId="5E3022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A3B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613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B3A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04E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BF0F7">
            <w:pPr>
              <w:spacing w:line="240" w:lineRule="auto"/>
              <w:ind w:firstLine="0" w:firstLineChars="0"/>
              <w:jc w:val="center"/>
              <w:rPr>
                <w:rFonts w:hint="eastAsia" w:ascii="宋体" w:hAnsi="宋体" w:eastAsia="宋体" w:cs="宋体"/>
                <w:i w:val="0"/>
                <w:iCs w:val="0"/>
                <w:color w:val="000000"/>
                <w:sz w:val="16"/>
                <w:szCs w:val="16"/>
                <w:u w:val="none"/>
              </w:rPr>
            </w:pPr>
          </w:p>
        </w:tc>
      </w:tr>
      <w:tr w14:paraId="579584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D37AE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F58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C6C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B02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800024133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2B9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385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030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D1D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371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524462.21 </w:t>
            </w:r>
          </w:p>
        </w:tc>
        <w:tc>
          <w:tcPr>
            <w:tcW w:w="1752" w:type="dxa"/>
            <w:vMerge w:val="continue"/>
            <w:tcBorders>
              <w:left w:val="single" w:color="000000" w:sz="4" w:space="0"/>
              <w:right w:val="single" w:color="000000" w:sz="4" w:space="0"/>
            </w:tcBorders>
            <w:shd w:val="clear" w:color="auto" w:fill="auto"/>
            <w:vAlign w:val="center"/>
          </w:tcPr>
          <w:p w14:paraId="6879D7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78A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AE8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7673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E96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F7E568">
            <w:pPr>
              <w:spacing w:line="240" w:lineRule="auto"/>
              <w:ind w:firstLine="0" w:firstLineChars="0"/>
              <w:jc w:val="center"/>
              <w:rPr>
                <w:rFonts w:hint="eastAsia" w:ascii="宋体" w:hAnsi="宋体" w:eastAsia="宋体" w:cs="宋体"/>
                <w:i w:val="0"/>
                <w:iCs w:val="0"/>
                <w:color w:val="000000"/>
                <w:sz w:val="16"/>
                <w:szCs w:val="16"/>
                <w:u w:val="none"/>
              </w:rPr>
            </w:pPr>
          </w:p>
        </w:tc>
      </w:tr>
      <w:tr w14:paraId="502E7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6495C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7A3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B43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1D2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800023979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B1D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2AC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F12A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882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B11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294039.34 </w:t>
            </w:r>
          </w:p>
        </w:tc>
        <w:tc>
          <w:tcPr>
            <w:tcW w:w="1752" w:type="dxa"/>
            <w:vMerge w:val="continue"/>
            <w:tcBorders>
              <w:left w:val="single" w:color="000000" w:sz="4" w:space="0"/>
              <w:right w:val="single" w:color="000000" w:sz="4" w:space="0"/>
            </w:tcBorders>
            <w:shd w:val="clear" w:color="auto" w:fill="auto"/>
            <w:vAlign w:val="center"/>
          </w:tcPr>
          <w:p w14:paraId="6BCBD4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DDB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EE5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A4C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AE92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6982CC">
            <w:pPr>
              <w:spacing w:line="240" w:lineRule="auto"/>
              <w:ind w:firstLine="0" w:firstLineChars="0"/>
              <w:jc w:val="center"/>
              <w:rPr>
                <w:rFonts w:hint="eastAsia" w:ascii="宋体" w:hAnsi="宋体" w:eastAsia="宋体" w:cs="宋体"/>
                <w:i w:val="0"/>
                <w:iCs w:val="0"/>
                <w:color w:val="000000"/>
                <w:sz w:val="16"/>
                <w:szCs w:val="16"/>
                <w:u w:val="none"/>
              </w:rPr>
            </w:pPr>
          </w:p>
        </w:tc>
      </w:tr>
      <w:tr w14:paraId="26700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12088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249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DC5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0B9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5FB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FBD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E38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7BB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2DA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359138.06 </w:t>
            </w:r>
          </w:p>
        </w:tc>
        <w:tc>
          <w:tcPr>
            <w:tcW w:w="1752" w:type="dxa"/>
            <w:vMerge w:val="continue"/>
            <w:tcBorders>
              <w:left w:val="single" w:color="000000" w:sz="4" w:space="0"/>
              <w:right w:val="single" w:color="000000" w:sz="4" w:space="0"/>
            </w:tcBorders>
            <w:shd w:val="clear" w:color="auto" w:fill="auto"/>
            <w:vAlign w:val="center"/>
          </w:tcPr>
          <w:p w14:paraId="22B753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D50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CC3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209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321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CDE3A7">
            <w:pPr>
              <w:spacing w:line="240" w:lineRule="auto"/>
              <w:ind w:firstLine="0" w:firstLineChars="0"/>
              <w:jc w:val="center"/>
              <w:rPr>
                <w:rFonts w:hint="eastAsia" w:ascii="宋体" w:hAnsi="宋体" w:eastAsia="宋体" w:cs="宋体"/>
                <w:i w:val="0"/>
                <w:iCs w:val="0"/>
                <w:color w:val="000000"/>
                <w:sz w:val="16"/>
                <w:szCs w:val="16"/>
                <w:u w:val="none"/>
              </w:rPr>
            </w:pPr>
          </w:p>
        </w:tc>
      </w:tr>
      <w:tr w14:paraId="0B83C6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825AC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00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671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3D5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93C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EDC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F351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558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7B5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436000.00 </w:t>
            </w:r>
          </w:p>
        </w:tc>
        <w:tc>
          <w:tcPr>
            <w:tcW w:w="1752" w:type="dxa"/>
            <w:vMerge w:val="continue"/>
            <w:tcBorders>
              <w:left w:val="single" w:color="000000" w:sz="4" w:space="0"/>
              <w:right w:val="single" w:color="000000" w:sz="4" w:space="0"/>
            </w:tcBorders>
            <w:shd w:val="clear" w:color="auto" w:fill="auto"/>
            <w:vAlign w:val="center"/>
          </w:tcPr>
          <w:p w14:paraId="56189E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8A2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15F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099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55C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749B0">
            <w:pPr>
              <w:spacing w:line="240" w:lineRule="auto"/>
              <w:ind w:firstLine="0" w:firstLineChars="0"/>
              <w:jc w:val="center"/>
              <w:rPr>
                <w:rFonts w:hint="eastAsia" w:ascii="宋体" w:hAnsi="宋体" w:eastAsia="宋体" w:cs="宋体"/>
                <w:i w:val="0"/>
                <w:iCs w:val="0"/>
                <w:color w:val="000000"/>
                <w:sz w:val="16"/>
                <w:szCs w:val="16"/>
                <w:u w:val="none"/>
              </w:rPr>
            </w:pPr>
          </w:p>
        </w:tc>
      </w:tr>
      <w:tr w14:paraId="18B321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75A5D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2D1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BD5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22D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046E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EEB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3CE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525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F4F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816754.63 </w:t>
            </w:r>
          </w:p>
        </w:tc>
        <w:tc>
          <w:tcPr>
            <w:tcW w:w="1752" w:type="dxa"/>
            <w:vMerge w:val="continue"/>
            <w:tcBorders>
              <w:left w:val="single" w:color="000000" w:sz="4" w:space="0"/>
              <w:right w:val="single" w:color="000000" w:sz="4" w:space="0"/>
            </w:tcBorders>
            <w:shd w:val="clear" w:color="auto" w:fill="auto"/>
            <w:vAlign w:val="center"/>
          </w:tcPr>
          <w:p w14:paraId="3668F3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A22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A525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BAC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5DB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AABC06">
            <w:pPr>
              <w:spacing w:line="240" w:lineRule="auto"/>
              <w:ind w:firstLine="0" w:firstLineChars="0"/>
              <w:jc w:val="center"/>
              <w:rPr>
                <w:rFonts w:hint="eastAsia" w:ascii="宋体" w:hAnsi="宋体" w:eastAsia="宋体" w:cs="宋体"/>
                <w:i w:val="0"/>
                <w:iCs w:val="0"/>
                <w:color w:val="000000"/>
                <w:sz w:val="16"/>
                <w:szCs w:val="16"/>
                <w:u w:val="none"/>
              </w:rPr>
            </w:pPr>
          </w:p>
        </w:tc>
      </w:tr>
      <w:tr w14:paraId="30D72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8B0CF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C23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10E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D2F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3D5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77B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495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0A7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F0A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658639.03 </w:t>
            </w:r>
          </w:p>
        </w:tc>
        <w:tc>
          <w:tcPr>
            <w:tcW w:w="1752" w:type="dxa"/>
            <w:vMerge w:val="continue"/>
            <w:tcBorders>
              <w:left w:val="single" w:color="000000" w:sz="4" w:space="0"/>
              <w:right w:val="single" w:color="000000" w:sz="4" w:space="0"/>
            </w:tcBorders>
            <w:shd w:val="clear" w:color="auto" w:fill="auto"/>
            <w:vAlign w:val="center"/>
          </w:tcPr>
          <w:p w14:paraId="1D9E35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3E1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A4B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240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9C2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A99D82">
            <w:pPr>
              <w:spacing w:line="240" w:lineRule="auto"/>
              <w:ind w:firstLine="0" w:firstLineChars="0"/>
              <w:jc w:val="center"/>
              <w:rPr>
                <w:rFonts w:hint="eastAsia" w:ascii="宋体" w:hAnsi="宋体" w:eastAsia="宋体" w:cs="宋体"/>
                <w:i w:val="0"/>
                <w:iCs w:val="0"/>
                <w:color w:val="000000"/>
                <w:sz w:val="16"/>
                <w:szCs w:val="16"/>
                <w:u w:val="none"/>
              </w:rPr>
            </w:pPr>
          </w:p>
        </w:tc>
      </w:tr>
      <w:tr w14:paraId="4CB00D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B7570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ABCC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C0F4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86B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C1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66A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FF1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218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685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513427.97 </w:t>
            </w:r>
          </w:p>
        </w:tc>
        <w:tc>
          <w:tcPr>
            <w:tcW w:w="1752" w:type="dxa"/>
            <w:vMerge w:val="continue"/>
            <w:tcBorders>
              <w:left w:val="single" w:color="000000" w:sz="4" w:space="0"/>
              <w:right w:val="single" w:color="000000" w:sz="4" w:space="0"/>
            </w:tcBorders>
            <w:shd w:val="clear" w:color="auto" w:fill="auto"/>
            <w:vAlign w:val="center"/>
          </w:tcPr>
          <w:p w14:paraId="583D73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298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7A9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87B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FE6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3C20B">
            <w:pPr>
              <w:spacing w:line="240" w:lineRule="auto"/>
              <w:ind w:firstLine="0" w:firstLineChars="0"/>
              <w:jc w:val="center"/>
              <w:rPr>
                <w:rFonts w:hint="eastAsia" w:ascii="宋体" w:hAnsi="宋体" w:eastAsia="宋体" w:cs="宋体"/>
                <w:i w:val="0"/>
                <w:iCs w:val="0"/>
                <w:color w:val="000000"/>
                <w:sz w:val="16"/>
                <w:szCs w:val="16"/>
                <w:u w:val="none"/>
              </w:rPr>
            </w:pPr>
          </w:p>
        </w:tc>
      </w:tr>
      <w:tr w14:paraId="0E0729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95AF4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B58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6E7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226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419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FF5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3B0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044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AFC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423856.30 </w:t>
            </w:r>
          </w:p>
        </w:tc>
        <w:tc>
          <w:tcPr>
            <w:tcW w:w="1752" w:type="dxa"/>
            <w:vMerge w:val="continue"/>
            <w:tcBorders>
              <w:left w:val="single" w:color="000000" w:sz="4" w:space="0"/>
              <w:right w:val="single" w:color="000000" w:sz="4" w:space="0"/>
            </w:tcBorders>
            <w:shd w:val="clear" w:color="auto" w:fill="auto"/>
            <w:vAlign w:val="center"/>
          </w:tcPr>
          <w:p w14:paraId="7047DB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05E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D25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971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53B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5294B0">
            <w:pPr>
              <w:spacing w:line="240" w:lineRule="auto"/>
              <w:ind w:firstLine="0" w:firstLineChars="0"/>
              <w:jc w:val="center"/>
              <w:rPr>
                <w:rFonts w:hint="eastAsia" w:ascii="宋体" w:hAnsi="宋体" w:eastAsia="宋体" w:cs="宋体"/>
                <w:i w:val="0"/>
                <w:iCs w:val="0"/>
                <w:color w:val="000000"/>
                <w:sz w:val="16"/>
                <w:szCs w:val="16"/>
                <w:u w:val="none"/>
              </w:rPr>
            </w:pPr>
          </w:p>
        </w:tc>
      </w:tr>
      <w:tr w14:paraId="571313E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D55A9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119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92A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3F2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073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D4F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93C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BA1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4F34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313339.57 </w:t>
            </w:r>
          </w:p>
        </w:tc>
        <w:tc>
          <w:tcPr>
            <w:tcW w:w="1752" w:type="dxa"/>
            <w:vMerge w:val="continue"/>
            <w:tcBorders>
              <w:left w:val="single" w:color="000000" w:sz="4" w:space="0"/>
              <w:right w:val="single" w:color="000000" w:sz="4" w:space="0"/>
            </w:tcBorders>
            <w:shd w:val="clear" w:color="auto" w:fill="auto"/>
            <w:vAlign w:val="center"/>
          </w:tcPr>
          <w:p w14:paraId="6B158D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E42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260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50A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6AD2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518C7">
            <w:pPr>
              <w:spacing w:line="240" w:lineRule="auto"/>
              <w:ind w:firstLine="0" w:firstLineChars="0"/>
              <w:jc w:val="center"/>
              <w:rPr>
                <w:rFonts w:hint="eastAsia" w:ascii="宋体" w:hAnsi="宋体" w:eastAsia="宋体" w:cs="宋体"/>
                <w:i w:val="0"/>
                <w:iCs w:val="0"/>
                <w:color w:val="000000"/>
                <w:sz w:val="16"/>
                <w:szCs w:val="16"/>
                <w:u w:val="none"/>
              </w:rPr>
            </w:pPr>
          </w:p>
        </w:tc>
      </w:tr>
      <w:tr w14:paraId="3AF172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8E1EC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896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B33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470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853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E93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0E3F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F7C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0E6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229201.36 </w:t>
            </w:r>
          </w:p>
        </w:tc>
        <w:tc>
          <w:tcPr>
            <w:tcW w:w="1752" w:type="dxa"/>
            <w:vMerge w:val="continue"/>
            <w:tcBorders>
              <w:left w:val="single" w:color="000000" w:sz="4" w:space="0"/>
              <w:right w:val="single" w:color="000000" w:sz="4" w:space="0"/>
            </w:tcBorders>
            <w:shd w:val="clear" w:color="auto" w:fill="auto"/>
            <w:vAlign w:val="center"/>
          </w:tcPr>
          <w:p w14:paraId="3CC18F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7D4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0D9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CE6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A4B2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436DF0">
            <w:pPr>
              <w:spacing w:line="240" w:lineRule="auto"/>
              <w:ind w:firstLine="0" w:firstLineChars="0"/>
              <w:jc w:val="center"/>
              <w:rPr>
                <w:rFonts w:hint="eastAsia" w:ascii="宋体" w:hAnsi="宋体" w:eastAsia="宋体" w:cs="宋体"/>
                <w:i w:val="0"/>
                <w:iCs w:val="0"/>
                <w:color w:val="000000"/>
                <w:sz w:val="16"/>
                <w:szCs w:val="16"/>
                <w:u w:val="none"/>
              </w:rPr>
            </w:pPr>
          </w:p>
        </w:tc>
      </w:tr>
      <w:tr w14:paraId="60AA9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C754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7C5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69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05E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0C4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B39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2D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E61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1BA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160021.46 </w:t>
            </w:r>
          </w:p>
        </w:tc>
        <w:tc>
          <w:tcPr>
            <w:tcW w:w="1752" w:type="dxa"/>
            <w:vMerge w:val="continue"/>
            <w:tcBorders>
              <w:left w:val="single" w:color="000000" w:sz="4" w:space="0"/>
              <w:right w:val="single" w:color="000000" w:sz="4" w:space="0"/>
            </w:tcBorders>
            <w:shd w:val="clear" w:color="auto" w:fill="auto"/>
            <w:vAlign w:val="center"/>
          </w:tcPr>
          <w:p w14:paraId="67F128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168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E77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739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1FB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E76896">
            <w:pPr>
              <w:spacing w:line="240" w:lineRule="auto"/>
              <w:ind w:firstLine="0" w:firstLineChars="0"/>
              <w:jc w:val="center"/>
              <w:rPr>
                <w:rFonts w:hint="eastAsia" w:ascii="宋体" w:hAnsi="宋体" w:eastAsia="宋体" w:cs="宋体"/>
                <w:i w:val="0"/>
                <w:iCs w:val="0"/>
                <w:color w:val="000000"/>
                <w:sz w:val="16"/>
                <w:szCs w:val="16"/>
                <w:u w:val="none"/>
              </w:rPr>
            </w:pPr>
          </w:p>
        </w:tc>
      </w:tr>
      <w:tr w14:paraId="549E3F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05096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812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300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B30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99F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E44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B9A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ECE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83E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118943.64 </w:t>
            </w:r>
          </w:p>
        </w:tc>
        <w:tc>
          <w:tcPr>
            <w:tcW w:w="1752" w:type="dxa"/>
            <w:vMerge w:val="continue"/>
            <w:tcBorders>
              <w:left w:val="single" w:color="000000" w:sz="4" w:space="0"/>
              <w:right w:val="single" w:color="000000" w:sz="4" w:space="0"/>
            </w:tcBorders>
            <w:shd w:val="clear" w:color="auto" w:fill="auto"/>
            <w:vAlign w:val="center"/>
          </w:tcPr>
          <w:p w14:paraId="4B7537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0AA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CCE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B08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9D5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A005CD">
            <w:pPr>
              <w:spacing w:line="240" w:lineRule="auto"/>
              <w:ind w:firstLine="0" w:firstLineChars="0"/>
              <w:jc w:val="center"/>
              <w:rPr>
                <w:rFonts w:hint="eastAsia" w:ascii="宋体" w:hAnsi="宋体" w:eastAsia="宋体" w:cs="宋体"/>
                <w:i w:val="0"/>
                <w:iCs w:val="0"/>
                <w:color w:val="000000"/>
                <w:sz w:val="16"/>
                <w:szCs w:val="16"/>
                <w:u w:val="none"/>
              </w:rPr>
            </w:pPr>
          </w:p>
        </w:tc>
      </w:tr>
      <w:tr w14:paraId="438B0C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8A65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73F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4E9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52D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523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912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7C2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02DE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D00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86516.99 </w:t>
            </w:r>
          </w:p>
        </w:tc>
        <w:tc>
          <w:tcPr>
            <w:tcW w:w="1752" w:type="dxa"/>
            <w:vMerge w:val="continue"/>
            <w:tcBorders>
              <w:left w:val="single" w:color="000000" w:sz="4" w:space="0"/>
              <w:right w:val="single" w:color="000000" w:sz="4" w:space="0"/>
            </w:tcBorders>
            <w:shd w:val="clear" w:color="auto" w:fill="auto"/>
            <w:vAlign w:val="center"/>
          </w:tcPr>
          <w:p w14:paraId="49163A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32B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0826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AD1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1E4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F71D19">
            <w:pPr>
              <w:spacing w:line="240" w:lineRule="auto"/>
              <w:ind w:firstLine="0" w:firstLineChars="0"/>
              <w:jc w:val="center"/>
              <w:rPr>
                <w:rFonts w:hint="eastAsia" w:ascii="宋体" w:hAnsi="宋体" w:eastAsia="宋体" w:cs="宋体"/>
                <w:i w:val="0"/>
                <w:iCs w:val="0"/>
                <w:color w:val="000000"/>
                <w:sz w:val="16"/>
                <w:szCs w:val="16"/>
                <w:u w:val="none"/>
              </w:rPr>
            </w:pPr>
          </w:p>
        </w:tc>
      </w:tr>
      <w:tr w14:paraId="4F683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BB93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6E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672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879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613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63A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F5C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66A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68F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56420.29 </w:t>
            </w:r>
          </w:p>
        </w:tc>
        <w:tc>
          <w:tcPr>
            <w:tcW w:w="1752" w:type="dxa"/>
            <w:vMerge w:val="continue"/>
            <w:tcBorders>
              <w:left w:val="single" w:color="000000" w:sz="4" w:space="0"/>
              <w:right w:val="single" w:color="000000" w:sz="4" w:space="0"/>
            </w:tcBorders>
            <w:shd w:val="clear" w:color="auto" w:fill="auto"/>
            <w:vAlign w:val="center"/>
          </w:tcPr>
          <w:p w14:paraId="6280C4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735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836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81A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43A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199EC4">
            <w:pPr>
              <w:spacing w:line="240" w:lineRule="auto"/>
              <w:ind w:firstLine="0" w:firstLineChars="0"/>
              <w:jc w:val="center"/>
              <w:rPr>
                <w:rFonts w:hint="eastAsia" w:ascii="宋体" w:hAnsi="宋体" w:eastAsia="宋体" w:cs="宋体"/>
                <w:i w:val="0"/>
                <w:iCs w:val="0"/>
                <w:color w:val="000000"/>
                <w:sz w:val="16"/>
                <w:szCs w:val="16"/>
                <w:u w:val="none"/>
              </w:rPr>
            </w:pPr>
          </w:p>
        </w:tc>
      </w:tr>
      <w:tr w14:paraId="470779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9258E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D80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6E8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B7C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ABF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低压电力电缆,YJLV,铝,185,4芯,ZC,22,通用,0.6/1KV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4F0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FE8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DAE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9E7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76600.00 </w:t>
            </w:r>
          </w:p>
        </w:tc>
        <w:tc>
          <w:tcPr>
            <w:tcW w:w="1752" w:type="dxa"/>
            <w:vMerge w:val="continue"/>
            <w:tcBorders>
              <w:left w:val="single" w:color="000000" w:sz="4" w:space="0"/>
              <w:right w:val="single" w:color="000000" w:sz="4" w:space="0"/>
            </w:tcBorders>
            <w:shd w:val="clear" w:color="auto" w:fill="auto"/>
            <w:vAlign w:val="center"/>
          </w:tcPr>
          <w:p w14:paraId="03D57F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1D4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615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BB0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747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181107">
            <w:pPr>
              <w:spacing w:line="240" w:lineRule="auto"/>
              <w:ind w:firstLine="0" w:firstLineChars="0"/>
              <w:jc w:val="center"/>
              <w:rPr>
                <w:rFonts w:hint="eastAsia" w:ascii="宋体" w:hAnsi="宋体" w:eastAsia="宋体" w:cs="宋体"/>
                <w:i w:val="0"/>
                <w:iCs w:val="0"/>
                <w:color w:val="000000"/>
                <w:sz w:val="16"/>
                <w:szCs w:val="16"/>
                <w:u w:val="none"/>
              </w:rPr>
            </w:pPr>
          </w:p>
        </w:tc>
      </w:tr>
      <w:tr w14:paraId="16649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72EDC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35C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296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164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2DF0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548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EB1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32E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D07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63400.00 </w:t>
            </w:r>
          </w:p>
        </w:tc>
        <w:tc>
          <w:tcPr>
            <w:tcW w:w="1752" w:type="dxa"/>
            <w:vMerge w:val="continue"/>
            <w:tcBorders>
              <w:left w:val="single" w:color="000000" w:sz="4" w:space="0"/>
              <w:right w:val="single" w:color="000000" w:sz="4" w:space="0"/>
            </w:tcBorders>
            <w:shd w:val="clear" w:color="auto" w:fill="auto"/>
            <w:vAlign w:val="center"/>
          </w:tcPr>
          <w:p w14:paraId="2E0509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BCD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A2A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E88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D01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E2DA33">
            <w:pPr>
              <w:spacing w:line="240" w:lineRule="auto"/>
              <w:ind w:firstLine="0" w:firstLineChars="0"/>
              <w:jc w:val="center"/>
              <w:rPr>
                <w:rFonts w:hint="eastAsia" w:ascii="宋体" w:hAnsi="宋体" w:eastAsia="宋体" w:cs="宋体"/>
                <w:i w:val="0"/>
                <w:iCs w:val="0"/>
                <w:color w:val="000000"/>
                <w:sz w:val="16"/>
                <w:szCs w:val="16"/>
                <w:u w:val="none"/>
              </w:rPr>
            </w:pPr>
          </w:p>
        </w:tc>
      </w:tr>
      <w:tr w14:paraId="096A2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094E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AF9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658B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A0E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534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073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BDE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F55B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937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53000.00 </w:t>
            </w:r>
          </w:p>
        </w:tc>
        <w:tc>
          <w:tcPr>
            <w:tcW w:w="1752" w:type="dxa"/>
            <w:vMerge w:val="continue"/>
            <w:tcBorders>
              <w:left w:val="single" w:color="000000" w:sz="4" w:space="0"/>
              <w:right w:val="single" w:color="000000" w:sz="4" w:space="0"/>
            </w:tcBorders>
            <w:shd w:val="clear" w:color="auto" w:fill="auto"/>
            <w:vAlign w:val="center"/>
          </w:tcPr>
          <w:p w14:paraId="7C4FAE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DDBC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D252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693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1C6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53AFB1">
            <w:pPr>
              <w:spacing w:line="240" w:lineRule="auto"/>
              <w:ind w:firstLine="0" w:firstLineChars="0"/>
              <w:jc w:val="center"/>
              <w:rPr>
                <w:rFonts w:hint="eastAsia" w:ascii="宋体" w:hAnsi="宋体" w:eastAsia="宋体" w:cs="宋体"/>
                <w:i w:val="0"/>
                <w:iCs w:val="0"/>
                <w:color w:val="000000"/>
                <w:sz w:val="16"/>
                <w:szCs w:val="16"/>
                <w:u w:val="none"/>
              </w:rPr>
            </w:pPr>
          </w:p>
        </w:tc>
      </w:tr>
      <w:tr w14:paraId="78ECB3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DEEC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28E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7C7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EB2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16B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低压电力电缆,YJLY,铝,95,4芯,ZC,22,通用,0.6/1KV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D2E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EEB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ECD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A7D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42114.17 </w:t>
            </w:r>
          </w:p>
        </w:tc>
        <w:tc>
          <w:tcPr>
            <w:tcW w:w="1752" w:type="dxa"/>
            <w:vMerge w:val="continue"/>
            <w:tcBorders>
              <w:left w:val="single" w:color="000000" w:sz="4" w:space="0"/>
              <w:right w:val="single" w:color="000000" w:sz="4" w:space="0"/>
            </w:tcBorders>
            <w:shd w:val="clear" w:color="auto" w:fill="auto"/>
            <w:vAlign w:val="center"/>
          </w:tcPr>
          <w:p w14:paraId="1A3A83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FA9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127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942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C0D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2B8558">
            <w:pPr>
              <w:spacing w:line="240" w:lineRule="auto"/>
              <w:ind w:firstLine="0" w:firstLineChars="0"/>
              <w:jc w:val="center"/>
              <w:rPr>
                <w:rFonts w:hint="eastAsia" w:ascii="宋体" w:hAnsi="宋体" w:eastAsia="宋体" w:cs="宋体"/>
                <w:i w:val="0"/>
                <w:iCs w:val="0"/>
                <w:color w:val="000000"/>
                <w:sz w:val="16"/>
                <w:szCs w:val="16"/>
                <w:u w:val="none"/>
              </w:rPr>
            </w:pPr>
          </w:p>
        </w:tc>
      </w:tr>
      <w:tr w14:paraId="5EB4F0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5E0D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8B0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4A28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BC3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D7A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低压电力电缆,YJLY,铝,70,4芯,ZC,22,通用,0.6/1KV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67C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5AD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398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975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32818.19 </w:t>
            </w:r>
          </w:p>
        </w:tc>
        <w:tc>
          <w:tcPr>
            <w:tcW w:w="1752" w:type="dxa"/>
            <w:vMerge w:val="continue"/>
            <w:tcBorders>
              <w:left w:val="single" w:color="000000" w:sz="4" w:space="0"/>
              <w:right w:val="single" w:color="000000" w:sz="4" w:space="0"/>
            </w:tcBorders>
            <w:shd w:val="clear" w:color="auto" w:fill="auto"/>
            <w:vAlign w:val="center"/>
          </w:tcPr>
          <w:p w14:paraId="5DD91D4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45FE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407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7C5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C51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35E1F1">
            <w:pPr>
              <w:spacing w:line="240" w:lineRule="auto"/>
              <w:ind w:firstLine="0" w:firstLineChars="0"/>
              <w:jc w:val="center"/>
              <w:rPr>
                <w:rFonts w:hint="eastAsia" w:ascii="宋体" w:hAnsi="宋体" w:eastAsia="宋体" w:cs="宋体"/>
                <w:i w:val="0"/>
                <w:iCs w:val="0"/>
                <w:color w:val="000000"/>
                <w:sz w:val="16"/>
                <w:szCs w:val="16"/>
                <w:u w:val="none"/>
              </w:rPr>
            </w:pPr>
          </w:p>
        </w:tc>
      </w:tr>
      <w:tr w14:paraId="4DDA0F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3AE22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D82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CA0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039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7F3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82B8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341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BDB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B75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21916.71 </w:t>
            </w:r>
          </w:p>
        </w:tc>
        <w:tc>
          <w:tcPr>
            <w:tcW w:w="1752" w:type="dxa"/>
            <w:vMerge w:val="continue"/>
            <w:tcBorders>
              <w:left w:val="single" w:color="000000" w:sz="4" w:space="0"/>
              <w:right w:val="single" w:color="000000" w:sz="4" w:space="0"/>
            </w:tcBorders>
            <w:shd w:val="clear" w:color="auto" w:fill="auto"/>
            <w:vAlign w:val="center"/>
          </w:tcPr>
          <w:p w14:paraId="00BDBE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ADF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314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FA2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F3B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D2A08B">
            <w:pPr>
              <w:spacing w:line="240" w:lineRule="auto"/>
              <w:ind w:firstLine="0" w:firstLineChars="0"/>
              <w:jc w:val="center"/>
              <w:rPr>
                <w:rFonts w:hint="eastAsia" w:ascii="宋体" w:hAnsi="宋体" w:eastAsia="宋体" w:cs="宋体"/>
                <w:i w:val="0"/>
                <w:iCs w:val="0"/>
                <w:color w:val="000000"/>
                <w:sz w:val="16"/>
                <w:szCs w:val="16"/>
                <w:u w:val="none"/>
              </w:rPr>
            </w:pPr>
          </w:p>
        </w:tc>
      </w:tr>
      <w:tr w14:paraId="399D0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7D20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286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78A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0FB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7B2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低压电力电缆,YJLY,铝,35,4芯,ZC,22,通用,0.6/1KV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6BF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4A7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E65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F48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17344.63 </w:t>
            </w:r>
          </w:p>
        </w:tc>
        <w:tc>
          <w:tcPr>
            <w:tcW w:w="1752" w:type="dxa"/>
            <w:vMerge w:val="continue"/>
            <w:tcBorders>
              <w:left w:val="single" w:color="000000" w:sz="4" w:space="0"/>
              <w:right w:val="single" w:color="000000" w:sz="4" w:space="0"/>
            </w:tcBorders>
            <w:shd w:val="clear" w:color="auto" w:fill="auto"/>
            <w:vAlign w:val="center"/>
          </w:tcPr>
          <w:p w14:paraId="2E87B5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9E1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436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C9B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9C2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DF4A07">
            <w:pPr>
              <w:spacing w:line="240" w:lineRule="auto"/>
              <w:ind w:firstLine="0" w:firstLineChars="0"/>
              <w:jc w:val="center"/>
              <w:rPr>
                <w:rFonts w:hint="eastAsia" w:ascii="宋体" w:hAnsi="宋体" w:eastAsia="宋体" w:cs="宋体"/>
                <w:i w:val="0"/>
                <w:iCs w:val="0"/>
                <w:color w:val="000000"/>
                <w:sz w:val="16"/>
                <w:szCs w:val="16"/>
                <w:u w:val="none"/>
              </w:rPr>
            </w:pPr>
          </w:p>
        </w:tc>
      </w:tr>
      <w:tr w14:paraId="700F22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39DCA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AFD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CDA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571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D84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低压电力电缆,YJLV,铝,25,2芯,ZC,22,通用,0.6/1KV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A0D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C8C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B5F9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DF8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8615.41 </w:t>
            </w:r>
          </w:p>
        </w:tc>
        <w:tc>
          <w:tcPr>
            <w:tcW w:w="1752" w:type="dxa"/>
            <w:vMerge w:val="continue"/>
            <w:tcBorders>
              <w:left w:val="single" w:color="000000" w:sz="4" w:space="0"/>
              <w:right w:val="single" w:color="000000" w:sz="4" w:space="0"/>
            </w:tcBorders>
            <w:shd w:val="clear" w:color="auto" w:fill="auto"/>
            <w:vAlign w:val="center"/>
          </w:tcPr>
          <w:p w14:paraId="4C3569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880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E1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740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E2A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797F9">
            <w:pPr>
              <w:spacing w:line="240" w:lineRule="auto"/>
              <w:ind w:firstLine="0" w:firstLineChars="0"/>
              <w:jc w:val="center"/>
              <w:rPr>
                <w:rFonts w:hint="eastAsia" w:ascii="宋体" w:hAnsi="宋体" w:eastAsia="宋体" w:cs="宋体"/>
                <w:i w:val="0"/>
                <w:iCs w:val="0"/>
                <w:color w:val="000000"/>
                <w:sz w:val="16"/>
                <w:szCs w:val="16"/>
                <w:u w:val="none"/>
              </w:rPr>
            </w:pPr>
          </w:p>
        </w:tc>
      </w:tr>
      <w:tr w14:paraId="6BB838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D481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C3F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53E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AA7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622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低压电力电缆,YJLV,铝,16,2芯,ZC,22,通用,0.6/1KV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7AF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16E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116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1C0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6389.05 </w:t>
            </w:r>
          </w:p>
        </w:tc>
        <w:tc>
          <w:tcPr>
            <w:tcW w:w="1752" w:type="dxa"/>
            <w:vMerge w:val="continue"/>
            <w:tcBorders>
              <w:left w:val="single" w:color="000000" w:sz="4" w:space="0"/>
              <w:right w:val="single" w:color="000000" w:sz="4" w:space="0"/>
            </w:tcBorders>
            <w:shd w:val="clear" w:color="auto" w:fill="auto"/>
            <w:vAlign w:val="center"/>
          </w:tcPr>
          <w:p w14:paraId="710B03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49B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D4A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DCE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C1BB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ABA95">
            <w:pPr>
              <w:spacing w:line="240" w:lineRule="auto"/>
              <w:ind w:firstLine="0" w:firstLineChars="0"/>
              <w:jc w:val="center"/>
              <w:rPr>
                <w:rFonts w:hint="eastAsia" w:ascii="宋体" w:hAnsi="宋体" w:eastAsia="宋体" w:cs="宋体"/>
                <w:i w:val="0"/>
                <w:iCs w:val="0"/>
                <w:color w:val="000000"/>
                <w:sz w:val="16"/>
                <w:szCs w:val="16"/>
                <w:u w:val="none"/>
              </w:rPr>
            </w:pPr>
          </w:p>
        </w:tc>
      </w:tr>
      <w:tr w14:paraId="1690B3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D6610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45C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196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4F3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19E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3B5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2AF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554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547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392347.55 </w:t>
            </w:r>
          </w:p>
        </w:tc>
        <w:tc>
          <w:tcPr>
            <w:tcW w:w="1752" w:type="dxa"/>
            <w:vMerge w:val="continue"/>
            <w:tcBorders>
              <w:left w:val="single" w:color="000000" w:sz="4" w:space="0"/>
              <w:right w:val="single" w:color="000000" w:sz="4" w:space="0"/>
            </w:tcBorders>
            <w:shd w:val="clear" w:color="auto" w:fill="auto"/>
            <w:vAlign w:val="center"/>
          </w:tcPr>
          <w:p w14:paraId="067B52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0FE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EF0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6D0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99F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7A2305">
            <w:pPr>
              <w:spacing w:line="240" w:lineRule="auto"/>
              <w:ind w:firstLine="0" w:firstLineChars="0"/>
              <w:jc w:val="center"/>
              <w:rPr>
                <w:rFonts w:hint="eastAsia" w:ascii="宋体" w:hAnsi="宋体" w:eastAsia="宋体" w:cs="宋体"/>
                <w:i w:val="0"/>
                <w:iCs w:val="0"/>
                <w:color w:val="000000"/>
                <w:sz w:val="16"/>
                <w:szCs w:val="16"/>
                <w:u w:val="none"/>
              </w:rPr>
            </w:pPr>
          </w:p>
        </w:tc>
      </w:tr>
      <w:tr w14:paraId="32BAE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E0978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873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0AF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9A3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801013149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A93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6BB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934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487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FD6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44951.47 </w:t>
            </w:r>
          </w:p>
        </w:tc>
        <w:tc>
          <w:tcPr>
            <w:tcW w:w="1752" w:type="dxa"/>
            <w:vMerge w:val="continue"/>
            <w:tcBorders>
              <w:left w:val="single" w:color="000000" w:sz="4" w:space="0"/>
              <w:right w:val="single" w:color="000000" w:sz="4" w:space="0"/>
            </w:tcBorders>
            <w:shd w:val="clear" w:color="auto" w:fill="auto"/>
            <w:vAlign w:val="center"/>
          </w:tcPr>
          <w:p w14:paraId="11E9C8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A40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8E5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D00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CB1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625970">
            <w:pPr>
              <w:spacing w:line="240" w:lineRule="auto"/>
              <w:ind w:firstLine="0" w:firstLineChars="0"/>
              <w:jc w:val="center"/>
              <w:rPr>
                <w:rFonts w:hint="eastAsia" w:ascii="宋体" w:hAnsi="宋体" w:eastAsia="宋体" w:cs="宋体"/>
                <w:i w:val="0"/>
                <w:iCs w:val="0"/>
                <w:color w:val="000000"/>
                <w:sz w:val="16"/>
                <w:szCs w:val="16"/>
                <w:u w:val="none"/>
              </w:rPr>
            </w:pPr>
          </w:p>
        </w:tc>
      </w:tr>
      <w:tr w14:paraId="29F6C4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54C32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825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5C1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A89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2E2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DB9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3464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EF2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00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29620.47 </w:t>
            </w:r>
          </w:p>
        </w:tc>
        <w:tc>
          <w:tcPr>
            <w:tcW w:w="1752" w:type="dxa"/>
            <w:vMerge w:val="continue"/>
            <w:tcBorders>
              <w:left w:val="single" w:color="000000" w:sz="4" w:space="0"/>
              <w:right w:val="single" w:color="000000" w:sz="4" w:space="0"/>
            </w:tcBorders>
            <w:shd w:val="clear" w:color="auto" w:fill="auto"/>
            <w:vAlign w:val="center"/>
          </w:tcPr>
          <w:p w14:paraId="4BF5F5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16F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D8F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8E0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4D3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570CDC">
            <w:pPr>
              <w:spacing w:line="240" w:lineRule="auto"/>
              <w:ind w:firstLine="0" w:firstLineChars="0"/>
              <w:jc w:val="center"/>
              <w:rPr>
                <w:rFonts w:hint="eastAsia" w:ascii="宋体" w:hAnsi="宋体" w:eastAsia="宋体" w:cs="宋体"/>
                <w:i w:val="0"/>
                <w:iCs w:val="0"/>
                <w:color w:val="000000"/>
                <w:sz w:val="16"/>
                <w:szCs w:val="16"/>
                <w:u w:val="none"/>
              </w:rPr>
            </w:pPr>
          </w:p>
        </w:tc>
      </w:tr>
      <w:tr w14:paraId="148C04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E7789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0A64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7FB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FB6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3EE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低压电力电缆,YJV,铜,70/35,4+1芯,ZC,22,通用,0.6/1KV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A02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590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CFE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800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260778.66 </w:t>
            </w:r>
          </w:p>
        </w:tc>
        <w:tc>
          <w:tcPr>
            <w:tcW w:w="1752" w:type="dxa"/>
            <w:vMerge w:val="continue"/>
            <w:tcBorders>
              <w:left w:val="single" w:color="000000" w:sz="4" w:space="0"/>
              <w:right w:val="single" w:color="000000" w:sz="4" w:space="0"/>
            </w:tcBorders>
            <w:shd w:val="clear" w:color="auto" w:fill="auto"/>
            <w:vAlign w:val="center"/>
          </w:tcPr>
          <w:p w14:paraId="220FF6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D5E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353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9A3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3C6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6639F9">
            <w:pPr>
              <w:spacing w:line="240" w:lineRule="auto"/>
              <w:ind w:firstLine="0" w:firstLineChars="0"/>
              <w:jc w:val="center"/>
              <w:rPr>
                <w:rFonts w:hint="eastAsia" w:ascii="宋体" w:hAnsi="宋体" w:eastAsia="宋体" w:cs="宋体"/>
                <w:i w:val="0"/>
                <w:iCs w:val="0"/>
                <w:color w:val="000000"/>
                <w:sz w:val="16"/>
                <w:szCs w:val="16"/>
                <w:u w:val="none"/>
              </w:rPr>
            </w:pPr>
          </w:p>
        </w:tc>
      </w:tr>
      <w:tr w14:paraId="27891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F012B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D08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524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E4D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BAD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2B2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63D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B74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E60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264168.05 </w:t>
            </w:r>
          </w:p>
        </w:tc>
        <w:tc>
          <w:tcPr>
            <w:tcW w:w="1752" w:type="dxa"/>
            <w:vMerge w:val="continue"/>
            <w:tcBorders>
              <w:left w:val="single" w:color="000000" w:sz="4" w:space="0"/>
              <w:right w:val="single" w:color="000000" w:sz="4" w:space="0"/>
            </w:tcBorders>
            <w:shd w:val="clear" w:color="auto" w:fill="auto"/>
            <w:vAlign w:val="center"/>
          </w:tcPr>
          <w:p w14:paraId="1D7CB1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5DD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2F0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F23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5B9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8CEFBE">
            <w:pPr>
              <w:spacing w:line="240" w:lineRule="auto"/>
              <w:ind w:firstLine="0" w:firstLineChars="0"/>
              <w:jc w:val="center"/>
              <w:rPr>
                <w:rFonts w:hint="eastAsia" w:ascii="宋体" w:hAnsi="宋体" w:eastAsia="宋体" w:cs="宋体"/>
                <w:i w:val="0"/>
                <w:iCs w:val="0"/>
                <w:color w:val="000000"/>
                <w:sz w:val="16"/>
                <w:szCs w:val="16"/>
                <w:u w:val="none"/>
              </w:rPr>
            </w:pPr>
          </w:p>
        </w:tc>
      </w:tr>
      <w:tr w14:paraId="6D6A9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FF0A4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20B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36C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CC4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AE8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低压电力电缆,YJV,铜,50/25,4+1芯,ZC,22,通用,0.6/1KV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88F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B59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0BC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9343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181268.46 </w:t>
            </w:r>
          </w:p>
        </w:tc>
        <w:tc>
          <w:tcPr>
            <w:tcW w:w="1752" w:type="dxa"/>
            <w:vMerge w:val="continue"/>
            <w:tcBorders>
              <w:left w:val="single" w:color="000000" w:sz="4" w:space="0"/>
              <w:right w:val="single" w:color="000000" w:sz="4" w:space="0"/>
            </w:tcBorders>
            <w:shd w:val="clear" w:color="auto" w:fill="auto"/>
            <w:vAlign w:val="center"/>
          </w:tcPr>
          <w:p w14:paraId="546FC2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D54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351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216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683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153363">
            <w:pPr>
              <w:spacing w:line="240" w:lineRule="auto"/>
              <w:ind w:firstLine="0" w:firstLineChars="0"/>
              <w:jc w:val="center"/>
              <w:rPr>
                <w:rFonts w:hint="eastAsia" w:ascii="宋体" w:hAnsi="宋体" w:eastAsia="宋体" w:cs="宋体"/>
                <w:i w:val="0"/>
                <w:iCs w:val="0"/>
                <w:color w:val="000000"/>
                <w:sz w:val="16"/>
                <w:szCs w:val="16"/>
                <w:u w:val="none"/>
              </w:rPr>
            </w:pPr>
          </w:p>
        </w:tc>
      </w:tr>
      <w:tr w14:paraId="691C8B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6C3A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60E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9BB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683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E113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30C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99D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5B6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0E8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184921.13 </w:t>
            </w:r>
          </w:p>
        </w:tc>
        <w:tc>
          <w:tcPr>
            <w:tcW w:w="1752" w:type="dxa"/>
            <w:vMerge w:val="continue"/>
            <w:tcBorders>
              <w:left w:val="single" w:color="000000" w:sz="4" w:space="0"/>
              <w:right w:val="single" w:color="000000" w:sz="4" w:space="0"/>
            </w:tcBorders>
            <w:shd w:val="clear" w:color="auto" w:fill="auto"/>
            <w:vAlign w:val="center"/>
          </w:tcPr>
          <w:p w14:paraId="1B33D2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464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233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75F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F81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3E036F">
            <w:pPr>
              <w:spacing w:line="240" w:lineRule="auto"/>
              <w:ind w:firstLine="0" w:firstLineChars="0"/>
              <w:jc w:val="center"/>
              <w:rPr>
                <w:rFonts w:hint="eastAsia" w:ascii="宋体" w:hAnsi="宋体" w:eastAsia="宋体" w:cs="宋体"/>
                <w:i w:val="0"/>
                <w:iCs w:val="0"/>
                <w:color w:val="000000"/>
                <w:sz w:val="16"/>
                <w:szCs w:val="16"/>
                <w:u w:val="none"/>
              </w:rPr>
            </w:pPr>
          </w:p>
        </w:tc>
      </w:tr>
      <w:tr w14:paraId="56564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E1B04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FE5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BF7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631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326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C33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A2D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141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568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479421.25 </w:t>
            </w:r>
          </w:p>
        </w:tc>
        <w:tc>
          <w:tcPr>
            <w:tcW w:w="1752" w:type="dxa"/>
            <w:vMerge w:val="continue"/>
            <w:tcBorders>
              <w:left w:val="single" w:color="000000" w:sz="4" w:space="0"/>
              <w:right w:val="single" w:color="000000" w:sz="4" w:space="0"/>
            </w:tcBorders>
            <w:shd w:val="clear" w:color="auto" w:fill="auto"/>
            <w:vAlign w:val="center"/>
          </w:tcPr>
          <w:p w14:paraId="57BE22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88F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A77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EA6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1CD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FAA413">
            <w:pPr>
              <w:spacing w:line="240" w:lineRule="auto"/>
              <w:ind w:firstLine="0" w:firstLineChars="0"/>
              <w:jc w:val="center"/>
              <w:rPr>
                <w:rFonts w:hint="eastAsia" w:ascii="宋体" w:hAnsi="宋体" w:eastAsia="宋体" w:cs="宋体"/>
                <w:i w:val="0"/>
                <w:iCs w:val="0"/>
                <w:color w:val="000000"/>
                <w:sz w:val="16"/>
                <w:szCs w:val="16"/>
                <w:u w:val="none"/>
              </w:rPr>
            </w:pPr>
          </w:p>
        </w:tc>
      </w:tr>
      <w:tr w14:paraId="68DB31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1AD0D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9EC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BEA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C3E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800999758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B1A8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45C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D432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017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1AF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386562.23 </w:t>
            </w:r>
          </w:p>
        </w:tc>
        <w:tc>
          <w:tcPr>
            <w:tcW w:w="1752" w:type="dxa"/>
            <w:vMerge w:val="continue"/>
            <w:tcBorders>
              <w:left w:val="single" w:color="000000" w:sz="4" w:space="0"/>
              <w:right w:val="single" w:color="000000" w:sz="4" w:space="0"/>
            </w:tcBorders>
            <w:shd w:val="clear" w:color="auto" w:fill="auto"/>
            <w:vAlign w:val="center"/>
          </w:tcPr>
          <w:p w14:paraId="600CF4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1EA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697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300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008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803B90">
            <w:pPr>
              <w:spacing w:line="240" w:lineRule="auto"/>
              <w:ind w:firstLine="0" w:firstLineChars="0"/>
              <w:jc w:val="center"/>
              <w:rPr>
                <w:rFonts w:hint="eastAsia" w:ascii="宋体" w:hAnsi="宋体" w:eastAsia="宋体" w:cs="宋体"/>
                <w:i w:val="0"/>
                <w:iCs w:val="0"/>
                <w:color w:val="000000"/>
                <w:sz w:val="16"/>
                <w:szCs w:val="16"/>
                <w:u w:val="none"/>
              </w:rPr>
            </w:pPr>
          </w:p>
        </w:tc>
      </w:tr>
      <w:tr w14:paraId="1EB34B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9836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A98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8E1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25D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DAF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4068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267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A18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533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307992.67 </w:t>
            </w:r>
          </w:p>
        </w:tc>
        <w:tc>
          <w:tcPr>
            <w:tcW w:w="1752" w:type="dxa"/>
            <w:vMerge w:val="continue"/>
            <w:tcBorders>
              <w:left w:val="single" w:color="000000" w:sz="4" w:space="0"/>
              <w:right w:val="single" w:color="000000" w:sz="4" w:space="0"/>
            </w:tcBorders>
            <w:shd w:val="clear" w:color="auto" w:fill="auto"/>
            <w:vAlign w:val="center"/>
          </w:tcPr>
          <w:p w14:paraId="59D291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CF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84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C4B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07E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7214F">
            <w:pPr>
              <w:spacing w:line="240" w:lineRule="auto"/>
              <w:ind w:firstLine="0" w:firstLineChars="0"/>
              <w:jc w:val="center"/>
              <w:rPr>
                <w:rFonts w:hint="eastAsia" w:ascii="宋体" w:hAnsi="宋体" w:eastAsia="宋体" w:cs="宋体"/>
                <w:i w:val="0"/>
                <w:iCs w:val="0"/>
                <w:color w:val="000000"/>
                <w:sz w:val="16"/>
                <w:szCs w:val="16"/>
                <w:u w:val="none"/>
              </w:rPr>
            </w:pPr>
          </w:p>
        </w:tc>
      </w:tr>
      <w:tr w14:paraId="68A79D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B096A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F73C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06F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02A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800996067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1E7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17C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F52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2AA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54F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224159.62 </w:t>
            </w:r>
          </w:p>
        </w:tc>
        <w:tc>
          <w:tcPr>
            <w:tcW w:w="1752" w:type="dxa"/>
            <w:vMerge w:val="continue"/>
            <w:tcBorders>
              <w:left w:val="single" w:color="000000" w:sz="4" w:space="0"/>
              <w:right w:val="single" w:color="000000" w:sz="4" w:space="0"/>
            </w:tcBorders>
            <w:shd w:val="clear" w:color="auto" w:fill="auto"/>
            <w:vAlign w:val="center"/>
          </w:tcPr>
          <w:p w14:paraId="0CEA83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EF4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9D8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59C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ABA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130BCB">
            <w:pPr>
              <w:spacing w:line="240" w:lineRule="auto"/>
              <w:ind w:firstLine="0" w:firstLineChars="0"/>
              <w:jc w:val="center"/>
              <w:rPr>
                <w:rFonts w:hint="eastAsia" w:ascii="宋体" w:hAnsi="宋体" w:eastAsia="宋体" w:cs="宋体"/>
                <w:i w:val="0"/>
                <w:iCs w:val="0"/>
                <w:color w:val="000000"/>
                <w:sz w:val="16"/>
                <w:szCs w:val="16"/>
                <w:u w:val="none"/>
              </w:rPr>
            </w:pPr>
          </w:p>
        </w:tc>
      </w:tr>
      <w:tr w14:paraId="0C9D4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F8DFC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C82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B6E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27F6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CE4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53D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CC0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99E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495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158062.39 </w:t>
            </w:r>
          </w:p>
        </w:tc>
        <w:tc>
          <w:tcPr>
            <w:tcW w:w="1752" w:type="dxa"/>
            <w:vMerge w:val="continue"/>
            <w:tcBorders>
              <w:left w:val="single" w:color="000000" w:sz="4" w:space="0"/>
              <w:right w:val="single" w:color="000000" w:sz="4" w:space="0"/>
            </w:tcBorders>
            <w:shd w:val="clear" w:color="auto" w:fill="auto"/>
            <w:vAlign w:val="center"/>
          </w:tcPr>
          <w:p w14:paraId="46BAAE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DA0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163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342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169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80898B">
            <w:pPr>
              <w:spacing w:line="240" w:lineRule="auto"/>
              <w:ind w:firstLine="0" w:firstLineChars="0"/>
              <w:jc w:val="center"/>
              <w:rPr>
                <w:rFonts w:hint="eastAsia" w:ascii="宋体" w:hAnsi="宋体" w:eastAsia="宋体" w:cs="宋体"/>
                <w:i w:val="0"/>
                <w:iCs w:val="0"/>
                <w:color w:val="000000"/>
                <w:sz w:val="16"/>
                <w:szCs w:val="16"/>
                <w:u w:val="none"/>
              </w:rPr>
            </w:pPr>
          </w:p>
        </w:tc>
      </w:tr>
      <w:tr w14:paraId="4CC6DA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64FB4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877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261F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6EBC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725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低压电力电缆,YJV,铜,300,4芯,ZC,22,普通,0.6/1KV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E3F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048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7B8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799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985219.55 </w:t>
            </w:r>
          </w:p>
        </w:tc>
        <w:tc>
          <w:tcPr>
            <w:tcW w:w="1752" w:type="dxa"/>
            <w:vMerge w:val="continue"/>
            <w:tcBorders>
              <w:left w:val="single" w:color="000000" w:sz="4" w:space="0"/>
              <w:right w:val="single" w:color="000000" w:sz="4" w:space="0"/>
            </w:tcBorders>
            <w:shd w:val="clear" w:color="auto" w:fill="auto"/>
            <w:vAlign w:val="center"/>
          </w:tcPr>
          <w:p w14:paraId="3F2711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488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C5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B4E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115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24E77C">
            <w:pPr>
              <w:spacing w:line="240" w:lineRule="auto"/>
              <w:ind w:firstLine="0" w:firstLineChars="0"/>
              <w:jc w:val="center"/>
              <w:rPr>
                <w:rFonts w:hint="eastAsia" w:ascii="宋体" w:hAnsi="宋体" w:eastAsia="宋体" w:cs="宋体"/>
                <w:i w:val="0"/>
                <w:iCs w:val="0"/>
                <w:color w:val="000000"/>
                <w:sz w:val="16"/>
                <w:szCs w:val="16"/>
                <w:u w:val="none"/>
              </w:rPr>
            </w:pPr>
          </w:p>
        </w:tc>
      </w:tr>
      <w:tr w14:paraId="7DFC19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B3E46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F1F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9F1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0FD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C2F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低压电力电缆,YJV,铜,240,4芯,ZC,22,普通,0.6/1KV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80B4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004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CDD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BFE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786390.22 </w:t>
            </w:r>
          </w:p>
        </w:tc>
        <w:tc>
          <w:tcPr>
            <w:tcW w:w="1752" w:type="dxa"/>
            <w:vMerge w:val="continue"/>
            <w:tcBorders>
              <w:left w:val="single" w:color="000000" w:sz="4" w:space="0"/>
              <w:right w:val="single" w:color="000000" w:sz="4" w:space="0"/>
            </w:tcBorders>
            <w:shd w:val="clear" w:color="auto" w:fill="auto"/>
            <w:vAlign w:val="center"/>
          </w:tcPr>
          <w:p w14:paraId="276A3F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A4D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5C8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97E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8CB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0455C1">
            <w:pPr>
              <w:spacing w:line="240" w:lineRule="auto"/>
              <w:ind w:firstLine="0" w:firstLineChars="0"/>
              <w:jc w:val="center"/>
              <w:rPr>
                <w:rFonts w:hint="eastAsia" w:ascii="宋体" w:hAnsi="宋体" w:eastAsia="宋体" w:cs="宋体"/>
                <w:i w:val="0"/>
                <w:iCs w:val="0"/>
                <w:color w:val="000000"/>
                <w:sz w:val="16"/>
                <w:szCs w:val="16"/>
                <w:u w:val="none"/>
              </w:rPr>
            </w:pPr>
          </w:p>
        </w:tc>
      </w:tr>
      <w:tr w14:paraId="12DBA9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F9086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C1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26E2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E54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858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低压电力电缆,YJV,铜,185,4芯,ZC,22,普通,0.6/1KV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22A9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251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4A7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9CAE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603646.69 </w:t>
            </w:r>
          </w:p>
        </w:tc>
        <w:tc>
          <w:tcPr>
            <w:tcW w:w="1752" w:type="dxa"/>
            <w:vMerge w:val="continue"/>
            <w:tcBorders>
              <w:left w:val="single" w:color="000000" w:sz="4" w:space="0"/>
              <w:right w:val="single" w:color="000000" w:sz="4" w:space="0"/>
            </w:tcBorders>
            <w:shd w:val="clear" w:color="auto" w:fill="auto"/>
            <w:vAlign w:val="center"/>
          </w:tcPr>
          <w:p w14:paraId="315E496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4FD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CC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94F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3AF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32C574">
            <w:pPr>
              <w:spacing w:line="240" w:lineRule="auto"/>
              <w:ind w:firstLine="0" w:firstLineChars="0"/>
              <w:jc w:val="center"/>
              <w:rPr>
                <w:rFonts w:hint="eastAsia" w:ascii="宋体" w:hAnsi="宋体" w:eastAsia="宋体" w:cs="宋体"/>
                <w:i w:val="0"/>
                <w:iCs w:val="0"/>
                <w:color w:val="000000"/>
                <w:sz w:val="16"/>
                <w:szCs w:val="16"/>
                <w:u w:val="none"/>
              </w:rPr>
            </w:pPr>
          </w:p>
        </w:tc>
      </w:tr>
      <w:tr w14:paraId="0E043D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5AFA5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0EF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4BB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A55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7E8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929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014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972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055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486071.00 </w:t>
            </w:r>
          </w:p>
        </w:tc>
        <w:tc>
          <w:tcPr>
            <w:tcW w:w="1752" w:type="dxa"/>
            <w:vMerge w:val="continue"/>
            <w:tcBorders>
              <w:left w:val="single" w:color="000000" w:sz="4" w:space="0"/>
              <w:bottom w:val="single" w:color="000000" w:sz="4" w:space="0"/>
              <w:right w:val="single" w:color="000000" w:sz="4" w:space="0"/>
            </w:tcBorders>
            <w:shd w:val="clear" w:color="auto" w:fill="auto"/>
            <w:vAlign w:val="center"/>
          </w:tcPr>
          <w:p w14:paraId="626104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966F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213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E74B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BDF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66195B">
            <w:pPr>
              <w:spacing w:line="240" w:lineRule="auto"/>
              <w:ind w:firstLine="0" w:firstLineChars="0"/>
              <w:jc w:val="center"/>
              <w:rPr>
                <w:rFonts w:hint="eastAsia" w:ascii="宋体" w:hAnsi="宋体" w:eastAsia="宋体" w:cs="宋体"/>
                <w:i w:val="0"/>
                <w:iCs w:val="0"/>
                <w:color w:val="000000"/>
                <w:sz w:val="16"/>
                <w:szCs w:val="16"/>
                <w:u w:val="none"/>
              </w:rPr>
            </w:pPr>
          </w:p>
        </w:tc>
      </w:tr>
      <w:tr w14:paraId="42581F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8FB4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w:t>
            </w:r>
            <w:r>
              <w:rPr>
                <w:rFonts w:hint="eastAsia" w:ascii="宋体" w:hAnsi="宋体" w:cs="宋体"/>
                <w:i w:val="0"/>
                <w:iCs w:val="0"/>
                <w:color w:val="000000"/>
                <w:kern w:val="0"/>
                <w:sz w:val="16"/>
                <w:szCs w:val="16"/>
                <w:u w:val="none"/>
                <w:lang w:val="en-US" w:eastAsia="zh-CN" w:bidi="ar"/>
              </w:rPr>
              <w:t>-2</w:t>
            </w:r>
            <w:r>
              <w:rPr>
                <w:rFonts w:hint="eastAsia" w:ascii="宋体" w:hAnsi="宋体" w:eastAsia="宋体" w:cs="宋体"/>
                <w:i w:val="0"/>
                <w:iCs w:val="0"/>
                <w:color w:val="000000"/>
                <w:kern w:val="0"/>
                <w:sz w:val="16"/>
                <w:szCs w:val="16"/>
                <w:u w:val="none"/>
                <w:lang w:val="en-US" w:eastAsia="zh-CN" w:bidi="ar"/>
              </w:rPr>
              <w:t>（35kV及以下电缆）</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4A4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B41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2BA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1AD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874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39E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5AC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AAA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1030312.59 </w:t>
            </w:r>
          </w:p>
        </w:tc>
        <w:tc>
          <w:tcPr>
            <w:tcW w:w="1752" w:type="dxa"/>
            <w:vMerge w:val="restart"/>
            <w:tcBorders>
              <w:top w:val="single" w:color="000000" w:sz="4" w:space="0"/>
              <w:left w:val="single" w:color="000000" w:sz="4" w:space="0"/>
              <w:right w:val="single" w:color="000000" w:sz="4" w:space="0"/>
            </w:tcBorders>
            <w:shd w:val="clear" w:color="auto" w:fill="auto"/>
            <w:vAlign w:val="center"/>
          </w:tcPr>
          <w:p w14:paraId="7DC384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16125140.24 </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C75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B12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CD6C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604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FEDB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auto"/>
                <w:sz w:val="20"/>
                <w:szCs w:val="20"/>
                <w:highlight w:val="none"/>
                <w:u w:val="none"/>
                <w:lang w:val="en-US" w:eastAsia="zh-CN"/>
              </w:rPr>
              <w:t>限中1个包件</w:t>
            </w:r>
          </w:p>
        </w:tc>
      </w:tr>
      <w:tr w14:paraId="239E5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03016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066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5F1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4E1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8EA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580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C80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BE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E0A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57279.99 </w:t>
            </w:r>
          </w:p>
        </w:tc>
        <w:tc>
          <w:tcPr>
            <w:tcW w:w="1752" w:type="dxa"/>
            <w:vMerge w:val="continue"/>
            <w:tcBorders>
              <w:left w:val="single" w:color="000000" w:sz="4" w:space="0"/>
              <w:right w:val="single" w:color="000000" w:sz="4" w:space="0"/>
            </w:tcBorders>
            <w:shd w:val="clear" w:color="auto" w:fill="auto"/>
            <w:vAlign w:val="center"/>
          </w:tcPr>
          <w:p w14:paraId="39354B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477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221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EB0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298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3FC0EA">
            <w:pPr>
              <w:spacing w:line="240" w:lineRule="auto"/>
              <w:ind w:firstLine="0" w:firstLineChars="0"/>
              <w:jc w:val="center"/>
              <w:rPr>
                <w:rFonts w:hint="eastAsia" w:ascii="宋体" w:hAnsi="宋体" w:eastAsia="宋体" w:cs="宋体"/>
                <w:i w:val="0"/>
                <w:iCs w:val="0"/>
                <w:color w:val="000000"/>
                <w:sz w:val="16"/>
                <w:szCs w:val="16"/>
                <w:u w:val="none"/>
              </w:rPr>
            </w:pPr>
          </w:p>
        </w:tc>
      </w:tr>
      <w:tr w14:paraId="5F11EE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BE4B5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841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53CA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A04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4AC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848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486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B7F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CEB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64359.23 </w:t>
            </w:r>
          </w:p>
        </w:tc>
        <w:tc>
          <w:tcPr>
            <w:tcW w:w="1752" w:type="dxa"/>
            <w:vMerge w:val="continue"/>
            <w:tcBorders>
              <w:left w:val="single" w:color="000000" w:sz="4" w:space="0"/>
              <w:right w:val="single" w:color="000000" w:sz="4" w:space="0"/>
            </w:tcBorders>
            <w:shd w:val="clear" w:color="auto" w:fill="auto"/>
            <w:vAlign w:val="center"/>
          </w:tcPr>
          <w:p w14:paraId="5D0402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1D6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5BC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988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541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D61FA5">
            <w:pPr>
              <w:spacing w:line="240" w:lineRule="auto"/>
              <w:ind w:firstLine="0" w:firstLineChars="0"/>
              <w:jc w:val="center"/>
              <w:rPr>
                <w:rFonts w:hint="eastAsia" w:ascii="宋体" w:hAnsi="宋体" w:eastAsia="宋体" w:cs="宋体"/>
                <w:i w:val="0"/>
                <w:iCs w:val="0"/>
                <w:color w:val="000000"/>
                <w:sz w:val="16"/>
                <w:szCs w:val="16"/>
                <w:u w:val="none"/>
              </w:rPr>
            </w:pPr>
          </w:p>
        </w:tc>
      </w:tr>
      <w:tr w14:paraId="4D3061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B965A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9E2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B8D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014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13B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550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3E2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F25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14B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76780.00 </w:t>
            </w:r>
          </w:p>
        </w:tc>
        <w:tc>
          <w:tcPr>
            <w:tcW w:w="1752" w:type="dxa"/>
            <w:vMerge w:val="continue"/>
            <w:tcBorders>
              <w:left w:val="single" w:color="000000" w:sz="4" w:space="0"/>
              <w:right w:val="single" w:color="000000" w:sz="4" w:space="0"/>
            </w:tcBorders>
            <w:shd w:val="clear" w:color="auto" w:fill="auto"/>
            <w:vAlign w:val="center"/>
          </w:tcPr>
          <w:p w14:paraId="4C4E63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9B2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E93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BD55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B7C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3B62B">
            <w:pPr>
              <w:spacing w:line="240" w:lineRule="auto"/>
              <w:ind w:firstLine="0" w:firstLineChars="0"/>
              <w:jc w:val="center"/>
              <w:rPr>
                <w:rFonts w:hint="eastAsia" w:ascii="宋体" w:hAnsi="宋体" w:eastAsia="宋体" w:cs="宋体"/>
                <w:i w:val="0"/>
                <w:iCs w:val="0"/>
                <w:color w:val="000000"/>
                <w:sz w:val="16"/>
                <w:szCs w:val="16"/>
                <w:u w:val="none"/>
              </w:rPr>
            </w:pPr>
          </w:p>
        </w:tc>
      </w:tr>
      <w:tr w14:paraId="5D741A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F6F8C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24E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F28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511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FE5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9A7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91D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2E8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B42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88220.00 </w:t>
            </w:r>
          </w:p>
        </w:tc>
        <w:tc>
          <w:tcPr>
            <w:tcW w:w="1752" w:type="dxa"/>
            <w:vMerge w:val="continue"/>
            <w:tcBorders>
              <w:left w:val="single" w:color="000000" w:sz="4" w:space="0"/>
              <w:right w:val="single" w:color="000000" w:sz="4" w:space="0"/>
            </w:tcBorders>
            <w:shd w:val="clear" w:color="auto" w:fill="auto"/>
            <w:vAlign w:val="center"/>
          </w:tcPr>
          <w:p w14:paraId="71CDD9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532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B57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5A1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D8C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083282">
            <w:pPr>
              <w:spacing w:line="240" w:lineRule="auto"/>
              <w:ind w:firstLine="0" w:firstLineChars="0"/>
              <w:jc w:val="center"/>
              <w:rPr>
                <w:rFonts w:hint="eastAsia" w:ascii="宋体" w:hAnsi="宋体" w:eastAsia="宋体" w:cs="宋体"/>
                <w:i w:val="0"/>
                <w:iCs w:val="0"/>
                <w:color w:val="000000"/>
                <w:sz w:val="16"/>
                <w:szCs w:val="16"/>
                <w:u w:val="none"/>
              </w:rPr>
            </w:pPr>
          </w:p>
        </w:tc>
      </w:tr>
      <w:tr w14:paraId="462343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E4231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317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217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246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4BF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FF2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4E1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E60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9ED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96580.00 </w:t>
            </w:r>
          </w:p>
        </w:tc>
        <w:tc>
          <w:tcPr>
            <w:tcW w:w="1752" w:type="dxa"/>
            <w:vMerge w:val="continue"/>
            <w:tcBorders>
              <w:left w:val="single" w:color="000000" w:sz="4" w:space="0"/>
              <w:right w:val="single" w:color="000000" w:sz="4" w:space="0"/>
            </w:tcBorders>
            <w:shd w:val="clear" w:color="auto" w:fill="auto"/>
            <w:vAlign w:val="center"/>
          </w:tcPr>
          <w:p w14:paraId="1E94CD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14E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75C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579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6EC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D6BF1">
            <w:pPr>
              <w:spacing w:line="240" w:lineRule="auto"/>
              <w:ind w:firstLine="0" w:firstLineChars="0"/>
              <w:jc w:val="center"/>
              <w:rPr>
                <w:rFonts w:hint="eastAsia" w:ascii="宋体" w:hAnsi="宋体" w:eastAsia="宋体" w:cs="宋体"/>
                <w:i w:val="0"/>
                <w:iCs w:val="0"/>
                <w:color w:val="000000"/>
                <w:sz w:val="16"/>
                <w:szCs w:val="16"/>
                <w:u w:val="none"/>
              </w:rPr>
            </w:pPr>
          </w:p>
        </w:tc>
      </w:tr>
      <w:tr w14:paraId="09902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A3207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549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884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3E7B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B34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151E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DD1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2D7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B41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108680.00 </w:t>
            </w:r>
          </w:p>
        </w:tc>
        <w:tc>
          <w:tcPr>
            <w:tcW w:w="1752" w:type="dxa"/>
            <w:vMerge w:val="continue"/>
            <w:tcBorders>
              <w:left w:val="single" w:color="000000" w:sz="4" w:space="0"/>
              <w:right w:val="single" w:color="000000" w:sz="4" w:space="0"/>
            </w:tcBorders>
            <w:shd w:val="clear" w:color="auto" w:fill="auto"/>
            <w:vAlign w:val="center"/>
          </w:tcPr>
          <w:p w14:paraId="2AA09C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531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8ED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2E6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016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05F253">
            <w:pPr>
              <w:spacing w:line="240" w:lineRule="auto"/>
              <w:ind w:firstLine="0" w:firstLineChars="0"/>
              <w:jc w:val="center"/>
              <w:rPr>
                <w:rFonts w:hint="eastAsia" w:ascii="宋体" w:hAnsi="宋体" w:eastAsia="宋体" w:cs="宋体"/>
                <w:i w:val="0"/>
                <w:iCs w:val="0"/>
                <w:color w:val="000000"/>
                <w:sz w:val="16"/>
                <w:szCs w:val="16"/>
                <w:u w:val="none"/>
              </w:rPr>
            </w:pPr>
          </w:p>
        </w:tc>
      </w:tr>
      <w:tr w14:paraId="78D095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297CD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2C3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87AC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CA5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959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747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F8E8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C1B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766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122320.00 </w:t>
            </w:r>
          </w:p>
        </w:tc>
        <w:tc>
          <w:tcPr>
            <w:tcW w:w="1752" w:type="dxa"/>
            <w:vMerge w:val="continue"/>
            <w:tcBorders>
              <w:left w:val="single" w:color="000000" w:sz="4" w:space="0"/>
              <w:right w:val="single" w:color="000000" w:sz="4" w:space="0"/>
            </w:tcBorders>
            <w:shd w:val="clear" w:color="auto" w:fill="auto"/>
            <w:vAlign w:val="center"/>
          </w:tcPr>
          <w:p w14:paraId="3E2B02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05C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C010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8E6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405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D77426">
            <w:pPr>
              <w:spacing w:line="240" w:lineRule="auto"/>
              <w:ind w:firstLine="0" w:firstLineChars="0"/>
              <w:jc w:val="center"/>
              <w:rPr>
                <w:rFonts w:hint="eastAsia" w:ascii="宋体" w:hAnsi="宋体" w:eastAsia="宋体" w:cs="宋体"/>
                <w:i w:val="0"/>
                <w:iCs w:val="0"/>
                <w:color w:val="000000"/>
                <w:sz w:val="16"/>
                <w:szCs w:val="16"/>
                <w:u w:val="none"/>
              </w:rPr>
            </w:pPr>
          </w:p>
        </w:tc>
      </w:tr>
      <w:tr w14:paraId="26813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E1806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837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749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925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6CB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C527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26E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7B0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9B3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142780.00 </w:t>
            </w:r>
          </w:p>
        </w:tc>
        <w:tc>
          <w:tcPr>
            <w:tcW w:w="1752" w:type="dxa"/>
            <w:vMerge w:val="continue"/>
            <w:tcBorders>
              <w:left w:val="single" w:color="000000" w:sz="4" w:space="0"/>
              <w:right w:val="single" w:color="000000" w:sz="4" w:space="0"/>
            </w:tcBorders>
            <w:shd w:val="clear" w:color="auto" w:fill="auto"/>
            <w:vAlign w:val="center"/>
          </w:tcPr>
          <w:p w14:paraId="09B3595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BBD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1AA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5A7F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95C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C8B305">
            <w:pPr>
              <w:spacing w:line="240" w:lineRule="auto"/>
              <w:ind w:firstLine="0" w:firstLineChars="0"/>
              <w:jc w:val="center"/>
              <w:rPr>
                <w:rFonts w:hint="eastAsia" w:ascii="宋体" w:hAnsi="宋体" w:eastAsia="宋体" w:cs="宋体"/>
                <w:i w:val="0"/>
                <w:iCs w:val="0"/>
                <w:color w:val="000000"/>
                <w:sz w:val="16"/>
                <w:szCs w:val="16"/>
                <w:u w:val="none"/>
              </w:rPr>
            </w:pPr>
          </w:p>
        </w:tc>
      </w:tr>
      <w:tr w14:paraId="2B94B7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4949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A8F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3E9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9E5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1C7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60F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32D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5D1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2F8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350573.74 </w:t>
            </w:r>
          </w:p>
        </w:tc>
        <w:tc>
          <w:tcPr>
            <w:tcW w:w="1752" w:type="dxa"/>
            <w:vMerge w:val="continue"/>
            <w:tcBorders>
              <w:left w:val="single" w:color="000000" w:sz="4" w:space="0"/>
              <w:right w:val="single" w:color="000000" w:sz="4" w:space="0"/>
            </w:tcBorders>
            <w:shd w:val="clear" w:color="auto" w:fill="auto"/>
            <w:vAlign w:val="center"/>
          </w:tcPr>
          <w:p w14:paraId="51EB87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A32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7B5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972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45D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F1C041">
            <w:pPr>
              <w:spacing w:line="240" w:lineRule="auto"/>
              <w:ind w:firstLine="0" w:firstLineChars="0"/>
              <w:jc w:val="center"/>
              <w:rPr>
                <w:rFonts w:hint="eastAsia" w:ascii="宋体" w:hAnsi="宋体" w:eastAsia="宋体" w:cs="宋体"/>
                <w:i w:val="0"/>
                <w:iCs w:val="0"/>
                <w:color w:val="000000"/>
                <w:sz w:val="16"/>
                <w:szCs w:val="16"/>
                <w:u w:val="none"/>
              </w:rPr>
            </w:pPr>
          </w:p>
        </w:tc>
      </w:tr>
      <w:tr w14:paraId="34FAA2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ADF73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E66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EEB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9C0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11C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F52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1B0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77B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734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286561.30 </w:t>
            </w:r>
          </w:p>
        </w:tc>
        <w:tc>
          <w:tcPr>
            <w:tcW w:w="1752" w:type="dxa"/>
            <w:vMerge w:val="continue"/>
            <w:tcBorders>
              <w:left w:val="single" w:color="000000" w:sz="4" w:space="0"/>
              <w:right w:val="single" w:color="000000" w:sz="4" w:space="0"/>
            </w:tcBorders>
            <w:shd w:val="clear" w:color="auto" w:fill="auto"/>
            <w:vAlign w:val="center"/>
          </w:tcPr>
          <w:p w14:paraId="485B63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308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40B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0F5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EEA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63DAA">
            <w:pPr>
              <w:spacing w:line="240" w:lineRule="auto"/>
              <w:ind w:firstLine="0" w:firstLineChars="0"/>
              <w:jc w:val="center"/>
              <w:rPr>
                <w:rFonts w:hint="eastAsia" w:ascii="宋体" w:hAnsi="宋体" w:eastAsia="宋体" w:cs="宋体"/>
                <w:i w:val="0"/>
                <w:iCs w:val="0"/>
                <w:color w:val="000000"/>
                <w:sz w:val="16"/>
                <w:szCs w:val="16"/>
                <w:u w:val="none"/>
              </w:rPr>
            </w:pPr>
          </w:p>
        </w:tc>
      </w:tr>
      <w:tr w14:paraId="66A741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38871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38B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917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9C9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FFC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A04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38B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FFA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DDE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219262.00 </w:t>
            </w:r>
          </w:p>
        </w:tc>
        <w:tc>
          <w:tcPr>
            <w:tcW w:w="1752" w:type="dxa"/>
            <w:vMerge w:val="continue"/>
            <w:tcBorders>
              <w:left w:val="single" w:color="000000" w:sz="4" w:space="0"/>
              <w:right w:val="single" w:color="000000" w:sz="4" w:space="0"/>
            </w:tcBorders>
            <w:shd w:val="clear" w:color="auto" w:fill="auto"/>
            <w:vAlign w:val="center"/>
          </w:tcPr>
          <w:p w14:paraId="614569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C96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A0D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03FA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375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0CF55">
            <w:pPr>
              <w:spacing w:line="240" w:lineRule="auto"/>
              <w:ind w:firstLine="0" w:firstLineChars="0"/>
              <w:jc w:val="center"/>
              <w:rPr>
                <w:rFonts w:hint="eastAsia" w:ascii="宋体" w:hAnsi="宋体" w:eastAsia="宋体" w:cs="宋体"/>
                <w:i w:val="0"/>
                <w:iCs w:val="0"/>
                <w:color w:val="000000"/>
                <w:sz w:val="16"/>
                <w:szCs w:val="16"/>
                <w:u w:val="none"/>
              </w:rPr>
            </w:pPr>
          </w:p>
        </w:tc>
      </w:tr>
      <w:tr w14:paraId="532A68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769E8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77D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549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2F6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527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7482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5A8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BBD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35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164346.97 </w:t>
            </w:r>
          </w:p>
        </w:tc>
        <w:tc>
          <w:tcPr>
            <w:tcW w:w="1752" w:type="dxa"/>
            <w:vMerge w:val="continue"/>
            <w:tcBorders>
              <w:left w:val="single" w:color="000000" w:sz="4" w:space="0"/>
              <w:right w:val="single" w:color="000000" w:sz="4" w:space="0"/>
            </w:tcBorders>
            <w:shd w:val="clear" w:color="auto" w:fill="auto"/>
            <w:vAlign w:val="center"/>
          </w:tcPr>
          <w:p w14:paraId="080B1A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B5C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187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0F8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013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9470FC">
            <w:pPr>
              <w:spacing w:line="240" w:lineRule="auto"/>
              <w:ind w:firstLine="0" w:firstLineChars="0"/>
              <w:jc w:val="center"/>
              <w:rPr>
                <w:rFonts w:hint="eastAsia" w:ascii="宋体" w:hAnsi="宋体" w:eastAsia="宋体" w:cs="宋体"/>
                <w:i w:val="0"/>
                <w:iCs w:val="0"/>
                <w:color w:val="000000"/>
                <w:sz w:val="16"/>
                <w:szCs w:val="16"/>
                <w:u w:val="none"/>
              </w:rPr>
            </w:pPr>
          </w:p>
        </w:tc>
      </w:tr>
      <w:tr w14:paraId="68F04B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B6BC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F33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CCA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687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D463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72E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A78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351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4CA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128601.06 </w:t>
            </w:r>
          </w:p>
        </w:tc>
        <w:tc>
          <w:tcPr>
            <w:tcW w:w="1752" w:type="dxa"/>
            <w:vMerge w:val="continue"/>
            <w:tcBorders>
              <w:left w:val="single" w:color="000000" w:sz="4" w:space="0"/>
              <w:right w:val="single" w:color="000000" w:sz="4" w:space="0"/>
            </w:tcBorders>
            <w:shd w:val="clear" w:color="auto" w:fill="auto"/>
            <w:vAlign w:val="center"/>
          </w:tcPr>
          <w:p w14:paraId="70B74C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C32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FC7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259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770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B3877">
            <w:pPr>
              <w:spacing w:line="240" w:lineRule="auto"/>
              <w:ind w:firstLine="0" w:firstLineChars="0"/>
              <w:jc w:val="center"/>
              <w:rPr>
                <w:rFonts w:hint="eastAsia" w:ascii="宋体" w:hAnsi="宋体" w:eastAsia="宋体" w:cs="宋体"/>
                <w:i w:val="0"/>
                <w:iCs w:val="0"/>
                <w:color w:val="000000"/>
                <w:sz w:val="16"/>
                <w:szCs w:val="16"/>
                <w:u w:val="none"/>
              </w:rPr>
            </w:pPr>
          </w:p>
        </w:tc>
      </w:tr>
      <w:tr w14:paraId="7D9FF9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590D1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782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836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117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2FB6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29B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099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5CF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B36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169008.01 </w:t>
            </w:r>
          </w:p>
        </w:tc>
        <w:tc>
          <w:tcPr>
            <w:tcW w:w="1752" w:type="dxa"/>
            <w:vMerge w:val="continue"/>
            <w:tcBorders>
              <w:left w:val="single" w:color="000000" w:sz="4" w:space="0"/>
              <w:right w:val="single" w:color="000000" w:sz="4" w:space="0"/>
            </w:tcBorders>
            <w:shd w:val="clear" w:color="auto" w:fill="auto"/>
            <w:vAlign w:val="center"/>
          </w:tcPr>
          <w:p w14:paraId="467CD3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61F3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B55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84C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85E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805769">
            <w:pPr>
              <w:spacing w:line="240" w:lineRule="auto"/>
              <w:ind w:firstLine="0" w:firstLineChars="0"/>
              <w:jc w:val="center"/>
              <w:rPr>
                <w:rFonts w:hint="eastAsia" w:ascii="宋体" w:hAnsi="宋体" w:eastAsia="宋体" w:cs="宋体"/>
                <w:i w:val="0"/>
                <w:iCs w:val="0"/>
                <w:color w:val="000000"/>
                <w:sz w:val="16"/>
                <w:szCs w:val="16"/>
                <w:u w:val="none"/>
              </w:rPr>
            </w:pPr>
          </w:p>
        </w:tc>
      </w:tr>
      <w:tr w14:paraId="44A53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9A2F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261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D32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270C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BE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8E0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143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F02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42B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201034.12 </w:t>
            </w:r>
          </w:p>
        </w:tc>
        <w:tc>
          <w:tcPr>
            <w:tcW w:w="1752" w:type="dxa"/>
            <w:vMerge w:val="continue"/>
            <w:tcBorders>
              <w:left w:val="single" w:color="000000" w:sz="4" w:space="0"/>
              <w:right w:val="single" w:color="000000" w:sz="4" w:space="0"/>
            </w:tcBorders>
            <w:shd w:val="clear" w:color="auto" w:fill="auto"/>
            <w:vAlign w:val="center"/>
          </w:tcPr>
          <w:p w14:paraId="64B674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E3E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32E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CB0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462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9ACE60">
            <w:pPr>
              <w:spacing w:line="240" w:lineRule="auto"/>
              <w:ind w:firstLine="0" w:firstLineChars="0"/>
              <w:jc w:val="center"/>
              <w:rPr>
                <w:rFonts w:hint="eastAsia" w:ascii="宋体" w:hAnsi="宋体" w:eastAsia="宋体" w:cs="宋体"/>
                <w:i w:val="0"/>
                <w:iCs w:val="0"/>
                <w:color w:val="000000"/>
                <w:sz w:val="16"/>
                <w:szCs w:val="16"/>
                <w:u w:val="none"/>
              </w:rPr>
            </w:pPr>
          </w:p>
        </w:tc>
      </w:tr>
      <w:tr w14:paraId="433C04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94BC7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889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6C4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898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B4D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F38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154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5E7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EFB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225641.93 </w:t>
            </w:r>
          </w:p>
        </w:tc>
        <w:tc>
          <w:tcPr>
            <w:tcW w:w="1752" w:type="dxa"/>
            <w:vMerge w:val="continue"/>
            <w:tcBorders>
              <w:left w:val="single" w:color="000000" w:sz="4" w:space="0"/>
              <w:right w:val="single" w:color="000000" w:sz="4" w:space="0"/>
            </w:tcBorders>
            <w:shd w:val="clear" w:color="auto" w:fill="auto"/>
            <w:vAlign w:val="center"/>
          </w:tcPr>
          <w:p w14:paraId="794BDF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FC2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84F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334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218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6F0C5C">
            <w:pPr>
              <w:spacing w:line="240" w:lineRule="auto"/>
              <w:ind w:firstLine="0" w:firstLineChars="0"/>
              <w:jc w:val="center"/>
              <w:rPr>
                <w:rFonts w:hint="eastAsia" w:ascii="宋体" w:hAnsi="宋体" w:eastAsia="宋体" w:cs="宋体"/>
                <w:i w:val="0"/>
                <w:iCs w:val="0"/>
                <w:color w:val="000000"/>
                <w:sz w:val="16"/>
                <w:szCs w:val="16"/>
                <w:u w:val="none"/>
              </w:rPr>
            </w:pPr>
          </w:p>
        </w:tc>
      </w:tr>
      <w:tr w14:paraId="7F45C7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DB99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AD1C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2F6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4DB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800024206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91FE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F86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B65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BEC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58AB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832326.44 </w:t>
            </w:r>
          </w:p>
        </w:tc>
        <w:tc>
          <w:tcPr>
            <w:tcW w:w="1752" w:type="dxa"/>
            <w:vMerge w:val="continue"/>
            <w:tcBorders>
              <w:left w:val="single" w:color="000000" w:sz="4" w:space="0"/>
              <w:right w:val="single" w:color="000000" w:sz="4" w:space="0"/>
            </w:tcBorders>
            <w:shd w:val="clear" w:color="auto" w:fill="auto"/>
            <w:vAlign w:val="center"/>
          </w:tcPr>
          <w:p w14:paraId="10279F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B01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767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09C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60B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7BAB9F">
            <w:pPr>
              <w:spacing w:line="240" w:lineRule="auto"/>
              <w:ind w:firstLine="0" w:firstLineChars="0"/>
              <w:jc w:val="center"/>
              <w:rPr>
                <w:rFonts w:hint="eastAsia" w:ascii="宋体" w:hAnsi="宋体" w:eastAsia="宋体" w:cs="宋体"/>
                <w:i w:val="0"/>
                <w:iCs w:val="0"/>
                <w:color w:val="000000"/>
                <w:sz w:val="16"/>
                <w:szCs w:val="16"/>
                <w:u w:val="none"/>
              </w:rPr>
            </w:pPr>
          </w:p>
        </w:tc>
      </w:tr>
      <w:tr w14:paraId="71C770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43418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109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F3A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E11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800024493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9D6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953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F0A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E10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1CD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671932.44 </w:t>
            </w:r>
          </w:p>
        </w:tc>
        <w:tc>
          <w:tcPr>
            <w:tcW w:w="1752" w:type="dxa"/>
            <w:vMerge w:val="continue"/>
            <w:tcBorders>
              <w:left w:val="single" w:color="000000" w:sz="4" w:space="0"/>
              <w:right w:val="single" w:color="000000" w:sz="4" w:space="0"/>
            </w:tcBorders>
            <w:shd w:val="clear" w:color="auto" w:fill="auto"/>
            <w:vAlign w:val="center"/>
          </w:tcPr>
          <w:p w14:paraId="4FAF56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85D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878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EF0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1F7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9BC8A7">
            <w:pPr>
              <w:spacing w:line="240" w:lineRule="auto"/>
              <w:ind w:firstLine="0" w:firstLineChars="0"/>
              <w:jc w:val="center"/>
              <w:rPr>
                <w:rFonts w:hint="eastAsia" w:ascii="宋体" w:hAnsi="宋体" w:eastAsia="宋体" w:cs="宋体"/>
                <w:i w:val="0"/>
                <w:iCs w:val="0"/>
                <w:color w:val="000000"/>
                <w:sz w:val="16"/>
                <w:szCs w:val="16"/>
                <w:u w:val="none"/>
              </w:rPr>
            </w:pPr>
          </w:p>
        </w:tc>
      </w:tr>
      <w:tr w14:paraId="41F93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49AB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B25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5CD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F3E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800024133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06B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A71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942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CBF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665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524462.21 </w:t>
            </w:r>
          </w:p>
        </w:tc>
        <w:tc>
          <w:tcPr>
            <w:tcW w:w="1752" w:type="dxa"/>
            <w:vMerge w:val="continue"/>
            <w:tcBorders>
              <w:left w:val="single" w:color="000000" w:sz="4" w:space="0"/>
              <w:right w:val="single" w:color="000000" w:sz="4" w:space="0"/>
            </w:tcBorders>
            <w:shd w:val="clear" w:color="auto" w:fill="auto"/>
            <w:vAlign w:val="center"/>
          </w:tcPr>
          <w:p w14:paraId="0FC420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A40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441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866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9E3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94448C">
            <w:pPr>
              <w:spacing w:line="240" w:lineRule="auto"/>
              <w:ind w:firstLine="0" w:firstLineChars="0"/>
              <w:jc w:val="center"/>
              <w:rPr>
                <w:rFonts w:hint="eastAsia" w:ascii="宋体" w:hAnsi="宋体" w:eastAsia="宋体" w:cs="宋体"/>
                <w:i w:val="0"/>
                <w:iCs w:val="0"/>
                <w:color w:val="000000"/>
                <w:sz w:val="16"/>
                <w:szCs w:val="16"/>
                <w:u w:val="none"/>
              </w:rPr>
            </w:pPr>
          </w:p>
        </w:tc>
      </w:tr>
      <w:tr w14:paraId="4FEF6B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22A20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815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788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7AF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800023979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1D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7C7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77F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EF7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2C5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294039.34 </w:t>
            </w:r>
          </w:p>
        </w:tc>
        <w:tc>
          <w:tcPr>
            <w:tcW w:w="1752" w:type="dxa"/>
            <w:vMerge w:val="continue"/>
            <w:tcBorders>
              <w:left w:val="single" w:color="000000" w:sz="4" w:space="0"/>
              <w:right w:val="single" w:color="000000" w:sz="4" w:space="0"/>
            </w:tcBorders>
            <w:shd w:val="clear" w:color="auto" w:fill="auto"/>
            <w:vAlign w:val="center"/>
          </w:tcPr>
          <w:p w14:paraId="30C508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E82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BAD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A7E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8B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091ED6">
            <w:pPr>
              <w:spacing w:line="240" w:lineRule="auto"/>
              <w:ind w:firstLine="0" w:firstLineChars="0"/>
              <w:jc w:val="center"/>
              <w:rPr>
                <w:rFonts w:hint="eastAsia" w:ascii="宋体" w:hAnsi="宋体" w:eastAsia="宋体" w:cs="宋体"/>
                <w:i w:val="0"/>
                <w:iCs w:val="0"/>
                <w:color w:val="000000"/>
                <w:sz w:val="16"/>
                <w:szCs w:val="16"/>
                <w:u w:val="none"/>
              </w:rPr>
            </w:pPr>
          </w:p>
        </w:tc>
      </w:tr>
      <w:tr w14:paraId="1D315C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7E4E6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460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4B7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2AB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0E8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726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8F2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E6A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FFA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359138.06 </w:t>
            </w:r>
          </w:p>
        </w:tc>
        <w:tc>
          <w:tcPr>
            <w:tcW w:w="1752" w:type="dxa"/>
            <w:vMerge w:val="continue"/>
            <w:tcBorders>
              <w:left w:val="single" w:color="000000" w:sz="4" w:space="0"/>
              <w:right w:val="single" w:color="000000" w:sz="4" w:space="0"/>
            </w:tcBorders>
            <w:shd w:val="clear" w:color="auto" w:fill="auto"/>
            <w:vAlign w:val="center"/>
          </w:tcPr>
          <w:p w14:paraId="20D16D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97FA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4C4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438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BCB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4950E">
            <w:pPr>
              <w:spacing w:line="240" w:lineRule="auto"/>
              <w:ind w:firstLine="0" w:firstLineChars="0"/>
              <w:jc w:val="center"/>
              <w:rPr>
                <w:rFonts w:hint="eastAsia" w:ascii="宋体" w:hAnsi="宋体" w:eastAsia="宋体" w:cs="宋体"/>
                <w:i w:val="0"/>
                <w:iCs w:val="0"/>
                <w:color w:val="000000"/>
                <w:sz w:val="16"/>
                <w:szCs w:val="16"/>
                <w:u w:val="none"/>
              </w:rPr>
            </w:pPr>
          </w:p>
        </w:tc>
      </w:tr>
      <w:tr w14:paraId="2C8E9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A6A54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CDE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001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2585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EC5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741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C15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14C8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00F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436000.00 </w:t>
            </w:r>
          </w:p>
        </w:tc>
        <w:tc>
          <w:tcPr>
            <w:tcW w:w="1752" w:type="dxa"/>
            <w:vMerge w:val="continue"/>
            <w:tcBorders>
              <w:left w:val="single" w:color="000000" w:sz="4" w:space="0"/>
              <w:right w:val="single" w:color="000000" w:sz="4" w:space="0"/>
            </w:tcBorders>
            <w:shd w:val="clear" w:color="auto" w:fill="auto"/>
            <w:vAlign w:val="center"/>
          </w:tcPr>
          <w:p w14:paraId="024A5B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9E8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27E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475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683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111BDB">
            <w:pPr>
              <w:spacing w:line="240" w:lineRule="auto"/>
              <w:ind w:firstLine="0" w:firstLineChars="0"/>
              <w:jc w:val="center"/>
              <w:rPr>
                <w:rFonts w:hint="eastAsia" w:ascii="宋体" w:hAnsi="宋体" w:eastAsia="宋体" w:cs="宋体"/>
                <w:i w:val="0"/>
                <w:iCs w:val="0"/>
                <w:color w:val="000000"/>
                <w:sz w:val="16"/>
                <w:szCs w:val="16"/>
                <w:u w:val="none"/>
              </w:rPr>
            </w:pPr>
          </w:p>
        </w:tc>
      </w:tr>
      <w:tr w14:paraId="35B99C1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44CF8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49A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495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AAF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7D3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84B6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5F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006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198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816754.63 </w:t>
            </w:r>
          </w:p>
        </w:tc>
        <w:tc>
          <w:tcPr>
            <w:tcW w:w="1752" w:type="dxa"/>
            <w:vMerge w:val="continue"/>
            <w:tcBorders>
              <w:left w:val="single" w:color="000000" w:sz="4" w:space="0"/>
              <w:right w:val="single" w:color="000000" w:sz="4" w:space="0"/>
            </w:tcBorders>
            <w:shd w:val="clear" w:color="auto" w:fill="auto"/>
            <w:vAlign w:val="center"/>
          </w:tcPr>
          <w:p w14:paraId="60A508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66C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B1F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E76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C544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649818">
            <w:pPr>
              <w:spacing w:line="240" w:lineRule="auto"/>
              <w:ind w:firstLine="0" w:firstLineChars="0"/>
              <w:jc w:val="center"/>
              <w:rPr>
                <w:rFonts w:hint="eastAsia" w:ascii="宋体" w:hAnsi="宋体" w:eastAsia="宋体" w:cs="宋体"/>
                <w:i w:val="0"/>
                <w:iCs w:val="0"/>
                <w:color w:val="000000"/>
                <w:sz w:val="16"/>
                <w:szCs w:val="16"/>
                <w:u w:val="none"/>
              </w:rPr>
            </w:pPr>
          </w:p>
        </w:tc>
      </w:tr>
      <w:tr w14:paraId="13EC9A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FEAD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4A1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93E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DA8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02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9A8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2D2A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095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1A0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658639.03 </w:t>
            </w:r>
          </w:p>
        </w:tc>
        <w:tc>
          <w:tcPr>
            <w:tcW w:w="1752" w:type="dxa"/>
            <w:vMerge w:val="continue"/>
            <w:tcBorders>
              <w:left w:val="single" w:color="000000" w:sz="4" w:space="0"/>
              <w:right w:val="single" w:color="000000" w:sz="4" w:space="0"/>
            </w:tcBorders>
            <w:shd w:val="clear" w:color="auto" w:fill="auto"/>
            <w:vAlign w:val="center"/>
          </w:tcPr>
          <w:p w14:paraId="7309F0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90F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20B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4C70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193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AF6C10">
            <w:pPr>
              <w:spacing w:line="240" w:lineRule="auto"/>
              <w:ind w:firstLine="0" w:firstLineChars="0"/>
              <w:jc w:val="center"/>
              <w:rPr>
                <w:rFonts w:hint="eastAsia" w:ascii="宋体" w:hAnsi="宋体" w:eastAsia="宋体" w:cs="宋体"/>
                <w:i w:val="0"/>
                <w:iCs w:val="0"/>
                <w:color w:val="000000"/>
                <w:sz w:val="16"/>
                <w:szCs w:val="16"/>
                <w:u w:val="none"/>
              </w:rPr>
            </w:pPr>
          </w:p>
        </w:tc>
      </w:tr>
      <w:tr w14:paraId="62045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3A6E1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FC0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958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F1B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80E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8DA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07B5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03E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7C0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513427.97 </w:t>
            </w:r>
          </w:p>
        </w:tc>
        <w:tc>
          <w:tcPr>
            <w:tcW w:w="1752" w:type="dxa"/>
            <w:vMerge w:val="continue"/>
            <w:tcBorders>
              <w:left w:val="single" w:color="000000" w:sz="4" w:space="0"/>
              <w:right w:val="single" w:color="000000" w:sz="4" w:space="0"/>
            </w:tcBorders>
            <w:shd w:val="clear" w:color="auto" w:fill="auto"/>
            <w:vAlign w:val="center"/>
          </w:tcPr>
          <w:p w14:paraId="6F3A19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317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0BA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B8B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D5BB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BC087E">
            <w:pPr>
              <w:spacing w:line="240" w:lineRule="auto"/>
              <w:ind w:firstLine="0" w:firstLineChars="0"/>
              <w:jc w:val="center"/>
              <w:rPr>
                <w:rFonts w:hint="eastAsia" w:ascii="宋体" w:hAnsi="宋体" w:eastAsia="宋体" w:cs="宋体"/>
                <w:i w:val="0"/>
                <w:iCs w:val="0"/>
                <w:color w:val="000000"/>
                <w:sz w:val="16"/>
                <w:szCs w:val="16"/>
                <w:u w:val="none"/>
              </w:rPr>
            </w:pPr>
          </w:p>
        </w:tc>
      </w:tr>
      <w:tr w14:paraId="14B77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1B98C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43A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589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6964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351B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007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FFED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2D4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D1C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423856.30 </w:t>
            </w:r>
          </w:p>
        </w:tc>
        <w:tc>
          <w:tcPr>
            <w:tcW w:w="1752" w:type="dxa"/>
            <w:vMerge w:val="continue"/>
            <w:tcBorders>
              <w:left w:val="single" w:color="000000" w:sz="4" w:space="0"/>
              <w:right w:val="single" w:color="000000" w:sz="4" w:space="0"/>
            </w:tcBorders>
            <w:shd w:val="clear" w:color="auto" w:fill="auto"/>
            <w:vAlign w:val="center"/>
          </w:tcPr>
          <w:p w14:paraId="369602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125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4E0C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171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F5D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4E17F2">
            <w:pPr>
              <w:spacing w:line="240" w:lineRule="auto"/>
              <w:ind w:firstLine="0" w:firstLineChars="0"/>
              <w:jc w:val="center"/>
              <w:rPr>
                <w:rFonts w:hint="eastAsia" w:ascii="宋体" w:hAnsi="宋体" w:eastAsia="宋体" w:cs="宋体"/>
                <w:i w:val="0"/>
                <w:iCs w:val="0"/>
                <w:color w:val="000000"/>
                <w:sz w:val="16"/>
                <w:szCs w:val="16"/>
                <w:u w:val="none"/>
              </w:rPr>
            </w:pPr>
          </w:p>
        </w:tc>
      </w:tr>
      <w:tr w14:paraId="7BD38A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7DA14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238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22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468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801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251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970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3EA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D2F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313339.57 </w:t>
            </w:r>
          </w:p>
        </w:tc>
        <w:tc>
          <w:tcPr>
            <w:tcW w:w="1752" w:type="dxa"/>
            <w:vMerge w:val="continue"/>
            <w:tcBorders>
              <w:left w:val="single" w:color="000000" w:sz="4" w:space="0"/>
              <w:right w:val="single" w:color="000000" w:sz="4" w:space="0"/>
            </w:tcBorders>
            <w:shd w:val="clear" w:color="auto" w:fill="auto"/>
            <w:vAlign w:val="center"/>
          </w:tcPr>
          <w:p w14:paraId="552A0FA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BA6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401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095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6DB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4B744">
            <w:pPr>
              <w:spacing w:line="240" w:lineRule="auto"/>
              <w:ind w:firstLine="0" w:firstLineChars="0"/>
              <w:jc w:val="center"/>
              <w:rPr>
                <w:rFonts w:hint="eastAsia" w:ascii="宋体" w:hAnsi="宋体" w:eastAsia="宋体" w:cs="宋体"/>
                <w:i w:val="0"/>
                <w:iCs w:val="0"/>
                <w:color w:val="000000"/>
                <w:sz w:val="16"/>
                <w:szCs w:val="16"/>
                <w:u w:val="none"/>
              </w:rPr>
            </w:pPr>
          </w:p>
        </w:tc>
      </w:tr>
      <w:tr w14:paraId="52F7E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B4B34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261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1E0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67B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B80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A02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9FD5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01C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E23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229201.36 </w:t>
            </w:r>
          </w:p>
        </w:tc>
        <w:tc>
          <w:tcPr>
            <w:tcW w:w="1752" w:type="dxa"/>
            <w:vMerge w:val="continue"/>
            <w:tcBorders>
              <w:left w:val="single" w:color="000000" w:sz="4" w:space="0"/>
              <w:right w:val="single" w:color="000000" w:sz="4" w:space="0"/>
            </w:tcBorders>
            <w:shd w:val="clear" w:color="auto" w:fill="auto"/>
            <w:vAlign w:val="center"/>
          </w:tcPr>
          <w:p w14:paraId="627004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2B7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170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DE5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D941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5E053E">
            <w:pPr>
              <w:spacing w:line="240" w:lineRule="auto"/>
              <w:ind w:firstLine="0" w:firstLineChars="0"/>
              <w:jc w:val="center"/>
              <w:rPr>
                <w:rFonts w:hint="eastAsia" w:ascii="宋体" w:hAnsi="宋体" w:eastAsia="宋体" w:cs="宋体"/>
                <w:i w:val="0"/>
                <w:iCs w:val="0"/>
                <w:color w:val="000000"/>
                <w:sz w:val="16"/>
                <w:szCs w:val="16"/>
                <w:u w:val="none"/>
              </w:rPr>
            </w:pPr>
          </w:p>
        </w:tc>
      </w:tr>
      <w:tr w14:paraId="65421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CEDDA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F9E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BB8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008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14B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302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AD7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0BA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FEE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160021.46 </w:t>
            </w:r>
          </w:p>
        </w:tc>
        <w:tc>
          <w:tcPr>
            <w:tcW w:w="1752" w:type="dxa"/>
            <w:vMerge w:val="continue"/>
            <w:tcBorders>
              <w:left w:val="single" w:color="000000" w:sz="4" w:space="0"/>
              <w:right w:val="single" w:color="000000" w:sz="4" w:space="0"/>
            </w:tcBorders>
            <w:shd w:val="clear" w:color="auto" w:fill="auto"/>
            <w:vAlign w:val="center"/>
          </w:tcPr>
          <w:p w14:paraId="06F444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66F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A8C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724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704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46E20">
            <w:pPr>
              <w:spacing w:line="240" w:lineRule="auto"/>
              <w:ind w:firstLine="0" w:firstLineChars="0"/>
              <w:jc w:val="center"/>
              <w:rPr>
                <w:rFonts w:hint="eastAsia" w:ascii="宋体" w:hAnsi="宋体" w:eastAsia="宋体" w:cs="宋体"/>
                <w:i w:val="0"/>
                <w:iCs w:val="0"/>
                <w:color w:val="000000"/>
                <w:sz w:val="16"/>
                <w:szCs w:val="16"/>
                <w:u w:val="none"/>
              </w:rPr>
            </w:pPr>
          </w:p>
        </w:tc>
      </w:tr>
      <w:tr w14:paraId="2E4EEC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23AEE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CBC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95F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415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91B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E96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87B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DA2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F3A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118943.64 </w:t>
            </w:r>
          </w:p>
        </w:tc>
        <w:tc>
          <w:tcPr>
            <w:tcW w:w="1752" w:type="dxa"/>
            <w:vMerge w:val="continue"/>
            <w:tcBorders>
              <w:left w:val="single" w:color="000000" w:sz="4" w:space="0"/>
              <w:right w:val="single" w:color="000000" w:sz="4" w:space="0"/>
            </w:tcBorders>
            <w:shd w:val="clear" w:color="auto" w:fill="auto"/>
            <w:vAlign w:val="center"/>
          </w:tcPr>
          <w:p w14:paraId="692856C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B3F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D0E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68C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FFE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3626B9">
            <w:pPr>
              <w:spacing w:line="240" w:lineRule="auto"/>
              <w:ind w:firstLine="0" w:firstLineChars="0"/>
              <w:jc w:val="center"/>
              <w:rPr>
                <w:rFonts w:hint="eastAsia" w:ascii="宋体" w:hAnsi="宋体" w:eastAsia="宋体" w:cs="宋体"/>
                <w:i w:val="0"/>
                <w:iCs w:val="0"/>
                <w:color w:val="000000"/>
                <w:sz w:val="16"/>
                <w:szCs w:val="16"/>
                <w:u w:val="none"/>
              </w:rPr>
            </w:pPr>
          </w:p>
        </w:tc>
      </w:tr>
      <w:tr w14:paraId="136D3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DC48C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8CB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1E4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2B7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CCA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C35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068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1F4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077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86516.99 </w:t>
            </w:r>
          </w:p>
        </w:tc>
        <w:tc>
          <w:tcPr>
            <w:tcW w:w="1752" w:type="dxa"/>
            <w:vMerge w:val="continue"/>
            <w:tcBorders>
              <w:left w:val="single" w:color="000000" w:sz="4" w:space="0"/>
              <w:right w:val="single" w:color="000000" w:sz="4" w:space="0"/>
            </w:tcBorders>
            <w:shd w:val="clear" w:color="auto" w:fill="auto"/>
            <w:vAlign w:val="center"/>
          </w:tcPr>
          <w:p w14:paraId="2D721C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A0E9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5A6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BA69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03A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834AB3">
            <w:pPr>
              <w:spacing w:line="240" w:lineRule="auto"/>
              <w:ind w:firstLine="0" w:firstLineChars="0"/>
              <w:jc w:val="center"/>
              <w:rPr>
                <w:rFonts w:hint="eastAsia" w:ascii="宋体" w:hAnsi="宋体" w:eastAsia="宋体" w:cs="宋体"/>
                <w:i w:val="0"/>
                <w:iCs w:val="0"/>
                <w:color w:val="000000"/>
                <w:sz w:val="16"/>
                <w:szCs w:val="16"/>
                <w:u w:val="none"/>
              </w:rPr>
            </w:pPr>
          </w:p>
        </w:tc>
      </w:tr>
      <w:tr w14:paraId="6C387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A16E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10C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581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384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8EE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47D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E3B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6EC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B20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56420.29 </w:t>
            </w:r>
          </w:p>
        </w:tc>
        <w:tc>
          <w:tcPr>
            <w:tcW w:w="1752" w:type="dxa"/>
            <w:vMerge w:val="continue"/>
            <w:tcBorders>
              <w:left w:val="single" w:color="000000" w:sz="4" w:space="0"/>
              <w:right w:val="single" w:color="000000" w:sz="4" w:space="0"/>
            </w:tcBorders>
            <w:shd w:val="clear" w:color="auto" w:fill="auto"/>
            <w:vAlign w:val="center"/>
          </w:tcPr>
          <w:p w14:paraId="2F682D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6EE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5F2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62B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11D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5E155C">
            <w:pPr>
              <w:spacing w:line="240" w:lineRule="auto"/>
              <w:ind w:firstLine="0" w:firstLineChars="0"/>
              <w:jc w:val="center"/>
              <w:rPr>
                <w:rFonts w:hint="eastAsia" w:ascii="宋体" w:hAnsi="宋体" w:eastAsia="宋体" w:cs="宋体"/>
                <w:i w:val="0"/>
                <w:iCs w:val="0"/>
                <w:color w:val="000000"/>
                <w:sz w:val="16"/>
                <w:szCs w:val="16"/>
                <w:u w:val="none"/>
              </w:rPr>
            </w:pPr>
          </w:p>
        </w:tc>
      </w:tr>
      <w:tr w14:paraId="5E7DB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40A5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5D0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FFA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027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121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低压电力电缆,YJLV,铝,185,4芯,ZC,22,通用,0.6/1KV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3E94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A52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B15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2D8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76600.00 </w:t>
            </w:r>
          </w:p>
        </w:tc>
        <w:tc>
          <w:tcPr>
            <w:tcW w:w="1752" w:type="dxa"/>
            <w:vMerge w:val="continue"/>
            <w:tcBorders>
              <w:left w:val="single" w:color="000000" w:sz="4" w:space="0"/>
              <w:right w:val="single" w:color="000000" w:sz="4" w:space="0"/>
            </w:tcBorders>
            <w:shd w:val="clear" w:color="auto" w:fill="auto"/>
            <w:vAlign w:val="center"/>
          </w:tcPr>
          <w:p w14:paraId="4F62BE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6FD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CE1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B1E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555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94AFE1">
            <w:pPr>
              <w:spacing w:line="240" w:lineRule="auto"/>
              <w:ind w:firstLine="0" w:firstLineChars="0"/>
              <w:jc w:val="center"/>
              <w:rPr>
                <w:rFonts w:hint="eastAsia" w:ascii="宋体" w:hAnsi="宋体" w:eastAsia="宋体" w:cs="宋体"/>
                <w:i w:val="0"/>
                <w:iCs w:val="0"/>
                <w:color w:val="000000"/>
                <w:sz w:val="16"/>
                <w:szCs w:val="16"/>
                <w:u w:val="none"/>
              </w:rPr>
            </w:pPr>
          </w:p>
        </w:tc>
      </w:tr>
      <w:tr w14:paraId="57B23C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6D3A3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176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B76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A05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3D6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3455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00E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EE0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C74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63400.00 </w:t>
            </w:r>
          </w:p>
        </w:tc>
        <w:tc>
          <w:tcPr>
            <w:tcW w:w="1752" w:type="dxa"/>
            <w:vMerge w:val="continue"/>
            <w:tcBorders>
              <w:left w:val="single" w:color="000000" w:sz="4" w:space="0"/>
              <w:right w:val="single" w:color="000000" w:sz="4" w:space="0"/>
            </w:tcBorders>
            <w:shd w:val="clear" w:color="auto" w:fill="auto"/>
            <w:vAlign w:val="center"/>
          </w:tcPr>
          <w:p w14:paraId="388240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E11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94A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446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540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C23F30">
            <w:pPr>
              <w:spacing w:line="240" w:lineRule="auto"/>
              <w:ind w:firstLine="0" w:firstLineChars="0"/>
              <w:jc w:val="center"/>
              <w:rPr>
                <w:rFonts w:hint="eastAsia" w:ascii="宋体" w:hAnsi="宋体" w:eastAsia="宋体" w:cs="宋体"/>
                <w:i w:val="0"/>
                <w:iCs w:val="0"/>
                <w:color w:val="000000"/>
                <w:sz w:val="16"/>
                <w:szCs w:val="16"/>
                <w:u w:val="none"/>
              </w:rPr>
            </w:pPr>
          </w:p>
        </w:tc>
      </w:tr>
      <w:tr w14:paraId="01883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4E711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D98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6D7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D38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483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F83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8C8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513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218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53000.00 </w:t>
            </w:r>
          </w:p>
        </w:tc>
        <w:tc>
          <w:tcPr>
            <w:tcW w:w="1752" w:type="dxa"/>
            <w:vMerge w:val="continue"/>
            <w:tcBorders>
              <w:left w:val="single" w:color="000000" w:sz="4" w:space="0"/>
              <w:right w:val="single" w:color="000000" w:sz="4" w:space="0"/>
            </w:tcBorders>
            <w:shd w:val="clear" w:color="auto" w:fill="auto"/>
            <w:vAlign w:val="center"/>
          </w:tcPr>
          <w:p w14:paraId="172326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D85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935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4437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2CB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0A7B5">
            <w:pPr>
              <w:spacing w:line="240" w:lineRule="auto"/>
              <w:ind w:firstLine="0" w:firstLineChars="0"/>
              <w:jc w:val="center"/>
              <w:rPr>
                <w:rFonts w:hint="eastAsia" w:ascii="宋体" w:hAnsi="宋体" w:eastAsia="宋体" w:cs="宋体"/>
                <w:i w:val="0"/>
                <w:iCs w:val="0"/>
                <w:color w:val="000000"/>
                <w:sz w:val="16"/>
                <w:szCs w:val="16"/>
                <w:u w:val="none"/>
              </w:rPr>
            </w:pPr>
          </w:p>
        </w:tc>
      </w:tr>
      <w:tr w14:paraId="3B7710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86E98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EEDB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F1C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5AE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808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低压电力电缆,YJLY,铝,95,4芯,ZC,22,通用,0.6/1KV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6E5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F0E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0AF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C4F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42114.17 </w:t>
            </w:r>
          </w:p>
        </w:tc>
        <w:tc>
          <w:tcPr>
            <w:tcW w:w="1752" w:type="dxa"/>
            <w:vMerge w:val="continue"/>
            <w:tcBorders>
              <w:left w:val="single" w:color="000000" w:sz="4" w:space="0"/>
              <w:right w:val="single" w:color="000000" w:sz="4" w:space="0"/>
            </w:tcBorders>
            <w:shd w:val="clear" w:color="auto" w:fill="auto"/>
            <w:vAlign w:val="center"/>
          </w:tcPr>
          <w:p w14:paraId="03A2F6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885F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53FA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ECB2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A99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BA443E">
            <w:pPr>
              <w:spacing w:line="240" w:lineRule="auto"/>
              <w:ind w:firstLine="0" w:firstLineChars="0"/>
              <w:jc w:val="center"/>
              <w:rPr>
                <w:rFonts w:hint="eastAsia" w:ascii="宋体" w:hAnsi="宋体" w:eastAsia="宋体" w:cs="宋体"/>
                <w:i w:val="0"/>
                <w:iCs w:val="0"/>
                <w:color w:val="000000"/>
                <w:sz w:val="16"/>
                <w:szCs w:val="16"/>
                <w:u w:val="none"/>
              </w:rPr>
            </w:pPr>
          </w:p>
        </w:tc>
      </w:tr>
      <w:tr w14:paraId="332E6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010B3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F11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EC1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2FD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325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低压电力电缆,YJLY,铝,70,4芯,ZC,22,通用,0.6/1KV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25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20D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C43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73A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32818.19 </w:t>
            </w:r>
          </w:p>
        </w:tc>
        <w:tc>
          <w:tcPr>
            <w:tcW w:w="1752" w:type="dxa"/>
            <w:vMerge w:val="continue"/>
            <w:tcBorders>
              <w:left w:val="single" w:color="000000" w:sz="4" w:space="0"/>
              <w:right w:val="single" w:color="000000" w:sz="4" w:space="0"/>
            </w:tcBorders>
            <w:shd w:val="clear" w:color="auto" w:fill="auto"/>
            <w:vAlign w:val="center"/>
          </w:tcPr>
          <w:p w14:paraId="6373CB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000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D1A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282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6B9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C85761">
            <w:pPr>
              <w:spacing w:line="240" w:lineRule="auto"/>
              <w:ind w:firstLine="0" w:firstLineChars="0"/>
              <w:jc w:val="center"/>
              <w:rPr>
                <w:rFonts w:hint="eastAsia" w:ascii="宋体" w:hAnsi="宋体" w:eastAsia="宋体" w:cs="宋体"/>
                <w:i w:val="0"/>
                <w:iCs w:val="0"/>
                <w:color w:val="000000"/>
                <w:sz w:val="16"/>
                <w:szCs w:val="16"/>
                <w:u w:val="none"/>
              </w:rPr>
            </w:pPr>
          </w:p>
        </w:tc>
      </w:tr>
      <w:tr w14:paraId="1AC3F4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AE078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EF4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047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8E6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93D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577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47B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EDA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345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21916.71 </w:t>
            </w:r>
          </w:p>
        </w:tc>
        <w:tc>
          <w:tcPr>
            <w:tcW w:w="1752" w:type="dxa"/>
            <w:vMerge w:val="continue"/>
            <w:tcBorders>
              <w:left w:val="single" w:color="000000" w:sz="4" w:space="0"/>
              <w:right w:val="single" w:color="000000" w:sz="4" w:space="0"/>
            </w:tcBorders>
            <w:shd w:val="clear" w:color="auto" w:fill="auto"/>
            <w:vAlign w:val="center"/>
          </w:tcPr>
          <w:p w14:paraId="73EC88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DD7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852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653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415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49082B">
            <w:pPr>
              <w:spacing w:line="240" w:lineRule="auto"/>
              <w:ind w:firstLine="0" w:firstLineChars="0"/>
              <w:jc w:val="center"/>
              <w:rPr>
                <w:rFonts w:hint="eastAsia" w:ascii="宋体" w:hAnsi="宋体" w:eastAsia="宋体" w:cs="宋体"/>
                <w:i w:val="0"/>
                <w:iCs w:val="0"/>
                <w:color w:val="000000"/>
                <w:sz w:val="16"/>
                <w:szCs w:val="16"/>
                <w:u w:val="none"/>
              </w:rPr>
            </w:pPr>
          </w:p>
        </w:tc>
      </w:tr>
      <w:tr w14:paraId="295911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9D5FE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233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953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40F4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25B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低压电力电缆,YJLY,铝,35,4芯,ZC,22,通用,0.6/1KV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58D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5138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BF9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53F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17344.63 </w:t>
            </w:r>
          </w:p>
        </w:tc>
        <w:tc>
          <w:tcPr>
            <w:tcW w:w="1752" w:type="dxa"/>
            <w:vMerge w:val="continue"/>
            <w:tcBorders>
              <w:left w:val="single" w:color="000000" w:sz="4" w:space="0"/>
              <w:right w:val="single" w:color="000000" w:sz="4" w:space="0"/>
            </w:tcBorders>
            <w:shd w:val="clear" w:color="auto" w:fill="auto"/>
            <w:vAlign w:val="center"/>
          </w:tcPr>
          <w:p w14:paraId="0F05E4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825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2F65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610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65D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B5310F">
            <w:pPr>
              <w:spacing w:line="240" w:lineRule="auto"/>
              <w:ind w:firstLine="0" w:firstLineChars="0"/>
              <w:jc w:val="center"/>
              <w:rPr>
                <w:rFonts w:hint="eastAsia" w:ascii="宋体" w:hAnsi="宋体" w:eastAsia="宋体" w:cs="宋体"/>
                <w:i w:val="0"/>
                <w:iCs w:val="0"/>
                <w:color w:val="000000"/>
                <w:sz w:val="16"/>
                <w:szCs w:val="16"/>
                <w:u w:val="none"/>
              </w:rPr>
            </w:pPr>
          </w:p>
        </w:tc>
      </w:tr>
      <w:tr w14:paraId="4E9273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BFBCD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6C2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266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B13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7D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低压电力电缆,YJLV,铝,25,2芯,ZC,22,通用,0.6/1KV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C3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397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80E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2B3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8615.41 </w:t>
            </w:r>
          </w:p>
        </w:tc>
        <w:tc>
          <w:tcPr>
            <w:tcW w:w="1752" w:type="dxa"/>
            <w:vMerge w:val="continue"/>
            <w:tcBorders>
              <w:left w:val="single" w:color="000000" w:sz="4" w:space="0"/>
              <w:right w:val="single" w:color="000000" w:sz="4" w:space="0"/>
            </w:tcBorders>
            <w:shd w:val="clear" w:color="auto" w:fill="auto"/>
            <w:vAlign w:val="center"/>
          </w:tcPr>
          <w:p w14:paraId="766799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52905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448E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0A03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21F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69163D">
            <w:pPr>
              <w:spacing w:line="240" w:lineRule="auto"/>
              <w:ind w:firstLine="0" w:firstLineChars="0"/>
              <w:jc w:val="center"/>
              <w:rPr>
                <w:rFonts w:hint="eastAsia" w:ascii="宋体" w:hAnsi="宋体" w:eastAsia="宋体" w:cs="宋体"/>
                <w:i w:val="0"/>
                <w:iCs w:val="0"/>
                <w:color w:val="000000"/>
                <w:sz w:val="16"/>
                <w:szCs w:val="16"/>
                <w:u w:val="none"/>
              </w:rPr>
            </w:pPr>
          </w:p>
        </w:tc>
      </w:tr>
      <w:tr w14:paraId="551A32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F4494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C0D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78C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260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D84F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低压电力电缆,YJLV,铝,16,2芯,ZC,22,通用,0.6/1KV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DA9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929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A19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79E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6389.05 </w:t>
            </w:r>
          </w:p>
        </w:tc>
        <w:tc>
          <w:tcPr>
            <w:tcW w:w="1752" w:type="dxa"/>
            <w:vMerge w:val="continue"/>
            <w:tcBorders>
              <w:left w:val="single" w:color="000000" w:sz="4" w:space="0"/>
              <w:right w:val="single" w:color="000000" w:sz="4" w:space="0"/>
            </w:tcBorders>
            <w:shd w:val="clear" w:color="auto" w:fill="auto"/>
            <w:vAlign w:val="center"/>
          </w:tcPr>
          <w:p w14:paraId="04185D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793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A93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0CA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9B0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13C645">
            <w:pPr>
              <w:spacing w:line="240" w:lineRule="auto"/>
              <w:ind w:firstLine="0" w:firstLineChars="0"/>
              <w:jc w:val="center"/>
              <w:rPr>
                <w:rFonts w:hint="eastAsia" w:ascii="宋体" w:hAnsi="宋体" w:eastAsia="宋体" w:cs="宋体"/>
                <w:i w:val="0"/>
                <w:iCs w:val="0"/>
                <w:color w:val="000000"/>
                <w:sz w:val="16"/>
                <w:szCs w:val="16"/>
                <w:u w:val="none"/>
              </w:rPr>
            </w:pPr>
          </w:p>
        </w:tc>
      </w:tr>
      <w:tr w14:paraId="01DCF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7E0F8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81C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8C3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443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EC3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2B5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CD2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D92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4C4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392347.55 </w:t>
            </w:r>
          </w:p>
        </w:tc>
        <w:tc>
          <w:tcPr>
            <w:tcW w:w="1752" w:type="dxa"/>
            <w:vMerge w:val="continue"/>
            <w:tcBorders>
              <w:left w:val="single" w:color="000000" w:sz="4" w:space="0"/>
              <w:right w:val="single" w:color="000000" w:sz="4" w:space="0"/>
            </w:tcBorders>
            <w:shd w:val="clear" w:color="auto" w:fill="auto"/>
            <w:vAlign w:val="center"/>
          </w:tcPr>
          <w:p w14:paraId="13229D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8E7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116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745A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DC4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F55F04">
            <w:pPr>
              <w:spacing w:line="240" w:lineRule="auto"/>
              <w:ind w:firstLine="0" w:firstLineChars="0"/>
              <w:jc w:val="center"/>
              <w:rPr>
                <w:rFonts w:hint="eastAsia" w:ascii="宋体" w:hAnsi="宋体" w:eastAsia="宋体" w:cs="宋体"/>
                <w:i w:val="0"/>
                <w:iCs w:val="0"/>
                <w:color w:val="000000"/>
                <w:sz w:val="16"/>
                <w:szCs w:val="16"/>
                <w:u w:val="none"/>
              </w:rPr>
            </w:pPr>
          </w:p>
        </w:tc>
      </w:tr>
      <w:tr w14:paraId="3287B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9E066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0CB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5D8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A79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801013149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C71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49A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AA8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659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717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44951.47 </w:t>
            </w:r>
          </w:p>
        </w:tc>
        <w:tc>
          <w:tcPr>
            <w:tcW w:w="1752" w:type="dxa"/>
            <w:vMerge w:val="continue"/>
            <w:tcBorders>
              <w:left w:val="single" w:color="000000" w:sz="4" w:space="0"/>
              <w:right w:val="single" w:color="000000" w:sz="4" w:space="0"/>
            </w:tcBorders>
            <w:shd w:val="clear" w:color="auto" w:fill="auto"/>
            <w:vAlign w:val="center"/>
          </w:tcPr>
          <w:p w14:paraId="612CFE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6B6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7FD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1489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8C7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B8C5B">
            <w:pPr>
              <w:spacing w:line="240" w:lineRule="auto"/>
              <w:ind w:firstLine="0" w:firstLineChars="0"/>
              <w:jc w:val="center"/>
              <w:rPr>
                <w:rFonts w:hint="eastAsia" w:ascii="宋体" w:hAnsi="宋体" w:eastAsia="宋体" w:cs="宋体"/>
                <w:i w:val="0"/>
                <w:iCs w:val="0"/>
                <w:color w:val="000000"/>
                <w:sz w:val="16"/>
                <w:szCs w:val="16"/>
                <w:u w:val="none"/>
              </w:rPr>
            </w:pPr>
          </w:p>
        </w:tc>
      </w:tr>
      <w:tr w14:paraId="59404B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E3488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C45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20F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051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B272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84C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173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CE6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C0E3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29620.47 </w:t>
            </w:r>
          </w:p>
        </w:tc>
        <w:tc>
          <w:tcPr>
            <w:tcW w:w="1752" w:type="dxa"/>
            <w:vMerge w:val="continue"/>
            <w:tcBorders>
              <w:left w:val="single" w:color="000000" w:sz="4" w:space="0"/>
              <w:right w:val="single" w:color="000000" w:sz="4" w:space="0"/>
            </w:tcBorders>
            <w:shd w:val="clear" w:color="auto" w:fill="auto"/>
            <w:vAlign w:val="center"/>
          </w:tcPr>
          <w:p w14:paraId="402822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EE2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753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549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DA1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19DA3">
            <w:pPr>
              <w:spacing w:line="240" w:lineRule="auto"/>
              <w:ind w:firstLine="0" w:firstLineChars="0"/>
              <w:jc w:val="center"/>
              <w:rPr>
                <w:rFonts w:hint="eastAsia" w:ascii="宋体" w:hAnsi="宋体" w:eastAsia="宋体" w:cs="宋体"/>
                <w:i w:val="0"/>
                <w:iCs w:val="0"/>
                <w:color w:val="000000"/>
                <w:sz w:val="16"/>
                <w:szCs w:val="16"/>
                <w:u w:val="none"/>
              </w:rPr>
            </w:pPr>
          </w:p>
        </w:tc>
      </w:tr>
      <w:tr w14:paraId="1E6C5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117C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720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065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5E08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B3D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低压电力电缆,YJV,铜,70/35,4+1芯,ZC,22,通用,0.6/1KV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6F8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47D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01B0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93B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260778.66 </w:t>
            </w:r>
          </w:p>
        </w:tc>
        <w:tc>
          <w:tcPr>
            <w:tcW w:w="1752" w:type="dxa"/>
            <w:vMerge w:val="continue"/>
            <w:tcBorders>
              <w:left w:val="single" w:color="000000" w:sz="4" w:space="0"/>
              <w:right w:val="single" w:color="000000" w:sz="4" w:space="0"/>
            </w:tcBorders>
            <w:shd w:val="clear" w:color="auto" w:fill="auto"/>
            <w:vAlign w:val="center"/>
          </w:tcPr>
          <w:p w14:paraId="57B9DA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A4D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DCF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C0B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413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E3EC82">
            <w:pPr>
              <w:spacing w:line="240" w:lineRule="auto"/>
              <w:ind w:firstLine="0" w:firstLineChars="0"/>
              <w:jc w:val="center"/>
              <w:rPr>
                <w:rFonts w:hint="eastAsia" w:ascii="宋体" w:hAnsi="宋体" w:eastAsia="宋体" w:cs="宋体"/>
                <w:i w:val="0"/>
                <w:iCs w:val="0"/>
                <w:color w:val="000000"/>
                <w:sz w:val="16"/>
                <w:szCs w:val="16"/>
                <w:u w:val="none"/>
              </w:rPr>
            </w:pPr>
          </w:p>
        </w:tc>
      </w:tr>
      <w:tr w14:paraId="5096D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0743A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28A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447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4B9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F35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2D3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745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0ED0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E42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264168.05 </w:t>
            </w:r>
          </w:p>
        </w:tc>
        <w:tc>
          <w:tcPr>
            <w:tcW w:w="1752" w:type="dxa"/>
            <w:vMerge w:val="continue"/>
            <w:tcBorders>
              <w:left w:val="single" w:color="000000" w:sz="4" w:space="0"/>
              <w:right w:val="single" w:color="000000" w:sz="4" w:space="0"/>
            </w:tcBorders>
            <w:shd w:val="clear" w:color="auto" w:fill="auto"/>
            <w:vAlign w:val="center"/>
          </w:tcPr>
          <w:p w14:paraId="058A39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804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8B9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B84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038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52A418">
            <w:pPr>
              <w:spacing w:line="240" w:lineRule="auto"/>
              <w:ind w:firstLine="0" w:firstLineChars="0"/>
              <w:jc w:val="center"/>
              <w:rPr>
                <w:rFonts w:hint="eastAsia" w:ascii="宋体" w:hAnsi="宋体" w:eastAsia="宋体" w:cs="宋体"/>
                <w:i w:val="0"/>
                <w:iCs w:val="0"/>
                <w:color w:val="000000"/>
                <w:sz w:val="16"/>
                <w:szCs w:val="16"/>
                <w:u w:val="none"/>
              </w:rPr>
            </w:pPr>
          </w:p>
        </w:tc>
      </w:tr>
      <w:tr w14:paraId="0285A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7260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45A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971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842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C61A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低压电力电缆,YJV,铜,50/25,4+1芯,ZC,22,通用,0.6/1KV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0F2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AC3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0CE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DE5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181268.46 </w:t>
            </w:r>
          </w:p>
        </w:tc>
        <w:tc>
          <w:tcPr>
            <w:tcW w:w="1752" w:type="dxa"/>
            <w:vMerge w:val="continue"/>
            <w:tcBorders>
              <w:left w:val="single" w:color="000000" w:sz="4" w:space="0"/>
              <w:right w:val="single" w:color="000000" w:sz="4" w:space="0"/>
            </w:tcBorders>
            <w:shd w:val="clear" w:color="auto" w:fill="auto"/>
            <w:vAlign w:val="center"/>
          </w:tcPr>
          <w:p w14:paraId="737E79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C50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5B4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EBD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165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9A6701">
            <w:pPr>
              <w:spacing w:line="240" w:lineRule="auto"/>
              <w:ind w:firstLine="0" w:firstLineChars="0"/>
              <w:jc w:val="center"/>
              <w:rPr>
                <w:rFonts w:hint="eastAsia" w:ascii="宋体" w:hAnsi="宋体" w:eastAsia="宋体" w:cs="宋体"/>
                <w:i w:val="0"/>
                <w:iCs w:val="0"/>
                <w:color w:val="000000"/>
                <w:sz w:val="16"/>
                <w:szCs w:val="16"/>
                <w:u w:val="none"/>
              </w:rPr>
            </w:pPr>
          </w:p>
        </w:tc>
      </w:tr>
      <w:tr w14:paraId="42BEFE5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0D42F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B76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13F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CA3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16F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5B7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505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FA6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A74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184921.13 </w:t>
            </w:r>
          </w:p>
        </w:tc>
        <w:tc>
          <w:tcPr>
            <w:tcW w:w="1752" w:type="dxa"/>
            <w:vMerge w:val="continue"/>
            <w:tcBorders>
              <w:left w:val="single" w:color="000000" w:sz="4" w:space="0"/>
              <w:right w:val="single" w:color="000000" w:sz="4" w:space="0"/>
            </w:tcBorders>
            <w:shd w:val="clear" w:color="auto" w:fill="auto"/>
            <w:vAlign w:val="center"/>
          </w:tcPr>
          <w:p w14:paraId="5412D9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76D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EB5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AFAF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114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2405EF">
            <w:pPr>
              <w:spacing w:line="240" w:lineRule="auto"/>
              <w:ind w:firstLine="0" w:firstLineChars="0"/>
              <w:jc w:val="center"/>
              <w:rPr>
                <w:rFonts w:hint="eastAsia" w:ascii="宋体" w:hAnsi="宋体" w:eastAsia="宋体" w:cs="宋体"/>
                <w:i w:val="0"/>
                <w:iCs w:val="0"/>
                <w:color w:val="000000"/>
                <w:sz w:val="16"/>
                <w:szCs w:val="16"/>
                <w:u w:val="none"/>
              </w:rPr>
            </w:pPr>
          </w:p>
        </w:tc>
      </w:tr>
      <w:tr w14:paraId="0B530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BF597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9503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56A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C35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4F2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E38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51A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3F5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E29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479421.25 </w:t>
            </w:r>
          </w:p>
        </w:tc>
        <w:tc>
          <w:tcPr>
            <w:tcW w:w="1752" w:type="dxa"/>
            <w:vMerge w:val="continue"/>
            <w:tcBorders>
              <w:left w:val="single" w:color="000000" w:sz="4" w:space="0"/>
              <w:right w:val="single" w:color="000000" w:sz="4" w:space="0"/>
            </w:tcBorders>
            <w:shd w:val="clear" w:color="auto" w:fill="auto"/>
            <w:vAlign w:val="center"/>
          </w:tcPr>
          <w:p w14:paraId="1C67D8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CA5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709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0D2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95F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6F64F">
            <w:pPr>
              <w:spacing w:line="240" w:lineRule="auto"/>
              <w:ind w:firstLine="0" w:firstLineChars="0"/>
              <w:jc w:val="center"/>
              <w:rPr>
                <w:rFonts w:hint="eastAsia" w:ascii="宋体" w:hAnsi="宋体" w:eastAsia="宋体" w:cs="宋体"/>
                <w:i w:val="0"/>
                <w:iCs w:val="0"/>
                <w:color w:val="000000"/>
                <w:sz w:val="16"/>
                <w:szCs w:val="16"/>
                <w:u w:val="none"/>
              </w:rPr>
            </w:pPr>
          </w:p>
        </w:tc>
      </w:tr>
      <w:tr w14:paraId="3BB98E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3EF6B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8F09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738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546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800999758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7CF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A36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985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A4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436C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386562.23 </w:t>
            </w:r>
          </w:p>
        </w:tc>
        <w:tc>
          <w:tcPr>
            <w:tcW w:w="1752" w:type="dxa"/>
            <w:vMerge w:val="continue"/>
            <w:tcBorders>
              <w:left w:val="single" w:color="000000" w:sz="4" w:space="0"/>
              <w:right w:val="single" w:color="000000" w:sz="4" w:space="0"/>
            </w:tcBorders>
            <w:shd w:val="clear" w:color="auto" w:fill="auto"/>
            <w:vAlign w:val="center"/>
          </w:tcPr>
          <w:p w14:paraId="4369EE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8AD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95D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EAF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C7E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DD5A9C">
            <w:pPr>
              <w:spacing w:line="240" w:lineRule="auto"/>
              <w:ind w:firstLine="0" w:firstLineChars="0"/>
              <w:jc w:val="center"/>
              <w:rPr>
                <w:rFonts w:hint="eastAsia" w:ascii="宋体" w:hAnsi="宋体" w:eastAsia="宋体" w:cs="宋体"/>
                <w:i w:val="0"/>
                <w:iCs w:val="0"/>
                <w:color w:val="000000"/>
                <w:sz w:val="16"/>
                <w:szCs w:val="16"/>
                <w:u w:val="none"/>
              </w:rPr>
            </w:pPr>
          </w:p>
        </w:tc>
      </w:tr>
      <w:tr w14:paraId="267D72A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7BCCA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0AC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60E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ACE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779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54B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287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E26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741E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307992.67 </w:t>
            </w:r>
          </w:p>
        </w:tc>
        <w:tc>
          <w:tcPr>
            <w:tcW w:w="1752" w:type="dxa"/>
            <w:vMerge w:val="continue"/>
            <w:tcBorders>
              <w:left w:val="single" w:color="000000" w:sz="4" w:space="0"/>
              <w:right w:val="single" w:color="000000" w:sz="4" w:space="0"/>
            </w:tcBorders>
            <w:shd w:val="clear" w:color="auto" w:fill="auto"/>
            <w:vAlign w:val="center"/>
          </w:tcPr>
          <w:p w14:paraId="4908E8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DF8F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56B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448E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1F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039272">
            <w:pPr>
              <w:spacing w:line="240" w:lineRule="auto"/>
              <w:ind w:firstLine="0" w:firstLineChars="0"/>
              <w:jc w:val="center"/>
              <w:rPr>
                <w:rFonts w:hint="eastAsia" w:ascii="宋体" w:hAnsi="宋体" w:eastAsia="宋体" w:cs="宋体"/>
                <w:i w:val="0"/>
                <w:iCs w:val="0"/>
                <w:color w:val="000000"/>
                <w:sz w:val="16"/>
                <w:szCs w:val="16"/>
                <w:u w:val="none"/>
              </w:rPr>
            </w:pPr>
          </w:p>
        </w:tc>
      </w:tr>
      <w:tr w14:paraId="51B673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19394D">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F2D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677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518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800996067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599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D56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D99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5ED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F43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224159.62 </w:t>
            </w:r>
          </w:p>
        </w:tc>
        <w:tc>
          <w:tcPr>
            <w:tcW w:w="1752" w:type="dxa"/>
            <w:vMerge w:val="continue"/>
            <w:tcBorders>
              <w:left w:val="single" w:color="000000" w:sz="4" w:space="0"/>
              <w:right w:val="single" w:color="000000" w:sz="4" w:space="0"/>
            </w:tcBorders>
            <w:shd w:val="clear" w:color="auto" w:fill="auto"/>
            <w:vAlign w:val="center"/>
          </w:tcPr>
          <w:p w14:paraId="27552D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692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9E7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949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35F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A966D">
            <w:pPr>
              <w:spacing w:line="240" w:lineRule="auto"/>
              <w:ind w:firstLine="0" w:firstLineChars="0"/>
              <w:jc w:val="center"/>
              <w:rPr>
                <w:rFonts w:hint="eastAsia" w:ascii="宋体" w:hAnsi="宋体" w:eastAsia="宋体" w:cs="宋体"/>
                <w:i w:val="0"/>
                <w:iCs w:val="0"/>
                <w:color w:val="000000"/>
                <w:sz w:val="16"/>
                <w:szCs w:val="16"/>
                <w:u w:val="none"/>
              </w:rPr>
            </w:pPr>
          </w:p>
        </w:tc>
      </w:tr>
      <w:tr w14:paraId="11637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107D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38C6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4F7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A2F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D0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F29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AA4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173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66F4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158062.39 </w:t>
            </w:r>
          </w:p>
        </w:tc>
        <w:tc>
          <w:tcPr>
            <w:tcW w:w="1752" w:type="dxa"/>
            <w:vMerge w:val="continue"/>
            <w:tcBorders>
              <w:left w:val="single" w:color="000000" w:sz="4" w:space="0"/>
              <w:right w:val="single" w:color="000000" w:sz="4" w:space="0"/>
            </w:tcBorders>
            <w:shd w:val="clear" w:color="auto" w:fill="auto"/>
            <w:vAlign w:val="center"/>
          </w:tcPr>
          <w:p w14:paraId="75007E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8F1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682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E82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951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08C851">
            <w:pPr>
              <w:spacing w:line="240" w:lineRule="auto"/>
              <w:ind w:firstLine="0" w:firstLineChars="0"/>
              <w:jc w:val="center"/>
              <w:rPr>
                <w:rFonts w:hint="eastAsia" w:ascii="宋体" w:hAnsi="宋体" w:eastAsia="宋体" w:cs="宋体"/>
                <w:i w:val="0"/>
                <w:iCs w:val="0"/>
                <w:color w:val="000000"/>
                <w:sz w:val="16"/>
                <w:szCs w:val="16"/>
                <w:u w:val="none"/>
              </w:rPr>
            </w:pPr>
          </w:p>
        </w:tc>
      </w:tr>
      <w:tr w14:paraId="44D826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1CED0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71B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D68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AFE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ED1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低压电力电缆,YJV,铜,300,4芯,ZC,22,普通,0.6/1KV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368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B039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BA5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F45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985219.55 </w:t>
            </w:r>
          </w:p>
        </w:tc>
        <w:tc>
          <w:tcPr>
            <w:tcW w:w="1752" w:type="dxa"/>
            <w:vMerge w:val="continue"/>
            <w:tcBorders>
              <w:left w:val="single" w:color="000000" w:sz="4" w:space="0"/>
              <w:right w:val="single" w:color="000000" w:sz="4" w:space="0"/>
            </w:tcBorders>
            <w:shd w:val="clear" w:color="auto" w:fill="auto"/>
            <w:vAlign w:val="center"/>
          </w:tcPr>
          <w:p w14:paraId="1ACB41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1F4A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DD2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A06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9D9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F13A55">
            <w:pPr>
              <w:spacing w:line="240" w:lineRule="auto"/>
              <w:ind w:firstLine="0" w:firstLineChars="0"/>
              <w:jc w:val="center"/>
              <w:rPr>
                <w:rFonts w:hint="eastAsia" w:ascii="宋体" w:hAnsi="宋体" w:eastAsia="宋体" w:cs="宋体"/>
                <w:i w:val="0"/>
                <w:iCs w:val="0"/>
                <w:color w:val="000000"/>
                <w:sz w:val="16"/>
                <w:szCs w:val="16"/>
                <w:u w:val="none"/>
              </w:rPr>
            </w:pPr>
          </w:p>
        </w:tc>
      </w:tr>
      <w:tr w14:paraId="324B08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4B536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459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0F7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311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F8E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低压电力电缆,YJV,铜,240,4芯,ZC,22,普通,0.6/1KV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493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7663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FD7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747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786390.22 </w:t>
            </w:r>
          </w:p>
        </w:tc>
        <w:tc>
          <w:tcPr>
            <w:tcW w:w="1752" w:type="dxa"/>
            <w:vMerge w:val="continue"/>
            <w:tcBorders>
              <w:left w:val="single" w:color="000000" w:sz="4" w:space="0"/>
              <w:right w:val="single" w:color="000000" w:sz="4" w:space="0"/>
            </w:tcBorders>
            <w:shd w:val="clear" w:color="auto" w:fill="auto"/>
            <w:vAlign w:val="center"/>
          </w:tcPr>
          <w:p w14:paraId="7D5D62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273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50D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4557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94DF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A18C27">
            <w:pPr>
              <w:spacing w:line="240" w:lineRule="auto"/>
              <w:ind w:firstLine="0" w:firstLineChars="0"/>
              <w:jc w:val="center"/>
              <w:rPr>
                <w:rFonts w:hint="eastAsia" w:ascii="宋体" w:hAnsi="宋体" w:eastAsia="宋体" w:cs="宋体"/>
                <w:i w:val="0"/>
                <w:iCs w:val="0"/>
                <w:color w:val="000000"/>
                <w:sz w:val="16"/>
                <w:szCs w:val="16"/>
                <w:u w:val="none"/>
              </w:rPr>
            </w:pPr>
          </w:p>
        </w:tc>
      </w:tr>
      <w:tr w14:paraId="1C2329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B1CE6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907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382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F00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C4F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低压电力电缆,YJV,铜,185,4芯,ZC,22,普通,0.6/1KV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D09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98F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55D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CB4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603646.69 </w:t>
            </w:r>
          </w:p>
        </w:tc>
        <w:tc>
          <w:tcPr>
            <w:tcW w:w="1752" w:type="dxa"/>
            <w:vMerge w:val="continue"/>
            <w:tcBorders>
              <w:left w:val="single" w:color="000000" w:sz="4" w:space="0"/>
              <w:right w:val="single" w:color="000000" w:sz="4" w:space="0"/>
            </w:tcBorders>
            <w:shd w:val="clear" w:color="auto" w:fill="auto"/>
            <w:vAlign w:val="center"/>
          </w:tcPr>
          <w:p w14:paraId="215530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305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86F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DC9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17C6F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50491">
            <w:pPr>
              <w:spacing w:line="240" w:lineRule="auto"/>
              <w:ind w:firstLine="0" w:firstLineChars="0"/>
              <w:jc w:val="center"/>
              <w:rPr>
                <w:rFonts w:hint="eastAsia" w:ascii="宋体" w:hAnsi="宋体" w:eastAsia="宋体" w:cs="宋体"/>
                <w:i w:val="0"/>
                <w:iCs w:val="0"/>
                <w:color w:val="000000"/>
                <w:sz w:val="16"/>
                <w:szCs w:val="16"/>
                <w:u w:val="none"/>
              </w:rPr>
            </w:pPr>
          </w:p>
        </w:tc>
      </w:tr>
      <w:tr w14:paraId="20CCCB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4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F47C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BE4F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D38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6D7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E05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A3B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364B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E40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15B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486071.00 </w:t>
            </w:r>
          </w:p>
        </w:tc>
        <w:tc>
          <w:tcPr>
            <w:tcW w:w="1752" w:type="dxa"/>
            <w:vMerge w:val="continue"/>
            <w:tcBorders>
              <w:left w:val="single" w:color="000000" w:sz="4" w:space="0"/>
              <w:bottom w:val="single" w:color="000000" w:sz="4" w:space="0"/>
              <w:right w:val="single" w:color="000000" w:sz="4" w:space="0"/>
            </w:tcBorders>
            <w:shd w:val="clear" w:color="auto" w:fill="auto"/>
            <w:vAlign w:val="center"/>
          </w:tcPr>
          <w:p w14:paraId="4C9616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F08F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3AF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B13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3CC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0D90FE">
            <w:pPr>
              <w:spacing w:line="240" w:lineRule="auto"/>
              <w:ind w:firstLine="0" w:firstLineChars="0"/>
              <w:jc w:val="center"/>
              <w:rPr>
                <w:rFonts w:hint="eastAsia" w:ascii="宋体" w:hAnsi="宋体" w:eastAsia="宋体" w:cs="宋体"/>
                <w:i w:val="0"/>
                <w:iCs w:val="0"/>
                <w:color w:val="000000"/>
                <w:sz w:val="16"/>
                <w:szCs w:val="16"/>
                <w:u w:val="none"/>
              </w:rPr>
            </w:pPr>
          </w:p>
        </w:tc>
      </w:tr>
      <w:tr w14:paraId="7CD870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361E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包件1</w:t>
            </w:r>
            <w:r>
              <w:rPr>
                <w:rFonts w:hint="eastAsia" w:ascii="宋体" w:hAnsi="宋体" w:cs="宋体"/>
                <w:i w:val="0"/>
                <w:iCs w:val="0"/>
                <w:color w:val="000000"/>
                <w:kern w:val="0"/>
                <w:sz w:val="16"/>
                <w:szCs w:val="16"/>
                <w:u w:val="none"/>
                <w:lang w:val="en-US" w:eastAsia="zh-CN" w:bidi="ar"/>
              </w:rPr>
              <w:t>-3</w:t>
            </w:r>
            <w:r>
              <w:rPr>
                <w:rFonts w:hint="eastAsia" w:ascii="宋体" w:hAnsi="宋体" w:eastAsia="宋体" w:cs="宋体"/>
                <w:i w:val="0"/>
                <w:iCs w:val="0"/>
                <w:color w:val="000000"/>
                <w:kern w:val="0"/>
                <w:sz w:val="16"/>
                <w:szCs w:val="16"/>
                <w:u w:val="none"/>
                <w:lang w:val="en-US" w:eastAsia="zh-CN" w:bidi="ar"/>
              </w:rPr>
              <w:t>（35kV及以下电缆）</w:t>
            </w: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C50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E5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07E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B983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7CB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3D97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AAF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319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1030312.59 </w:t>
            </w:r>
          </w:p>
        </w:tc>
        <w:tc>
          <w:tcPr>
            <w:tcW w:w="1752" w:type="dxa"/>
            <w:vMerge w:val="restart"/>
            <w:tcBorders>
              <w:top w:val="single" w:color="000000" w:sz="4" w:space="0"/>
              <w:left w:val="single" w:color="000000" w:sz="4" w:space="0"/>
              <w:right w:val="single" w:color="000000" w:sz="4" w:space="0"/>
            </w:tcBorders>
            <w:shd w:val="clear" w:color="auto" w:fill="auto"/>
            <w:vAlign w:val="center"/>
          </w:tcPr>
          <w:p w14:paraId="5ED8F7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16125140.24 </w:t>
            </w: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86D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3EB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4B4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E1F1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7F54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auto"/>
                <w:sz w:val="20"/>
                <w:szCs w:val="20"/>
                <w:highlight w:val="none"/>
                <w:u w:val="none"/>
                <w:lang w:val="en-US" w:eastAsia="zh-CN"/>
              </w:rPr>
              <w:t>限中1个包件</w:t>
            </w:r>
          </w:p>
        </w:tc>
      </w:tr>
      <w:tr w14:paraId="319C35E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3C73E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2A3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1A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E43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748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E47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7A3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13E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39EE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57279.99 </w:t>
            </w:r>
          </w:p>
        </w:tc>
        <w:tc>
          <w:tcPr>
            <w:tcW w:w="1752" w:type="dxa"/>
            <w:vMerge w:val="continue"/>
            <w:tcBorders>
              <w:left w:val="single" w:color="000000" w:sz="4" w:space="0"/>
              <w:right w:val="single" w:color="000000" w:sz="4" w:space="0"/>
            </w:tcBorders>
            <w:shd w:val="clear" w:color="auto" w:fill="auto"/>
            <w:vAlign w:val="center"/>
          </w:tcPr>
          <w:p w14:paraId="7B1F8C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B98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95B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F31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11E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54CA5D">
            <w:pPr>
              <w:spacing w:line="240" w:lineRule="auto"/>
              <w:ind w:firstLine="0" w:firstLineChars="0"/>
              <w:jc w:val="center"/>
              <w:rPr>
                <w:rFonts w:hint="eastAsia" w:ascii="宋体" w:hAnsi="宋体" w:eastAsia="宋体" w:cs="宋体"/>
                <w:i w:val="0"/>
                <w:iCs w:val="0"/>
                <w:color w:val="000000"/>
                <w:sz w:val="16"/>
                <w:szCs w:val="16"/>
                <w:u w:val="none"/>
              </w:rPr>
            </w:pPr>
          </w:p>
        </w:tc>
      </w:tr>
      <w:tr w14:paraId="0098CB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A017F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C12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A3C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C48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8C3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6FF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5F3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5BA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D66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64359.23 </w:t>
            </w:r>
          </w:p>
        </w:tc>
        <w:tc>
          <w:tcPr>
            <w:tcW w:w="1752" w:type="dxa"/>
            <w:vMerge w:val="continue"/>
            <w:tcBorders>
              <w:left w:val="single" w:color="000000" w:sz="4" w:space="0"/>
              <w:right w:val="single" w:color="000000" w:sz="4" w:space="0"/>
            </w:tcBorders>
            <w:shd w:val="clear" w:color="auto" w:fill="auto"/>
            <w:vAlign w:val="center"/>
          </w:tcPr>
          <w:p w14:paraId="2002BA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8AF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141A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872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EAF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D40E1D">
            <w:pPr>
              <w:spacing w:line="240" w:lineRule="auto"/>
              <w:ind w:firstLine="0" w:firstLineChars="0"/>
              <w:jc w:val="center"/>
              <w:rPr>
                <w:rFonts w:hint="eastAsia" w:ascii="宋体" w:hAnsi="宋体" w:eastAsia="宋体" w:cs="宋体"/>
                <w:i w:val="0"/>
                <w:iCs w:val="0"/>
                <w:color w:val="000000"/>
                <w:sz w:val="16"/>
                <w:szCs w:val="16"/>
                <w:u w:val="none"/>
              </w:rPr>
            </w:pPr>
          </w:p>
        </w:tc>
      </w:tr>
      <w:tr w14:paraId="551D9C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632F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93C9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49D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A6E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9C1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932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FE8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6C4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B877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76780.00 </w:t>
            </w:r>
          </w:p>
        </w:tc>
        <w:tc>
          <w:tcPr>
            <w:tcW w:w="1752" w:type="dxa"/>
            <w:vMerge w:val="continue"/>
            <w:tcBorders>
              <w:left w:val="single" w:color="000000" w:sz="4" w:space="0"/>
              <w:right w:val="single" w:color="000000" w:sz="4" w:space="0"/>
            </w:tcBorders>
            <w:shd w:val="clear" w:color="auto" w:fill="auto"/>
            <w:vAlign w:val="center"/>
          </w:tcPr>
          <w:p w14:paraId="74F3BBB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40E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A14B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6C1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FD9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3D834C">
            <w:pPr>
              <w:spacing w:line="240" w:lineRule="auto"/>
              <w:ind w:firstLine="0" w:firstLineChars="0"/>
              <w:jc w:val="center"/>
              <w:rPr>
                <w:rFonts w:hint="eastAsia" w:ascii="宋体" w:hAnsi="宋体" w:eastAsia="宋体" w:cs="宋体"/>
                <w:i w:val="0"/>
                <w:iCs w:val="0"/>
                <w:color w:val="000000"/>
                <w:sz w:val="16"/>
                <w:szCs w:val="16"/>
                <w:u w:val="none"/>
              </w:rPr>
            </w:pPr>
          </w:p>
        </w:tc>
      </w:tr>
      <w:tr w14:paraId="13188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6F34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D5D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A6D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A8F4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07B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127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AB9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081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2C7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88220.00 </w:t>
            </w:r>
          </w:p>
        </w:tc>
        <w:tc>
          <w:tcPr>
            <w:tcW w:w="1752" w:type="dxa"/>
            <w:vMerge w:val="continue"/>
            <w:tcBorders>
              <w:left w:val="single" w:color="000000" w:sz="4" w:space="0"/>
              <w:right w:val="single" w:color="000000" w:sz="4" w:space="0"/>
            </w:tcBorders>
            <w:shd w:val="clear" w:color="auto" w:fill="auto"/>
            <w:vAlign w:val="center"/>
          </w:tcPr>
          <w:p w14:paraId="525F28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6B9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91D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CC9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276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5EE52B">
            <w:pPr>
              <w:spacing w:line="240" w:lineRule="auto"/>
              <w:ind w:firstLine="0" w:firstLineChars="0"/>
              <w:jc w:val="center"/>
              <w:rPr>
                <w:rFonts w:hint="eastAsia" w:ascii="宋体" w:hAnsi="宋体" w:eastAsia="宋体" w:cs="宋体"/>
                <w:i w:val="0"/>
                <w:iCs w:val="0"/>
                <w:color w:val="000000"/>
                <w:sz w:val="16"/>
                <w:szCs w:val="16"/>
                <w:u w:val="none"/>
              </w:rPr>
            </w:pPr>
          </w:p>
        </w:tc>
      </w:tr>
      <w:tr w14:paraId="1A18D1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E6159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039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B992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77E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DE9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3AE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BE8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5CE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F76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96580.00 </w:t>
            </w:r>
          </w:p>
        </w:tc>
        <w:tc>
          <w:tcPr>
            <w:tcW w:w="1752" w:type="dxa"/>
            <w:vMerge w:val="continue"/>
            <w:tcBorders>
              <w:left w:val="single" w:color="000000" w:sz="4" w:space="0"/>
              <w:right w:val="single" w:color="000000" w:sz="4" w:space="0"/>
            </w:tcBorders>
            <w:shd w:val="clear" w:color="auto" w:fill="auto"/>
            <w:vAlign w:val="center"/>
          </w:tcPr>
          <w:p w14:paraId="4150D3E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069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14BB8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D96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22F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16366">
            <w:pPr>
              <w:spacing w:line="240" w:lineRule="auto"/>
              <w:ind w:firstLine="0" w:firstLineChars="0"/>
              <w:jc w:val="center"/>
              <w:rPr>
                <w:rFonts w:hint="eastAsia" w:ascii="宋体" w:hAnsi="宋体" w:eastAsia="宋体" w:cs="宋体"/>
                <w:i w:val="0"/>
                <w:iCs w:val="0"/>
                <w:color w:val="000000"/>
                <w:sz w:val="16"/>
                <w:szCs w:val="16"/>
                <w:u w:val="none"/>
              </w:rPr>
            </w:pPr>
          </w:p>
        </w:tc>
      </w:tr>
      <w:tr w14:paraId="556AAE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6E76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D9D1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D2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F30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94F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0DA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F421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575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63A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108680.00 </w:t>
            </w:r>
          </w:p>
        </w:tc>
        <w:tc>
          <w:tcPr>
            <w:tcW w:w="1752" w:type="dxa"/>
            <w:vMerge w:val="continue"/>
            <w:tcBorders>
              <w:left w:val="single" w:color="000000" w:sz="4" w:space="0"/>
              <w:right w:val="single" w:color="000000" w:sz="4" w:space="0"/>
            </w:tcBorders>
            <w:shd w:val="clear" w:color="auto" w:fill="auto"/>
            <w:vAlign w:val="center"/>
          </w:tcPr>
          <w:p w14:paraId="777BD1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7EA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371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106C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FA0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09D38F">
            <w:pPr>
              <w:spacing w:line="240" w:lineRule="auto"/>
              <w:ind w:firstLine="0" w:firstLineChars="0"/>
              <w:jc w:val="center"/>
              <w:rPr>
                <w:rFonts w:hint="eastAsia" w:ascii="宋体" w:hAnsi="宋体" w:eastAsia="宋体" w:cs="宋体"/>
                <w:i w:val="0"/>
                <w:iCs w:val="0"/>
                <w:color w:val="000000"/>
                <w:sz w:val="16"/>
                <w:szCs w:val="16"/>
                <w:u w:val="none"/>
              </w:rPr>
            </w:pPr>
          </w:p>
        </w:tc>
      </w:tr>
      <w:tr w14:paraId="5CC5B6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6EE3A6">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DC1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B5F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646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AC0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930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7F5C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4F3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E08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122320.00 </w:t>
            </w:r>
          </w:p>
        </w:tc>
        <w:tc>
          <w:tcPr>
            <w:tcW w:w="1752" w:type="dxa"/>
            <w:vMerge w:val="continue"/>
            <w:tcBorders>
              <w:left w:val="single" w:color="000000" w:sz="4" w:space="0"/>
              <w:right w:val="single" w:color="000000" w:sz="4" w:space="0"/>
            </w:tcBorders>
            <w:shd w:val="clear" w:color="auto" w:fill="auto"/>
            <w:vAlign w:val="center"/>
          </w:tcPr>
          <w:p w14:paraId="052AF29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F3DF6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5BA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319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38C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2BDEAA">
            <w:pPr>
              <w:spacing w:line="240" w:lineRule="auto"/>
              <w:ind w:firstLine="0" w:firstLineChars="0"/>
              <w:jc w:val="center"/>
              <w:rPr>
                <w:rFonts w:hint="eastAsia" w:ascii="宋体" w:hAnsi="宋体" w:eastAsia="宋体" w:cs="宋体"/>
                <w:i w:val="0"/>
                <w:iCs w:val="0"/>
                <w:color w:val="000000"/>
                <w:sz w:val="16"/>
                <w:szCs w:val="16"/>
                <w:u w:val="none"/>
              </w:rPr>
            </w:pPr>
          </w:p>
        </w:tc>
      </w:tr>
      <w:tr w14:paraId="50F047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809CA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14E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37E9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E10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19C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172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727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612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ED5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142780.00 </w:t>
            </w:r>
          </w:p>
        </w:tc>
        <w:tc>
          <w:tcPr>
            <w:tcW w:w="1752" w:type="dxa"/>
            <w:vMerge w:val="continue"/>
            <w:tcBorders>
              <w:left w:val="single" w:color="000000" w:sz="4" w:space="0"/>
              <w:right w:val="single" w:color="000000" w:sz="4" w:space="0"/>
            </w:tcBorders>
            <w:shd w:val="clear" w:color="auto" w:fill="auto"/>
            <w:vAlign w:val="center"/>
          </w:tcPr>
          <w:p w14:paraId="750305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674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585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FDA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CE1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5F9E86">
            <w:pPr>
              <w:spacing w:line="240" w:lineRule="auto"/>
              <w:ind w:firstLine="0" w:firstLineChars="0"/>
              <w:jc w:val="center"/>
              <w:rPr>
                <w:rFonts w:hint="eastAsia" w:ascii="宋体" w:hAnsi="宋体" w:eastAsia="宋体" w:cs="宋体"/>
                <w:i w:val="0"/>
                <w:iCs w:val="0"/>
                <w:color w:val="000000"/>
                <w:sz w:val="16"/>
                <w:szCs w:val="16"/>
                <w:u w:val="none"/>
              </w:rPr>
            </w:pPr>
          </w:p>
        </w:tc>
      </w:tr>
      <w:tr w14:paraId="1A8FD9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2A1E7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F7A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85E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0F4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C16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D24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FD1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60E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679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350573.74 </w:t>
            </w:r>
          </w:p>
        </w:tc>
        <w:tc>
          <w:tcPr>
            <w:tcW w:w="1752" w:type="dxa"/>
            <w:vMerge w:val="continue"/>
            <w:tcBorders>
              <w:left w:val="single" w:color="000000" w:sz="4" w:space="0"/>
              <w:right w:val="single" w:color="000000" w:sz="4" w:space="0"/>
            </w:tcBorders>
            <w:shd w:val="clear" w:color="auto" w:fill="auto"/>
            <w:vAlign w:val="center"/>
          </w:tcPr>
          <w:p w14:paraId="19D170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98E7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E5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696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33B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D47B2C">
            <w:pPr>
              <w:spacing w:line="240" w:lineRule="auto"/>
              <w:ind w:firstLine="0" w:firstLineChars="0"/>
              <w:jc w:val="center"/>
              <w:rPr>
                <w:rFonts w:hint="eastAsia" w:ascii="宋体" w:hAnsi="宋体" w:eastAsia="宋体" w:cs="宋体"/>
                <w:i w:val="0"/>
                <w:iCs w:val="0"/>
                <w:color w:val="000000"/>
                <w:sz w:val="16"/>
                <w:szCs w:val="16"/>
                <w:u w:val="none"/>
              </w:rPr>
            </w:pPr>
          </w:p>
        </w:tc>
      </w:tr>
      <w:tr w14:paraId="555D84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B6047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CCF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6B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404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33CE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913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F5E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694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E33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286561.30 </w:t>
            </w:r>
          </w:p>
        </w:tc>
        <w:tc>
          <w:tcPr>
            <w:tcW w:w="1752" w:type="dxa"/>
            <w:vMerge w:val="continue"/>
            <w:tcBorders>
              <w:left w:val="single" w:color="000000" w:sz="4" w:space="0"/>
              <w:right w:val="single" w:color="000000" w:sz="4" w:space="0"/>
            </w:tcBorders>
            <w:shd w:val="clear" w:color="auto" w:fill="auto"/>
            <w:vAlign w:val="center"/>
          </w:tcPr>
          <w:p w14:paraId="101811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8B9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B10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1DD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334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B02A86">
            <w:pPr>
              <w:spacing w:line="240" w:lineRule="auto"/>
              <w:ind w:firstLine="0" w:firstLineChars="0"/>
              <w:jc w:val="center"/>
              <w:rPr>
                <w:rFonts w:hint="eastAsia" w:ascii="宋体" w:hAnsi="宋体" w:eastAsia="宋体" w:cs="宋体"/>
                <w:i w:val="0"/>
                <w:iCs w:val="0"/>
                <w:color w:val="000000"/>
                <w:sz w:val="16"/>
                <w:szCs w:val="16"/>
                <w:u w:val="none"/>
              </w:rPr>
            </w:pPr>
          </w:p>
        </w:tc>
      </w:tr>
      <w:tr w14:paraId="1CF605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4240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142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FC4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7D7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A42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6B8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E74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A73C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770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219262.00 </w:t>
            </w:r>
          </w:p>
        </w:tc>
        <w:tc>
          <w:tcPr>
            <w:tcW w:w="1752" w:type="dxa"/>
            <w:vMerge w:val="continue"/>
            <w:tcBorders>
              <w:left w:val="single" w:color="000000" w:sz="4" w:space="0"/>
              <w:right w:val="single" w:color="000000" w:sz="4" w:space="0"/>
            </w:tcBorders>
            <w:shd w:val="clear" w:color="auto" w:fill="auto"/>
            <w:vAlign w:val="center"/>
          </w:tcPr>
          <w:p w14:paraId="05D5A2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4B9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9D6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52CF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A0E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8F6792">
            <w:pPr>
              <w:spacing w:line="240" w:lineRule="auto"/>
              <w:ind w:firstLine="0" w:firstLineChars="0"/>
              <w:jc w:val="center"/>
              <w:rPr>
                <w:rFonts w:hint="eastAsia" w:ascii="宋体" w:hAnsi="宋体" w:eastAsia="宋体" w:cs="宋体"/>
                <w:i w:val="0"/>
                <w:iCs w:val="0"/>
                <w:color w:val="000000"/>
                <w:sz w:val="16"/>
                <w:szCs w:val="16"/>
                <w:u w:val="none"/>
              </w:rPr>
            </w:pPr>
          </w:p>
        </w:tc>
      </w:tr>
      <w:tr w14:paraId="5EFEBB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29351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B91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792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0EE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C27A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CD5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1B1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AE0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6EA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164346.97 </w:t>
            </w:r>
          </w:p>
        </w:tc>
        <w:tc>
          <w:tcPr>
            <w:tcW w:w="1752" w:type="dxa"/>
            <w:vMerge w:val="continue"/>
            <w:tcBorders>
              <w:left w:val="single" w:color="000000" w:sz="4" w:space="0"/>
              <w:right w:val="single" w:color="000000" w:sz="4" w:space="0"/>
            </w:tcBorders>
            <w:shd w:val="clear" w:color="auto" w:fill="auto"/>
            <w:vAlign w:val="center"/>
          </w:tcPr>
          <w:p w14:paraId="4DE633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C9E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AE9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C2E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FFA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8EA925">
            <w:pPr>
              <w:spacing w:line="240" w:lineRule="auto"/>
              <w:ind w:firstLine="0" w:firstLineChars="0"/>
              <w:jc w:val="center"/>
              <w:rPr>
                <w:rFonts w:hint="eastAsia" w:ascii="宋体" w:hAnsi="宋体" w:eastAsia="宋体" w:cs="宋体"/>
                <w:i w:val="0"/>
                <w:iCs w:val="0"/>
                <w:color w:val="000000"/>
                <w:sz w:val="16"/>
                <w:szCs w:val="16"/>
                <w:u w:val="none"/>
              </w:rPr>
            </w:pPr>
          </w:p>
        </w:tc>
      </w:tr>
      <w:tr w14:paraId="063E43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5ACB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02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4B1D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338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F24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82F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BA5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302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DDC9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128601.06 </w:t>
            </w:r>
          </w:p>
        </w:tc>
        <w:tc>
          <w:tcPr>
            <w:tcW w:w="1752" w:type="dxa"/>
            <w:vMerge w:val="continue"/>
            <w:tcBorders>
              <w:left w:val="single" w:color="000000" w:sz="4" w:space="0"/>
              <w:right w:val="single" w:color="000000" w:sz="4" w:space="0"/>
            </w:tcBorders>
            <w:shd w:val="clear" w:color="auto" w:fill="auto"/>
            <w:vAlign w:val="center"/>
          </w:tcPr>
          <w:p w14:paraId="4577CD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8D0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29DB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1FA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E83A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571130">
            <w:pPr>
              <w:spacing w:line="240" w:lineRule="auto"/>
              <w:ind w:firstLine="0" w:firstLineChars="0"/>
              <w:jc w:val="center"/>
              <w:rPr>
                <w:rFonts w:hint="eastAsia" w:ascii="宋体" w:hAnsi="宋体" w:eastAsia="宋体" w:cs="宋体"/>
                <w:i w:val="0"/>
                <w:iCs w:val="0"/>
                <w:color w:val="000000"/>
                <w:sz w:val="16"/>
                <w:szCs w:val="16"/>
                <w:u w:val="none"/>
              </w:rPr>
            </w:pPr>
          </w:p>
        </w:tc>
      </w:tr>
      <w:tr w14:paraId="0D7FCC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BC11C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9B1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69A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345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4C0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CFC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7CB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19D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F0D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169008.01 </w:t>
            </w:r>
          </w:p>
        </w:tc>
        <w:tc>
          <w:tcPr>
            <w:tcW w:w="1752" w:type="dxa"/>
            <w:vMerge w:val="continue"/>
            <w:tcBorders>
              <w:left w:val="single" w:color="000000" w:sz="4" w:space="0"/>
              <w:right w:val="single" w:color="000000" w:sz="4" w:space="0"/>
            </w:tcBorders>
            <w:shd w:val="clear" w:color="auto" w:fill="auto"/>
            <w:vAlign w:val="center"/>
          </w:tcPr>
          <w:p w14:paraId="0EB32F9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C2A9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1B4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984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7D0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DF0F6">
            <w:pPr>
              <w:spacing w:line="240" w:lineRule="auto"/>
              <w:ind w:firstLine="0" w:firstLineChars="0"/>
              <w:jc w:val="center"/>
              <w:rPr>
                <w:rFonts w:hint="eastAsia" w:ascii="宋体" w:hAnsi="宋体" w:eastAsia="宋体" w:cs="宋体"/>
                <w:i w:val="0"/>
                <w:iCs w:val="0"/>
                <w:color w:val="000000"/>
                <w:sz w:val="16"/>
                <w:szCs w:val="16"/>
                <w:u w:val="none"/>
              </w:rPr>
            </w:pPr>
          </w:p>
        </w:tc>
      </w:tr>
      <w:tr w14:paraId="314EF2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68969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B3188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6F9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1F8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801011103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3B0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电力电缆,AC10kV,YJLV,400,3,22,ZC,无阻水,通用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8F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71C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839A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C0C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201034.12 </w:t>
            </w:r>
          </w:p>
        </w:tc>
        <w:tc>
          <w:tcPr>
            <w:tcW w:w="1752" w:type="dxa"/>
            <w:vMerge w:val="continue"/>
            <w:tcBorders>
              <w:left w:val="single" w:color="000000" w:sz="4" w:space="0"/>
              <w:right w:val="single" w:color="000000" w:sz="4" w:space="0"/>
            </w:tcBorders>
            <w:shd w:val="clear" w:color="auto" w:fill="auto"/>
            <w:vAlign w:val="center"/>
          </w:tcPr>
          <w:p w14:paraId="70AEEE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DE3E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A55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1B1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D27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8FC653">
            <w:pPr>
              <w:spacing w:line="240" w:lineRule="auto"/>
              <w:ind w:firstLine="0" w:firstLineChars="0"/>
              <w:jc w:val="center"/>
              <w:rPr>
                <w:rFonts w:hint="eastAsia" w:ascii="宋体" w:hAnsi="宋体" w:eastAsia="宋体" w:cs="宋体"/>
                <w:i w:val="0"/>
                <w:iCs w:val="0"/>
                <w:color w:val="000000"/>
                <w:sz w:val="16"/>
                <w:szCs w:val="16"/>
                <w:u w:val="none"/>
              </w:rPr>
            </w:pPr>
          </w:p>
        </w:tc>
      </w:tr>
      <w:tr w14:paraId="1FAF1A2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079B6F">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29E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91AE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077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800024286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5ADA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电力电缆,AC10kV,YJV,70,3,22,ZA,Z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C066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E90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DAC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8DFB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225641.93 </w:t>
            </w:r>
          </w:p>
        </w:tc>
        <w:tc>
          <w:tcPr>
            <w:tcW w:w="1752" w:type="dxa"/>
            <w:vMerge w:val="continue"/>
            <w:tcBorders>
              <w:left w:val="single" w:color="000000" w:sz="4" w:space="0"/>
              <w:right w:val="single" w:color="000000" w:sz="4" w:space="0"/>
            </w:tcBorders>
            <w:shd w:val="clear" w:color="auto" w:fill="auto"/>
            <w:vAlign w:val="center"/>
          </w:tcPr>
          <w:p w14:paraId="37BB3D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1EB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A13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1C4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FB0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2CFF37">
            <w:pPr>
              <w:spacing w:line="240" w:lineRule="auto"/>
              <w:ind w:firstLine="0" w:firstLineChars="0"/>
              <w:jc w:val="center"/>
              <w:rPr>
                <w:rFonts w:hint="eastAsia" w:ascii="宋体" w:hAnsi="宋体" w:eastAsia="宋体" w:cs="宋体"/>
                <w:i w:val="0"/>
                <w:iCs w:val="0"/>
                <w:color w:val="000000"/>
                <w:sz w:val="16"/>
                <w:szCs w:val="16"/>
                <w:u w:val="none"/>
              </w:rPr>
            </w:pPr>
          </w:p>
        </w:tc>
      </w:tr>
      <w:tr w14:paraId="021A4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C9449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303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7AE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AA7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800024206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73C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6C94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FDA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6C0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134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832326.44 </w:t>
            </w:r>
          </w:p>
        </w:tc>
        <w:tc>
          <w:tcPr>
            <w:tcW w:w="1752" w:type="dxa"/>
            <w:vMerge w:val="continue"/>
            <w:tcBorders>
              <w:left w:val="single" w:color="000000" w:sz="4" w:space="0"/>
              <w:right w:val="single" w:color="000000" w:sz="4" w:space="0"/>
            </w:tcBorders>
            <w:shd w:val="clear" w:color="auto" w:fill="auto"/>
            <w:vAlign w:val="center"/>
          </w:tcPr>
          <w:p w14:paraId="5E70FD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57D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F79D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773F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F0C1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C4CC28">
            <w:pPr>
              <w:spacing w:line="240" w:lineRule="auto"/>
              <w:ind w:firstLine="0" w:firstLineChars="0"/>
              <w:jc w:val="center"/>
              <w:rPr>
                <w:rFonts w:hint="eastAsia" w:ascii="宋体" w:hAnsi="宋体" w:eastAsia="宋体" w:cs="宋体"/>
                <w:i w:val="0"/>
                <w:iCs w:val="0"/>
                <w:color w:val="000000"/>
                <w:sz w:val="16"/>
                <w:szCs w:val="16"/>
                <w:u w:val="none"/>
              </w:rPr>
            </w:pPr>
          </w:p>
        </w:tc>
      </w:tr>
      <w:tr w14:paraId="3DC24D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315E9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D94E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D4A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B32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800024493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DDDE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B460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F6C4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6FC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3AAD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671932.44 </w:t>
            </w:r>
          </w:p>
        </w:tc>
        <w:tc>
          <w:tcPr>
            <w:tcW w:w="1752" w:type="dxa"/>
            <w:vMerge w:val="continue"/>
            <w:tcBorders>
              <w:left w:val="single" w:color="000000" w:sz="4" w:space="0"/>
              <w:right w:val="single" w:color="000000" w:sz="4" w:space="0"/>
            </w:tcBorders>
            <w:shd w:val="clear" w:color="auto" w:fill="auto"/>
            <w:vAlign w:val="center"/>
          </w:tcPr>
          <w:p w14:paraId="41C37C9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985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46A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5FD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859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53529B">
            <w:pPr>
              <w:spacing w:line="240" w:lineRule="auto"/>
              <w:ind w:firstLine="0" w:firstLineChars="0"/>
              <w:jc w:val="center"/>
              <w:rPr>
                <w:rFonts w:hint="eastAsia" w:ascii="宋体" w:hAnsi="宋体" w:eastAsia="宋体" w:cs="宋体"/>
                <w:i w:val="0"/>
                <w:iCs w:val="0"/>
                <w:color w:val="000000"/>
                <w:sz w:val="16"/>
                <w:szCs w:val="16"/>
                <w:u w:val="none"/>
              </w:rPr>
            </w:pPr>
          </w:p>
        </w:tc>
      </w:tr>
      <w:tr w14:paraId="62BB94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6E3BF1">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C16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2B94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F7C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800024133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3CB6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81F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D1C0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E9F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F5E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524462.21 </w:t>
            </w:r>
          </w:p>
        </w:tc>
        <w:tc>
          <w:tcPr>
            <w:tcW w:w="1752" w:type="dxa"/>
            <w:vMerge w:val="continue"/>
            <w:tcBorders>
              <w:left w:val="single" w:color="000000" w:sz="4" w:space="0"/>
              <w:right w:val="single" w:color="000000" w:sz="4" w:space="0"/>
            </w:tcBorders>
            <w:shd w:val="clear" w:color="auto" w:fill="auto"/>
            <w:vAlign w:val="center"/>
          </w:tcPr>
          <w:p w14:paraId="50F849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FCA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BCA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568C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0E7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D5D069">
            <w:pPr>
              <w:spacing w:line="240" w:lineRule="auto"/>
              <w:ind w:firstLine="0" w:firstLineChars="0"/>
              <w:jc w:val="center"/>
              <w:rPr>
                <w:rFonts w:hint="eastAsia" w:ascii="宋体" w:hAnsi="宋体" w:eastAsia="宋体" w:cs="宋体"/>
                <w:i w:val="0"/>
                <w:iCs w:val="0"/>
                <w:color w:val="000000"/>
                <w:sz w:val="16"/>
                <w:szCs w:val="16"/>
                <w:u w:val="none"/>
              </w:rPr>
            </w:pPr>
          </w:p>
        </w:tc>
      </w:tr>
      <w:tr w14:paraId="1792A2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5EAF9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FBB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FE7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A80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800023979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06AC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电力电缆,AC10kV,YJV,95,3,22,ZA,Z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6C5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A0F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DCB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DB9A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294039.34 </w:t>
            </w:r>
          </w:p>
        </w:tc>
        <w:tc>
          <w:tcPr>
            <w:tcW w:w="1752" w:type="dxa"/>
            <w:vMerge w:val="continue"/>
            <w:tcBorders>
              <w:left w:val="single" w:color="000000" w:sz="4" w:space="0"/>
              <w:right w:val="single" w:color="000000" w:sz="4" w:space="0"/>
            </w:tcBorders>
            <w:shd w:val="clear" w:color="auto" w:fill="auto"/>
            <w:vAlign w:val="center"/>
          </w:tcPr>
          <w:p w14:paraId="2368C3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F5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C73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043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32B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E8F92A">
            <w:pPr>
              <w:spacing w:line="240" w:lineRule="auto"/>
              <w:ind w:firstLine="0" w:firstLineChars="0"/>
              <w:jc w:val="center"/>
              <w:rPr>
                <w:rFonts w:hint="eastAsia" w:ascii="宋体" w:hAnsi="宋体" w:eastAsia="宋体" w:cs="宋体"/>
                <w:i w:val="0"/>
                <w:iCs w:val="0"/>
                <w:color w:val="000000"/>
                <w:sz w:val="16"/>
                <w:szCs w:val="16"/>
                <w:u w:val="none"/>
              </w:rPr>
            </w:pPr>
          </w:p>
        </w:tc>
      </w:tr>
      <w:tr w14:paraId="31A11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92C53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E457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15C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B82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800024292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386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电力电缆,AC10kV,YJV,120,3,22,ZA,Z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F58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BB18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D71D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D35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359138.06 </w:t>
            </w:r>
          </w:p>
        </w:tc>
        <w:tc>
          <w:tcPr>
            <w:tcW w:w="1752" w:type="dxa"/>
            <w:vMerge w:val="continue"/>
            <w:tcBorders>
              <w:left w:val="single" w:color="000000" w:sz="4" w:space="0"/>
              <w:right w:val="single" w:color="000000" w:sz="4" w:space="0"/>
            </w:tcBorders>
            <w:shd w:val="clear" w:color="auto" w:fill="auto"/>
            <w:vAlign w:val="center"/>
          </w:tcPr>
          <w:p w14:paraId="6D0E90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8886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A5C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D395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6FA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A505D8">
            <w:pPr>
              <w:spacing w:line="240" w:lineRule="auto"/>
              <w:ind w:firstLine="0" w:firstLineChars="0"/>
              <w:jc w:val="center"/>
              <w:rPr>
                <w:rFonts w:hint="eastAsia" w:ascii="宋体" w:hAnsi="宋体" w:eastAsia="宋体" w:cs="宋体"/>
                <w:i w:val="0"/>
                <w:iCs w:val="0"/>
                <w:color w:val="000000"/>
                <w:sz w:val="16"/>
                <w:szCs w:val="16"/>
                <w:u w:val="none"/>
              </w:rPr>
            </w:pPr>
          </w:p>
        </w:tc>
      </w:tr>
      <w:tr w14:paraId="462F40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7649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A5C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864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480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FF66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800023993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E6DB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电力电缆,AC10kV,YJV,150,3,22,ZA,Z</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BCC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32D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7657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2072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436000.00 </w:t>
            </w:r>
          </w:p>
        </w:tc>
        <w:tc>
          <w:tcPr>
            <w:tcW w:w="1752" w:type="dxa"/>
            <w:vMerge w:val="continue"/>
            <w:tcBorders>
              <w:left w:val="single" w:color="000000" w:sz="4" w:space="0"/>
              <w:right w:val="single" w:color="000000" w:sz="4" w:space="0"/>
            </w:tcBorders>
            <w:shd w:val="clear" w:color="auto" w:fill="auto"/>
            <w:vAlign w:val="center"/>
          </w:tcPr>
          <w:p w14:paraId="7F1903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84E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842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8149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1C8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EF8100">
            <w:pPr>
              <w:spacing w:line="240" w:lineRule="auto"/>
              <w:ind w:firstLine="0" w:firstLineChars="0"/>
              <w:jc w:val="center"/>
              <w:rPr>
                <w:rFonts w:hint="eastAsia" w:ascii="宋体" w:hAnsi="宋体" w:eastAsia="宋体" w:cs="宋体"/>
                <w:i w:val="0"/>
                <w:iCs w:val="0"/>
                <w:color w:val="000000"/>
                <w:sz w:val="16"/>
                <w:szCs w:val="16"/>
                <w:u w:val="none"/>
              </w:rPr>
            </w:pPr>
          </w:p>
        </w:tc>
      </w:tr>
      <w:tr w14:paraId="6A782E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8772C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B12E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9CE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E66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117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电力电缆,AC10kV,YJV,300,3,22,ZC,无阻水,通用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669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ADC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480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4D0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816754.63 </w:t>
            </w:r>
          </w:p>
        </w:tc>
        <w:tc>
          <w:tcPr>
            <w:tcW w:w="1752" w:type="dxa"/>
            <w:vMerge w:val="continue"/>
            <w:tcBorders>
              <w:left w:val="single" w:color="000000" w:sz="4" w:space="0"/>
              <w:right w:val="single" w:color="000000" w:sz="4" w:space="0"/>
            </w:tcBorders>
            <w:shd w:val="clear" w:color="auto" w:fill="auto"/>
            <w:vAlign w:val="center"/>
          </w:tcPr>
          <w:p w14:paraId="2F6810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E23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AF4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3F0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9CB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CACED7">
            <w:pPr>
              <w:spacing w:line="240" w:lineRule="auto"/>
              <w:ind w:firstLine="0" w:firstLineChars="0"/>
              <w:jc w:val="center"/>
              <w:rPr>
                <w:rFonts w:hint="eastAsia" w:ascii="宋体" w:hAnsi="宋体" w:eastAsia="宋体" w:cs="宋体"/>
                <w:i w:val="0"/>
                <w:iCs w:val="0"/>
                <w:color w:val="000000"/>
                <w:sz w:val="16"/>
                <w:szCs w:val="16"/>
                <w:u w:val="none"/>
              </w:rPr>
            </w:pPr>
          </w:p>
        </w:tc>
      </w:tr>
      <w:tr w14:paraId="57B03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04A8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453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5ED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A1F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E05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电力电缆,AC10kV,YJV,240,3,22,ZC,无阻水,通用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443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F67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AF6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377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658639.03 </w:t>
            </w:r>
          </w:p>
        </w:tc>
        <w:tc>
          <w:tcPr>
            <w:tcW w:w="1752" w:type="dxa"/>
            <w:vMerge w:val="continue"/>
            <w:tcBorders>
              <w:left w:val="single" w:color="000000" w:sz="4" w:space="0"/>
              <w:right w:val="single" w:color="000000" w:sz="4" w:space="0"/>
            </w:tcBorders>
            <w:shd w:val="clear" w:color="auto" w:fill="auto"/>
            <w:vAlign w:val="center"/>
          </w:tcPr>
          <w:p w14:paraId="3D740E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A010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148C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F20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AD4F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DE2981">
            <w:pPr>
              <w:spacing w:line="240" w:lineRule="auto"/>
              <w:ind w:firstLine="0" w:firstLineChars="0"/>
              <w:jc w:val="center"/>
              <w:rPr>
                <w:rFonts w:hint="eastAsia" w:ascii="宋体" w:hAnsi="宋体" w:eastAsia="宋体" w:cs="宋体"/>
                <w:i w:val="0"/>
                <w:iCs w:val="0"/>
                <w:color w:val="000000"/>
                <w:sz w:val="16"/>
                <w:szCs w:val="16"/>
                <w:u w:val="none"/>
              </w:rPr>
            </w:pPr>
          </w:p>
        </w:tc>
      </w:tr>
      <w:tr w14:paraId="3D310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7B1EC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B25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4E78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A912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801011090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60F8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电力电缆,AC10kV,YJV,185,3,22,ZC,无阻水,通用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A78DA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69A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940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5D4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513427.97 </w:t>
            </w:r>
          </w:p>
        </w:tc>
        <w:tc>
          <w:tcPr>
            <w:tcW w:w="1752" w:type="dxa"/>
            <w:vMerge w:val="continue"/>
            <w:tcBorders>
              <w:left w:val="single" w:color="000000" w:sz="4" w:space="0"/>
              <w:right w:val="single" w:color="000000" w:sz="4" w:space="0"/>
            </w:tcBorders>
            <w:shd w:val="clear" w:color="auto" w:fill="auto"/>
            <w:vAlign w:val="center"/>
          </w:tcPr>
          <w:p w14:paraId="25E453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030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BB3B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7A68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864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6BF9D1">
            <w:pPr>
              <w:spacing w:line="240" w:lineRule="auto"/>
              <w:ind w:firstLine="0" w:firstLineChars="0"/>
              <w:jc w:val="center"/>
              <w:rPr>
                <w:rFonts w:hint="eastAsia" w:ascii="宋体" w:hAnsi="宋体" w:eastAsia="宋体" w:cs="宋体"/>
                <w:i w:val="0"/>
                <w:iCs w:val="0"/>
                <w:color w:val="000000"/>
                <w:sz w:val="16"/>
                <w:szCs w:val="16"/>
                <w:u w:val="none"/>
              </w:rPr>
            </w:pPr>
          </w:p>
        </w:tc>
      </w:tr>
      <w:tr w14:paraId="57E37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5ED3C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513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0F2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220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D600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801011089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0AD6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电力电缆,AC10kV,YJV,150,3,22,ZC,无阻水,通用</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7D84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43A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CBA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6EE76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423856.30 </w:t>
            </w:r>
          </w:p>
        </w:tc>
        <w:tc>
          <w:tcPr>
            <w:tcW w:w="1752" w:type="dxa"/>
            <w:vMerge w:val="continue"/>
            <w:tcBorders>
              <w:left w:val="single" w:color="000000" w:sz="4" w:space="0"/>
              <w:right w:val="single" w:color="000000" w:sz="4" w:space="0"/>
            </w:tcBorders>
            <w:shd w:val="clear" w:color="auto" w:fill="auto"/>
            <w:vAlign w:val="center"/>
          </w:tcPr>
          <w:p w14:paraId="51200D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77C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C96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E1F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BE98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D50E9A">
            <w:pPr>
              <w:spacing w:line="240" w:lineRule="auto"/>
              <w:ind w:firstLine="0" w:firstLineChars="0"/>
              <w:jc w:val="center"/>
              <w:rPr>
                <w:rFonts w:hint="eastAsia" w:ascii="宋体" w:hAnsi="宋体" w:eastAsia="宋体" w:cs="宋体"/>
                <w:i w:val="0"/>
                <w:iCs w:val="0"/>
                <w:color w:val="000000"/>
                <w:sz w:val="16"/>
                <w:szCs w:val="16"/>
                <w:u w:val="none"/>
              </w:rPr>
            </w:pPr>
          </w:p>
        </w:tc>
      </w:tr>
      <w:tr w14:paraId="468E70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4CB2B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E6B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6B9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BF6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7A54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5AF6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5C89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DD2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298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313339.57 </w:t>
            </w:r>
          </w:p>
        </w:tc>
        <w:tc>
          <w:tcPr>
            <w:tcW w:w="1752" w:type="dxa"/>
            <w:vMerge w:val="continue"/>
            <w:tcBorders>
              <w:left w:val="single" w:color="000000" w:sz="4" w:space="0"/>
              <w:right w:val="single" w:color="000000" w:sz="4" w:space="0"/>
            </w:tcBorders>
            <w:shd w:val="clear" w:color="auto" w:fill="auto"/>
            <w:vAlign w:val="center"/>
          </w:tcPr>
          <w:p w14:paraId="06180C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99A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A388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C8F6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D44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39A198">
            <w:pPr>
              <w:spacing w:line="240" w:lineRule="auto"/>
              <w:ind w:firstLine="0" w:firstLineChars="0"/>
              <w:jc w:val="center"/>
              <w:rPr>
                <w:rFonts w:hint="eastAsia" w:ascii="宋体" w:hAnsi="宋体" w:eastAsia="宋体" w:cs="宋体"/>
                <w:i w:val="0"/>
                <w:iCs w:val="0"/>
                <w:color w:val="000000"/>
                <w:sz w:val="16"/>
                <w:szCs w:val="16"/>
                <w:u w:val="none"/>
              </w:rPr>
            </w:pPr>
          </w:p>
        </w:tc>
      </w:tr>
      <w:tr w14:paraId="31FDF3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F7332">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D36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FF0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920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ABCA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D94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577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9C9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708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229201.36 </w:t>
            </w:r>
          </w:p>
        </w:tc>
        <w:tc>
          <w:tcPr>
            <w:tcW w:w="1752" w:type="dxa"/>
            <w:vMerge w:val="continue"/>
            <w:tcBorders>
              <w:left w:val="single" w:color="000000" w:sz="4" w:space="0"/>
              <w:right w:val="single" w:color="000000" w:sz="4" w:space="0"/>
            </w:tcBorders>
            <w:shd w:val="clear" w:color="auto" w:fill="auto"/>
            <w:vAlign w:val="center"/>
          </w:tcPr>
          <w:p w14:paraId="05ECA3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EBC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129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368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E2C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3C0F2">
            <w:pPr>
              <w:spacing w:line="240" w:lineRule="auto"/>
              <w:ind w:firstLine="0" w:firstLineChars="0"/>
              <w:jc w:val="center"/>
              <w:rPr>
                <w:rFonts w:hint="eastAsia" w:ascii="宋体" w:hAnsi="宋体" w:eastAsia="宋体" w:cs="宋体"/>
                <w:i w:val="0"/>
                <w:iCs w:val="0"/>
                <w:color w:val="000000"/>
                <w:sz w:val="16"/>
                <w:szCs w:val="16"/>
                <w:u w:val="none"/>
              </w:rPr>
            </w:pPr>
          </w:p>
        </w:tc>
      </w:tr>
      <w:tr w14:paraId="5B0B77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AAEC5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419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553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39B3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810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7A9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701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46C2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F18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160021.46 </w:t>
            </w:r>
          </w:p>
        </w:tc>
        <w:tc>
          <w:tcPr>
            <w:tcW w:w="1752" w:type="dxa"/>
            <w:vMerge w:val="continue"/>
            <w:tcBorders>
              <w:left w:val="single" w:color="000000" w:sz="4" w:space="0"/>
              <w:right w:val="single" w:color="000000" w:sz="4" w:space="0"/>
            </w:tcBorders>
            <w:shd w:val="clear" w:color="auto" w:fill="auto"/>
            <w:vAlign w:val="center"/>
          </w:tcPr>
          <w:p w14:paraId="088B4C7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4A8B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90C3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20D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16A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0869F">
            <w:pPr>
              <w:spacing w:line="240" w:lineRule="auto"/>
              <w:ind w:firstLine="0" w:firstLineChars="0"/>
              <w:jc w:val="center"/>
              <w:rPr>
                <w:rFonts w:hint="eastAsia" w:ascii="宋体" w:hAnsi="宋体" w:eastAsia="宋体" w:cs="宋体"/>
                <w:i w:val="0"/>
                <w:iCs w:val="0"/>
                <w:color w:val="000000"/>
                <w:sz w:val="16"/>
                <w:szCs w:val="16"/>
                <w:u w:val="none"/>
              </w:rPr>
            </w:pPr>
          </w:p>
        </w:tc>
      </w:tr>
      <w:tr w14:paraId="67DE9B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65A0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290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C813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5AF1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10ED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CB0E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343C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31D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D6C7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118943.64 </w:t>
            </w:r>
          </w:p>
        </w:tc>
        <w:tc>
          <w:tcPr>
            <w:tcW w:w="1752" w:type="dxa"/>
            <w:vMerge w:val="continue"/>
            <w:tcBorders>
              <w:left w:val="single" w:color="000000" w:sz="4" w:space="0"/>
              <w:right w:val="single" w:color="000000" w:sz="4" w:space="0"/>
            </w:tcBorders>
            <w:shd w:val="clear" w:color="auto" w:fill="auto"/>
            <w:vAlign w:val="center"/>
          </w:tcPr>
          <w:p w14:paraId="42C0B3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649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4D9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5C4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B4B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9EDE97">
            <w:pPr>
              <w:spacing w:line="240" w:lineRule="auto"/>
              <w:ind w:firstLine="0" w:firstLineChars="0"/>
              <w:jc w:val="center"/>
              <w:rPr>
                <w:rFonts w:hint="eastAsia" w:ascii="宋体" w:hAnsi="宋体" w:eastAsia="宋体" w:cs="宋体"/>
                <w:i w:val="0"/>
                <w:iCs w:val="0"/>
                <w:color w:val="000000"/>
                <w:sz w:val="16"/>
                <w:szCs w:val="16"/>
                <w:u w:val="none"/>
              </w:rPr>
            </w:pPr>
          </w:p>
        </w:tc>
      </w:tr>
      <w:tr w14:paraId="3EF009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E120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D27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D6E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DAA9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98D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B99D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08FE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418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ECD2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86516.99 </w:t>
            </w:r>
          </w:p>
        </w:tc>
        <w:tc>
          <w:tcPr>
            <w:tcW w:w="1752" w:type="dxa"/>
            <w:vMerge w:val="continue"/>
            <w:tcBorders>
              <w:left w:val="single" w:color="000000" w:sz="4" w:space="0"/>
              <w:right w:val="single" w:color="000000" w:sz="4" w:space="0"/>
            </w:tcBorders>
            <w:shd w:val="clear" w:color="auto" w:fill="auto"/>
            <w:vAlign w:val="center"/>
          </w:tcPr>
          <w:p w14:paraId="545792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48F1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44E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9BF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EF9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33502F">
            <w:pPr>
              <w:spacing w:line="240" w:lineRule="auto"/>
              <w:ind w:firstLine="0" w:firstLineChars="0"/>
              <w:jc w:val="center"/>
              <w:rPr>
                <w:rFonts w:hint="eastAsia" w:ascii="宋体" w:hAnsi="宋体" w:eastAsia="宋体" w:cs="宋体"/>
                <w:i w:val="0"/>
                <w:iCs w:val="0"/>
                <w:color w:val="000000"/>
                <w:sz w:val="16"/>
                <w:szCs w:val="16"/>
                <w:u w:val="none"/>
              </w:rPr>
            </w:pPr>
          </w:p>
        </w:tc>
      </w:tr>
      <w:tr w14:paraId="011710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98AE7A">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9A4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CE1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D5E4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29E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DD5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71B2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43F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7DB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56420.29 </w:t>
            </w:r>
          </w:p>
        </w:tc>
        <w:tc>
          <w:tcPr>
            <w:tcW w:w="1752" w:type="dxa"/>
            <w:vMerge w:val="continue"/>
            <w:tcBorders>
              <w:left w:val="single" w:color="000000" w:sz="4" w:space="0"/>
              <w:right w:val="single" w:color="000000" w:sz="4" w:space="0"/>
            </w:tcBorders>
            <w:shd w:val="clear" w:color="auto" w:fill="auto"/>
            <w:vAlign w:val="center"/>
          </w:tcPr>
          <w:p w14:paraId="6BE28C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03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B12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6599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BF2A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00F02">
            <w:pPr>
              <w:spacing w:line="240" w:lineRule="auto"/>
              <w:ind w:firstLine="0" w:firstLineChars="0"/>
              <w:jc w:val="center"/>
              <w:rPr>
                <w:rFonts w:hint="eastAsia" w:ascii="宋体" w:hAnsi="宋体" w:eastAsia="宋体" w:cs="宋体"/>
                <w:i w:val="0"/>
                <w:iCs w:val="0"/>
                <w:color w:val="000000"/>
                <w:sz w:val="16"/>
                <w:szCs w:val="16"/>
                <w:u w:val="none"/>
              </w:rPr>
            </w:pPr>
          </w:p>
        </w:tc>
      </w:tr>
      <w:tr w14:paraId="44C078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640E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661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E4DB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3C3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801011232</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E500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低压电力电缆,YJLV,铝,185,4芯,ZC,22,通用,0.6/1KV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4E1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A3B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077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935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76600.00 </w:t>
            </w:r>
          </w:p>
        </w:tc>
        <w:tc>
          <w:tcPr>
            <w:tcW w:w="1752" w:type="dxa"/>
            <w:vMerge w:val="continue"/>
            <w:tcBorders>
              <w:left w:val="single" w:color="000000" w:sz="4" w:space="0"/>
              <w:right w:val="single" w:color="000000" w:sz="4" w:space="0"/>
            </w:tcBorders>
            <w:shd w:val="clear" w:color="auto" w:fill="auto"/>
            <w:vAlign w:val="center"/>
          </w:tcPr>
          <w:p w14:paraId="6C139A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F7A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F46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8E0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6529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9DBA6B">
            <w:pPr>
              <w:spacing w:line="240" w:lineRule="auto"/>
              <w:ind w:firstLine="0" w:firstLineChars="0"/>
              <w:jc w:val="center"/>
              <w:rPr>
                <w:rFonts w:hint="eastAsia" w:ascii="宋体" w:hAnsi="宋体" w:eastAsia="宋体" w:cs="宋体"/>
                <w:i w:val="0"/>
                <w:iCs w:val="0"/>
                <w:color w:val="000000"/>
                <w:sz w:val="16"/>
                <w:szCs w:val="16"/>
                <w:u w:val="none"/>
              </w:rPr>
            </w:pPr>
          </w:p>
        </w:tc>
      </w:tr>
      <w:tr w14:paraId="37BDA2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73241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5CB3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1F80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1BD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E2F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79F61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F634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D58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BE5E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63400.00 </w:t>
            </w:r>
          </w:p>
        </w:tc>
        <w:tc>
          <w:tcPr>
            <w:tcW w:w="1752" w:type="dxa"/>
            <w:vMerge w:val="continue"/>
            <w:tcBorders>
              <w:left w:val="single" w:color="000000" w:sz="4" w:space="0"/>
              <w:right w:val="single" w:color="000000" w:sz="4" w:space="0"/>
            </w:tcBorders>
            <w:shd w:val="clear" w:color="auto" w:fill="auto"/>
            <w:vAlign w:val="center"/>
          </w:tcPr>
          <w:p w14:paraId="321812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4C05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3E05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08D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E7A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215FFA">
            <w:pPr>
              <w:spacing w:line="240" w:lineRule="auto"/>
              <w:ind w:firstLine="0" w:firstLineChars="0"/>
              <w:jc w:val="center"/>
              <w:rPr>
                <w:rFonts w:hint="eastAsia" w:ascii="宋体" w:hAnsi="宋体" w:eastAsia="宋体" w:cs="宋体"/>
                <w:i w:val="0"/>
                <w:iCs w:val="0"/>
                <w:color w:val="000000"/>
                <w:sz w:val="16"/>
                <w:szCs w:val="16"/>
                <w:u w:val="none"/>
              </w:rPr>
            </w:pPr>
          </w:p>
        </w:tc>
      </w:tr>
      <w:tr w14:paraId="2EF01B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6DE8D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186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B380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D292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EE3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低压电力电缆,YJLV,铝,120,4芯,ZC,22,通用,0.6/1KV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CC75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0C2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F8E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A202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53000.00 </w:t>
            </w:r>
          </w:p>
        </w:tc>
        <w:tc>
          <w:tcPr>
            <w:tcW w:w="1752" w:type="dxa"/>
            <w:vMerge w:val="continue"/>
            <w:tcBorders>
              <w:left w:val="single" w:color="000000" w:sz="4" w:space="0"/>
              <w:right w:val="single" w:color="000000" w:sz="4" w:space="0"/>
            </w:tcBorders>
            <w:shd w:val="clear" w:color="auto" w:fill="auto"/>
            <w:vAlign w:val="center"/>
          </w:tcPr>
          <w:p w14:paraId="5E572F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0BC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0E2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674C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B8E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8BE292">
            <w:pPr>
              <w:spacing w:line="240" w:lineRule="auto"/>
              <w:ind w:firstLine="0" w:firstLineChars="0"/>
              <w:jc w:val="center"/>
              <w:rPr>
                <w:rFonts w:hint="eastAsia" w:ascii="宋体" w:hAnsi="宋体" w:eastAsia="宋体" w:cs="宋体"/>
                <w:i w:val="0"/>
                <w:iCs w:val="0"/>
                <w:color w:val="000000"/>
                <w:sz w:val="16"/>
                <w:szCs w:val="16"/>
                <w:u w:val="none"/>
              </w:rPr>
            </w:pPr>
          </w:p>
        </w:tc>
      </w:tr>
      <w:tr w14:paraId="1000CE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C9305">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7F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5237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AFF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733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低压电力电缆,YJLY,铝,95,4芯,ZC,22,通用,0.6/1KV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648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CF01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925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682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42114.17 </w:t>
            </w:r>
          </w:p>
        </w:tc>
        <w:tc>
          <w:tcPr>
            <w:tcW w:w="1752" w:type="dxa"/>
            <w:vMerge w:val="continue"/>
            <w:tcBorders>
              <w:left w:val="single" w:color="000000" w:sz="4" w:space="0"/>
              <w:right w:val="single" w:color="000000" w:sz="4" w:space="0"/>
            </w:tcBorders>
            <w:shd w:val="clear" w:color="auto" w:fill="auto"/>
            <w:vAlign w:val="center"/>
          </w:tcPr>
          <w:p w14:paraId="203068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E86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8115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8FFA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21D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582BDB">
            <w:pPr>
              <w:spacing w:line="240" w:lineRule="auto"/>
              <w:ind w:firstLine="0" w:firstLineChars="0"/>
              <w:jc w:val="center"/>
              <w:rPr>
                <w:rFonts w:hint="eastAsia" w:ascii="宋体" w:hAnsi="宋体" w:eastAsia="宋体" w:cs="宋体"/>
                <w:i w:val="0"/>
                <w:iCs w:val="0"/>
                <w:color w:val="000000"/>
                <w:sz w:val="16"/>
                <w:szCs w:val="16"/>
                <w:u w:val="none"/>
              </w:rPr>
            </w:pPr>
          </w:p>
        </w:tc>
      </w:tr>
      <w:tr w14:paraId="0BC032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617A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670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C7BBC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06CE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0C589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低压电力电缆,YJLY,铝,70,4芯,ZC,22,通用,0.6/1KV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273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E3F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D1E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89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32818.19 </w:t>
            </w:r>
          </w:p>
        </w:tc>
        <w:tc>
          <w:tcPr>
            <w:tcW w:w="1752" w:type="dxa"/>
            <w:vMerge w:val="continue"/>
            <w:tcBorders>
              <w:left w:val="single" w:color="000000" w:sz="4" w:space="0"/>
              <w:right w:val="single" w:color="000000" w:sz="4" w:space="0"/>
            </w:tcBorders>
            <w:shd w:val="clear" w:color="auto" w:fill="auto"/>
            <w:vAlign w:val="center"/>
          </w:tcPr>
          <w:p w14:paraId="42B65D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4C0A1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F76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2C3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A66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CCD03">
            <w:pPr>
              <w:spacing w:line="240" w:lineRule="auto"/>
              <w:ind w:firstLine="0" w:firstLineChars="0"/>
              <w:jc w:val="center"/>
              <w:rPr>
                <w:rFonts w:hint="eastAsia" w:ascii="宋体" w:hAnsi="宋体" w:eastAsia="宋体" w:cs="宋体"/>
                <w:i w:val="0"/>
                <w:iCs w:val="0"/>
                <w:color w:val="000000"/>
                <w:sz w:val="16"/>
                <w:szCs w:val="16"/>
                <w:u w:val="none"/>
              </w:rPr>
            </w:pPr>
          </w:p>
        </w:tc>
      </w:tr>
      <w:tr w14:paraId="5CC26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57821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7A30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4B0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3BCC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A3A92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低压电力电缆,YJLY,铝,50,4芯,ZC,22,通用,0.6/1KV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DA6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E116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A02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F58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21916.71 </w:t>
            </w:r>
          </w:p>
        </w:tc>
        <w:tc>
          <w:tcPr>
            <w:tcW w:w="1752" w:type="dxa"/>
            <w:vMerge w:val="continue"/>
            <w:tcBorders>
              <w:left w:val="single" w:color="000000" w:sz="4" w:space="0"/>
              <w:right w:val="single" w:color="000000" w:sz="4" w:space="0"/>
            </w:tcBorders>
            <w:shd w:val="clear" w:color="auto" w:fill="auto"/>
            <w:vAlign w:val="center"/>
          </w:tcPr>
          <w:p w14:paraId="16597D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C5245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8C04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F13D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AC4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9E41DE">
            <w:pPr>
              <w:spacing w:line="240" w:lineRule="auto"/>
              <w:ind w:firstLine="0" w:firstLineChars="0"/>
              <w:jc w:val="center"/>
              <w:rPr>
                <w:rFonts w:hint="eastAsia" w:ascii="宋体" w:hAnsi="宋体" w:eastAsia="宋体" w:cs="宋体"/>
                <w:i w:val="0"/>
                <w:iCs w:val="0"/>
                <w:color w:val="000000"/>
                <w:sz w:val="16"/>
                <w:szCs w:val="16"/>
                <w:u w:val="none"/>
              </w:rPr>
            </w:pPr>
          </w:p>
        </w:tc>
      </w:tr>
      <w:tr w14:paraId="74CB4D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C5986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AB5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F0B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C25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82E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低压电力电缆,YJLY,铝,35,4芯,ZC,22,通用,0.6/1KV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8086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D34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D727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DF62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17344.63 </w:t>
            </w:r>
          </w:p>
        </w:tc>
        <w:tc>
          <w:tcPr>
            <w:tcW w:w="1752" w:type="dxa"/>
            <w:vMerge w:val="continue"/>
            <w:tcBorders>
              <w:left w:val="single" w:color="000000" w:sz="4" w:space="0"/>
              <w:right w:val="single" w:color="000000" w:sz="4" w:space="0"/>
            </w:tcBorders>
            <w:shd w:val="clear" w:color="auto" w:fill="auto"/>
            <w:vAlign w:val="center"/>
          </w:tcPr>
          <w:p w14:paraId="5179FE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01E8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792BE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622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D14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79B3D4">
            <w:pPr>
              <w:spacing w:line="240" w:lineRule="auto"/>
              <w:ind w:firstLine="0" w:firstLineChars="0"/>
              <w:jc w:val="center"/>
              <w:rPr>
                <w:rFonts w:hint="eastAsia" w:ascii="宋体" w:hAnsi="宋体" w:eastAsia="宋体" w:cs="宋体"/>
                <w:i w:val="0"/>
                <w:iCs w:val="0"/>
                <w:color w:val="000000"/>
                <w:sz w:val="16"/>
                <w:szCs w:val="16"/>
                <w:u w:val="none"/>
              </w:rPr>
            </w:pPr>
          </w:p>
        </w:tc>
      </w:tr>
      <w:tr w14:paraId="4D4790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707BC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C0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C18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1BB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801011224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33F7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低压电力电缆,YJLV,铝,25,2芯,ZC,22,通用,0.6/1KV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491F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4A3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ADA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FD45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8615.41 </w:t>
            </w:r>
          </w:p>
        </w:tc>
        <w:tc>
          <w:tcPr>
            <w:tcW w:w="1752" w:type="dxa"/>
            <w:vMerge w:val="continue"/>
            <w:tcBorders>
              <w:left w:val="single" w:color="000000" w:sz="4" w:space="0"/>
              <w:right w:val="single" w:color="000000" w:sz="4" w:space="0"/>
            </w:tcBorders>
            <w:shd w:val="clear" w:color="auto" w:fill="auto"/>
            <w:vAlign w:val="center"/>
          </w:tcPr>
          <w:p w14:paraId="175D5B1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21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815B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CF1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8BE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20F520">
            <w:pPr>
              <w:spacing w:line="240" w:lineRule="auto"/>
              <w:ind w:firstLine="0" w:firstLineChars="0"/>
              <w:jc w:val="center"/>
              <w:rPr>
                <w:rFonts w:hint="eastAsia" w:ascii="宋体" w:hAnsi="宋体" w:eastAsia="宋体" w:cs="宋体"/>
                <w:i w:val="0"/>
                <w:iCs w:val="0"/>
                <w:color w:val="000000"/>
                <w:sz w:val="16"/>
                <w:szCs w:val="16"/>
                <w:u w:val="none"/>
              </w:rPr>
            </w:pPr>
          </w:p>
        </w:tc>
      </w:tr>
      <w:tr w14:paraId="3957B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9F01D9">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C9B0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9C77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750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278C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E40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低压电力电缆,YJLV,铝,16,2芯,ZC,22,通用,0.6/1KV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F706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AE63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D2B3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2E26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6389.05 </w:t>
            </w:r>
          </w:p>
        </w:tc>
        <w:tc>
          <w:tcPr>
            <w:tcW w:w="1752" w:type="dxa"/>
            <w:vMerge w:val="continue"/>
            <w:tcBorders>
              <w:left w:val="single" w:color="000000" w:sz="4" w:space="0"/>
              <w:right w:val="single" w:color="000000" w:sz="4" w:space="0"/>
            </w:tcBorders>
            <w:shd w:val="clear" w:color="auto" w:fill="auto"/>
            <w:vAlign w:val="center"/>
          </w:tcPr>
          <w:p w14:paraId="1D572A1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001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C745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D638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897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AA1E7">
            <w:pPr>
              <w:spacing w:line="240" w:lineRule="auto"/>
              <w:ind w:firstLine="0" w:firstLineChars="0"/>
              <w:jc w:val="center"/>
              <w:rPr>
                <w:rFonts w:hint="eastAsia" w:ascii="宋体" w:hAnsi="宋体" w:eastAsia="宋体" w:cs="宋体"/>
                <w:i w:val="0"/>
                <w:iCs w:val="0"/>
                <w:color w:val="000000"/>
                <w:sz w:val="16"/>
                <w:szCs w:val="16"/>
                <w:u w:val="none"/>
              </w:rPr>
            </w:pPr>
          </w:p>
        </w:tc>
      </w:tr>
      <w:tr w14:paraId="2F3B0E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E8CBB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ED2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2913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280E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CCAF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9AEF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E97DA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70A9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86B6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392347.55 </w:t>
            </w:r>
          </w:p>
        </w:tc>
        <w:tc>
          <w:tcPr>
            <w:tcW w:w="1752" w:type="dxa"/>
            <w:vMerge w:val="continue"/>
            <w:tcBorders>
              <w:left w:val="single" w:color="000000" w:sz="4" w:space="0"/>
              <w:right w:val="single" w:color="000000" w:sz="4" w:space="0"/>
            </w:tcBorders>
            <w:shd w:val="clear" w:color="auto" w:fill="auto"/>
            <w:vAlign w:val="center"/>
          </w:tcPr>
          <w:p w14:paraId="597E14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7D66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C26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4ED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2DCE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191F3A">
            <w:pPr>
              <w:spacing w:line="240" w:lineRule="auto"/>
              <w:ind w:firstLine="0" w:firstLineChars="0"/>
              <w:jc w:val="center"/>
              <w:rPr>
                <w:rFonts w:hint="eastAsia" w:ascii="宋体" w:hAnsi="宋体" w:eastAsia="宋体" w:cs="宋体"/>
                <w:i w:val="0"/>
                <w:iCs w:val="0"/>
                <w:color w:val="000000"/>
                <w:sz w:val="16"/>
                <w:szCs w:val="16"/>
                <w:u w:val="none"/>
              </w:rPr>
            </w:pPr>
          </w:p>
        </w:tc>
      </w:tr>
      <w:tr w14:paraId="7BA6E2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1EDE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B9EA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BC37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5CD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801013149</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03C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低压电力电缆,YJV,铜,25,2芯,ZC,22,普通,0.6/1KV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3330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C60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B9E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A76E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44951.47 </w:t>
            </w:r>
          </w:p>
        </w:tc>
        <w:tc>
          <w:tcPr>
            <w:tcW w:w="1752" w:type="dxa"/>
            <w:vMerge w:val="continue"/>
            <w:tcBorders>
              <w:left w:val="single" w:color="000000" w:sz="4" w:space="0"/>
              <w:right w:val="single" w:color="000000" w:sz="4" w:space="0"/>
            </w:tcBorders>
            <w:shd w:val="clear" w:color="auto" w:fill="auto"/>
            <w:vAlign w:val="center"/>
          </w:tcPr>
          <w:p w14:paraId="21D13F2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5CB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F05D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4837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71B3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F94ED">
            <w:pPr>
              <w:spacing w:line="240" w:lineRule="auto"/>
              <w:ind w:firstLine="0" w:firstLineChars="0"/>
              <w:jc w:val="center"/>
              <w:rPr>
                <w:rFonts w:hint="eastAsia" w:ascii="宋体" w:hAnsi="宋体" w:eastAsia="宋体" w:cs="宋体"/>
                <w:i w:val="0"/>
                <w:iCs w:val="0"/>
                <w:color w:val="000000"/>
                <w:sz w:val="16"/>
                <w:szCs w:val="16"/>
                <w:u w:val="none"/>
              </w:rPr>
            </w:pPr>
          </w:p>
        </w:tc>
      </w:tr>
      <w:tr w14:paraId="36F34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4597F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E1E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ADBF3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8DAC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E4F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低压电力电缆,YJV,铜,16,2芯,ZC,22,普通,0.6/1KV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259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2A7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B4E2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1E8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29620.47 </w:t>
            </w:r>
          </w:p>
        </w:tc>
        <w:tc>
          <w:tcPr>
            <w:tcW w:w="1752" w:type="dxa"/>
            <w:vMerge w:val="continue"/>
            <w:tcBorders>
              <w:left w:val="single" w:color="000000" w:sz="4" w:space="0"/>
              <w:right w:val="single" w:color="000000" w:sz="4" w:space="0"/>
            </w:tcBorders>
            <w:shd w:val="clear" w:color="auto" w:fill="auto"/>
            <w:vAlign w:val="center"/>
          </w:tcPr>
          <w:p w14:paraId="4AC1F1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E9A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8F9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B1B1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D16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3D8C7">
            <w:pPr>
              <w:spacing w:line="240" w:lineRule="auto"/>
              <w:ind w:firstLine="0" w:firstLineChars="0"/>
              <w:jc w:val="center"/>
              <w:rPr>
                <w:rFonts w:hint="eastAsia" w:ascii="宋体" w:hAnsi="宋体" w:eastAsia="宋体" w:cs="宋体"/>
                <w:i w:val="0"/>
                <w:iCs w:val="0"/>
                <w:color w:val="000000"/>
                <w:sz w:val="16"/>
                <w:szCs w:val="16"/>
                <w:u w:val="none"/>
              </w:rPr>
            </w:pPr>
          </w:p>
        </w:tc>
      </w:tr>
      <w:tr w14:paraId="4BA220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644A2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84F6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FA32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DB9D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D53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低压电力电缆,YJV,铜,70/35,4+1芯,ZC,22,通用,0.6/1KV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303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4F28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887EB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A1A3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260778.66 </w:t>
            </w:r>
          </w:p>
        </w:tc>
        <w:tc>
          <w:tcPr>
            <w:tcW w:w="1752" w:type="dxa"/>
            <w:vMerge w:val="continue"/>
            <w:tcBorders>
              <w:left w:val="single" w:color="000000" w:sz="4" w:space="0"/>
              <w:right w:val="single" w:color="000000" w:sz="4" w:space="0"/>
            </w:tcBorders>
            <w:shd w:val="clear" w:color="auto" w:fill="auto"/>
            <w:vAlign w:val="center"/>
          </w:tcPr>
          <w:p w14:paraId="0EAA196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238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5D7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9FBC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CAD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313B76">
            <w:pPr>
              <w:spacing w:line="240" w:lineRule="auto"/>
              <w:ind w:firstLine="0" w:firstLineChars="0"/>
              <w:jc w:val="center"/>
              <w:rPr>
                <w:rFonts w:hint="eastAsia" w:ascii="宋体" w:hAnsi="宋体" w:eastAsia="宋体" w:cs="宋体"/>
                <w:i w:val="0"/>
                <w:iCs w:val="0"/>
                <w:color w:val="000000"/>
                <w:sz w:val="16"/>
                <w:szCs w:val="16"/>
                <w:u w:val="none"/>
              </w:rPr>
            </w:pPr>
          </w:p>
        </w:tc>
      </w:tr>
      <w:tr w14:paraId="5D893C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87E89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500B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A710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661F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801011131</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5B7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3F6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AA1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F15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724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264168.05 </w:t>
            </w:r>
          </w:p>
        </w:tc>
        <w:tc>
          <w:tcPr>
            <w:tcW w:w="1752" w:type="dxa"/>
            <w:vMerge w:val="continue"/>
            <w:tcBorders>
              <w:left w:val="single" w:color="000000" w:sz="4" w:space="0"/>
              <w:right w:val="single" w:color="000000" w:sz="4" w:space="0"/>
            </w:tcBorders>
            <w:shd w:val="clear" w:color="auto" w:fill="auto"/>
            <w:vAlign w:val="center"/>
          </w:tcPr>
          <w:p w14:paraId="462B2C8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1238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159A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BCD4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566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772439">
            <w:pPr>
              <w:spacing w:line="240" w:lineRule="auto"/>
              <w:ind w:firstLine="0" w:firstLineChars="0"/>
              <w:jc w:val="center"/>
              <w:rPr>
                <w:rFonts w:hint="eastAsia" w:ascii="宋体" w:hAnsi="宋体" w:eastAsia="宋体" w:cs="宋体"/>
                <w:i w:val="0"/>
                <w:iCs w:val="0"/>
                <w:color w:val="000000"/>
                <w:sz w:val="16"/>
                <w:szCs w:val="16"/>
                <w:u w:val="none"/>
              </w:rPr>
            </w:pPr>
          </w:p>
        </w:tc>
      </w:tr>
      <w:tr w14:paraId="42B83A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2F669C">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0651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A0F7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FF4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801011145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C1CB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低压电力电缆,YJV,铜,50/25,4+1芯,ZC,22,通用,0.6/1KV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5B5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9AAA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427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B57F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181268.46 </w:t>
            </w:r>
          </w:p>
        </w:tc>
        <w:tc>
          <w:tcPr>
            <w:tcW w:w="1752" w:type="dxa"/>
            <w:vMerge w:val="continue"/>
            <w:tcBorders>
              <w:left w:val="single" w:color="000000" w:sz="4" w:space="0"/>
              <w:right w:val="single" w:color="000000" w:sz="4" w:space="0"/>
            </w:tcBorders>
            <w:shd w:val="clear" w:color="auto" w:fill="auto"/>
            <w:vAlign w:val="center"/>
          </w:tcPr>
          <w:p w14:paraId="1B301C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F17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FA8FB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8F4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B1C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D2A2CC">
            <w:pPr>
              <w:spacing w:line="240" w:lineRule="auto"/>
              <w:ind w:firstLine="0" w:firstLineChars="0"/>
              <w:jc w:val="center"/>
              <w:rPr>
                <w:rFonts w:hint="eastAsia" w:ascii="宋体" w:hAnsi="宋体" w:eastAsia="宋体" w:cs="宋体"/>
                <w:i w:val="0"/>
                <w:iCs w:val="0"/>
                <w:color w:val="000000"/>
                <w:sz w:val="16"/>
                <w:szCs w:val="16"/>
                <w:u w:val="none"/>
              </w:rPr>
            </w:pPr>
          </w:p>
        </w:tc>
      </w:tr>
      <w:tr w14:paraId="571D1F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F86DF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D2C10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B079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A2A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801011130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8AD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低压电力电缆,YJV,铜,50,4+1芯,ZC,无铠装,通用,0.6/1KV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6884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F4B5A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B5BDB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2EDD2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184921.13 </w:t>
            </w:r>
          </w:p>
        </w:tc>
        <w:tc>
          <w:tcPr>
            <w:tcW w:w="1752" w:type="dxa"/>
            <w:vMerge w:val="continue"/>
            <w:tcBorders>
              <w:left w:val="single" w:color="000000" w:sz="4" w:space="0"/>
              <w:right w:val="single" w:color="000000" w:sz="4" w:space="0"/>
            </w:tcBorders>
            <w:shd w:val="clear" w:color="auto" w:fill="auto"/>
            <w:vAlign w:val="center"/>
          </w:tcPr>
          <w:p w14:paraId="0A1009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5935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61FC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47D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98EF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1DA75A">
            <w:pPr>
              <w:spacing w:line="240" w:lineRule="auto"/>
              <w:ind w:firstLine="0" w:firstLineChars="0"/>
              <w:jc w:val="center"/>
              <w:rPr>
                <w:rFonts w:hint="eastAsia" w:ascii="宋体" w:hAnsi="宋体" w:eastAsia="宋体" w:cs="宋体"/>
                <w:i w:val="0"/>
                <w:iCs w:val="0"/>
                <w:color w:val="000000"/>
                <w:sz w:val="16"/>
                <w:szCs w:val="16"/>
                <w:u w:val="none"/>
              </w:rPr>
            </w:pPr>
          </w:p>
        </w:tc>
      </w:tr>
      <w:tr w14:paraId="040B37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FFACBE">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A1BE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0D2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990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044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801002254</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E27F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205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591B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2C4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B3A64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479421.25 </w:t>
            </w:r>
          </w:p>
        </w:tc>
        <w:tc>
          <w:tcPr>
            <w:tcW w:w="1752" w:type="dxa"/>
            <w:vMerge w:val="continue"/>
            <w:tcBorders>
              <w:left w:val="single" w:color="000000" w:sz="4" w:space="0"/>
              <w:right w:val="single" w:color="000000" w:sz="4" w:space="0"/>
            </w:tcBorders>
            <w:shd w:val="clear" w:color="auto" w:fill="auto"/>
            <w:vAlign w:val="center"/>
          </w:tcPr>
          <w:p w14:paraId="4529408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C943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64D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8DE3D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04DE0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C39B91">
            <w:pPr>
              <w:spacing w:line="240" w:lineRule="auto"/>
              <w:ind w:firstLine="0" w:firstLineChars="0"/>
              <w:jc w:val="center"/>
              <w:rPr>
                <w:rFonts w:hint="eastAsia" w:ascii="宋体" w:hAnsi="宋体" w:eastAsia="宋体" w:cs="宋体"/>
                <w:i w:val="0"/>
                <w:iCs w:val="0"/>
                <w:color w:val="000000"/>
                <w:sz w:val="16"/>
                <w:szCs w:val="16"/>
                <w:u w:val="none"/>
              </w:rPr>
            </w:pPr>
          </w:p>
        </w:tc>
      </w:tr>
      <w:tr w14:paraId="7A0109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EF895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57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64B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980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83A7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800999758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BE0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低压电力电缆,YJV,铜,120,4芯,ZC,无铠装,普通,0.6/1KV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1ACA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41E5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9413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9FBB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386562.23 </w:t>
            </w:r>
          </w:p>
        </w:tc>
        <w:tc>
          <w:tcPr>
            <w:tcW w:w="1752" w:type="dxa"/>
            <w:vMerge w:val="continue"/>
            <w:tcBorders>
              <w:left w:val="single" w:color="000000" w:sz="4" w:space="0"/>
              <w:right w:val="single" w:color="000000" w:sz="4" w:space="0"/>
            </w:tcBorders>
            <w:shd w:val="clear" w:color="auto" w:fill="auto"/>
            <w:vAlign w:val="center"/>
          </w:tcPr>
          <w:p w14:paraId="0F117C4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7A2D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1C64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FA65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A3D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1C091">
            <w:pPr>
              <w:spacing w:line="240" w:lineRule="auto"/>
              <w:ind w:firstLine="0" w:firstLineChars="0"/>
              <w:jc w:val="center"/>
              <w:rPr>
                <w:rFonts w:hint="eastAsia" w:ascii="宋体" w:hAnsi="宋体" w:eastAsia="宋体" w:cs="宋体"/>
                <w:i w:val="0"/>
                <w:iCs w:val="0"/>
                <w:color w:val="000000"/>
                <w:sz w:val="16"/>
                <w:szCs w:val="16"/>
                <w:u w:val="none"/>
              </w:rPr>
            </w:pPr>
          </w:p>
        </w:tc>
      </w:tr>
      <w:tr w14:paraId="62FAD2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DC1428">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D7D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E0A8D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970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307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801011110</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2920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低压电力电缆,YJV,铜,95,4芯,ZC,无铠装,普通,0.6/1KV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04CA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CD1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A00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4DEB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307992.67 </w:t>
            </w:r>
          </w:p>
        </w:tc>
        <w:tc>
          <w:tcPr>
            <w:tcW w:w="1752" w:type="dxa"/>
            <w:vMerge w:val="continue"/>
            <w:tcBorders>
              <w:left w:val="single" w:color="000000" w:sz="4" w:space="0"/>
              <w:right w:val="single" w:color="000000" w:sz="4" w:space="0"/>
            </w:tcBorders>
            <w:shd w:val="clear" w:color="auto" w:fill="auto"/>
            <w:vAlign w:val="center"/>
          </w:tcPr>
          <w:p w14:paraId="7DE9A28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BB90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7B67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0770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B44D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414560">
            <w:pPr>
              <w:spacing w:line="240" w:lineRule="auto"/>
              <w:ind w:firstLine="0" w:firstLineChars="0"/>
              <w:jc w:val="center"/>
              <w:rPr>
                <w:rFonts w:hint="eastAsia" w:ascii="宋体" w:hAnsi="宋体" w:eastAsia="宋体" w:cs="宋体"/>
                <w:i w:val="0"/>
                <w:iCs w:val="0"/>
                <w:color w:val="000000"/>
                <w:sz w:val="16"/>
                <w:szCs w:val="16"/>
                <w:u w:val="none"/>
              </w:rPr>
            </w:pPr>
          </w:p>
        </w:tc>
      </w:tr>
      <w:tr w14:paraId="30AB44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019003">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7377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55B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960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CD4F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800996067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6B4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低压电力电缆,YJV,铜,70,4芯,ZC,无铠装,普通,0.6/1KV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BB8C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EA82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73E7B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B0D1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224159.62 </w:t>
            </w:r>
          </w:p>
        </w:tc>
        <w:tc>
          <w:tcPr>
            <w:tcW w:w="1752" w:type="dxa"/>
            <w:vMerge w:val="continue"/>
            <w:tcBorders>
              <w:left w:val="single" w:color="000000" w:sz="4" w:space="0"/>
              <w:right w:val="single" w:color="000000" w:sz="4" w:space="0"/>
            </w:tcBorders>
            <w:shd w:val="clear" w:color="auto" w:fill="auto"/>
            <w:vAlign w:val="center"/>
          </w:tcPr>
          <w:p w14:paraId="3E0FC6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67D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079D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1D8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47D7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20B670">
            <w:pPr>
              <w:spacing w:line="240" w:lineRule="auto"/>
              <w:ind w:firstLine="0" w:firstLineChars="0"/>
              <w:jc w:val="center"/>
              <w:rPr>
                <w:rFonts w:hint="eastAsia" w:ascii="宋体" w:hAnsi="宋体" w:eastAsia="宋体" w:cs="宋体"/>
                <w:i w:val="0"/>
                <w:iCs w:val="0"/>
                <w:color w:val="000000"/>
                <w:sz w:val="16"/>
                <w:szCs w:val="16"/>
                <w:u w:val="none"/>
              </w:rPr>
            </w:pPr>
          </w:p>
        </w:tc>
      </w:tr>
      <w:tr w14:paraId="755E8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3C88BB">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2038A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A520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950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235E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801002253</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7C1B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低压电力电缆,YJV,铜,50,4芯,ZC,无铠装,普通,0.6/1KV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DB8E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8151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E3179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269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158062.39 </w:t>
            </w:r>
          </w:p>
        </w:tc>
        <w:tc>
          <w:tcPr>
            <w:tcW w:w="1752" w:type="dxa"/>
            <w:vMerge w:val="continue"/>
            <w:tcBorders>
              <w:left w:val="single" w:color="000000" w:sz="4" w:space="0"/>
              <w:right w:val="single" w:color="000000" w:sz="4" w:space="0"/>
            </w:tcBorders>
            <w:shd w:val="clear" w:color="auto" w:fill="auto"/>
            <w:vAlign w:val="center"/>
          </w:tcPr>
          <w:p w14:paraId="54C7FAD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2EF4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9BF2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915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7F24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7770F2">
            <w:pPr>
              <w:spacing w:line="240" w:lineRule="auto"/>
              <w:ind w:firstLine="0" w:firstLineChars="0"/>
              <w:jc w:val="center"/>
              <w:rPr>
                <w:rFonts w:hint="eastAsia" w:ascii="宋体" w:hAnsi="宋体" w:eastAsia="宋体" w:cs="宋体"/>
                <w:i w:val="0"/>
                <w:iCs w:val="0"/>
                <w:color w:val="000000"/>
                <w:sz w:val="16"/>
                <w:szCs w:val="16"/>
                <w:u w:val="none"/>
              </w:rPr>
            </w:pPr>
          </w:p>
        </w:tc>
      </w:tr>
      <w:tr w14:paraId="2EBA4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B409B7">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68B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4194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940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C855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801011128</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8ADF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低压电力电缆,YJV,铜,300,4芯,ZC,22,普通,0.6/1KV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9721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7E1D0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2FAD6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FEF8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985219.55 </w:t>
            </w:r>
          </w:p>
        </w:tc>
        <w:tc>
          <w:tcPr>
            <w:tcW w:w="1752" w:type="dxa"/>
            <w:vMerge w:val="continue"/>
            <w:tcBorders>
              <w:left w:val="single" w:color="000000" w:sz="4" w:space="0"/>
              <w:right w:val="single" w:color="000000" w:sz="4" w:space="0"/>
            </w:tcBorders>
            <w:shd w:val="clear" w:color="auto" w:fill="auto"/>
            <w:vAlign w:val="center"/>
          </w:tcPr>
          <w:p w14:paraId="7D5C3FC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7816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C38E0">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14C5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8FF3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6FF93">
            <w:pPr>
              <w:spacing w:line="240" w:lineRule="auto"/>
              <w:ind w:firstLine="0" w:firstLineChars="0"/>
              <w:jc w:val="center"/>
              <w:rPr>
                <w:rFonts w:hint="eastAsia" w:ascii="宋体" w:hAnsi="宋体" w:eastAsia="宋体" w:cs="宋体"/>
                <w:i w:val="0"/>
                <w:iCs w:val="0"/>
                <w:color w:val="000000"/>
                <w:sz w:val="16"/>
                <w:szCs w:val="16"/>
                <w:u w:val="none"/>
              </w:rPr>
            </w:pPr>
          </w:p>
        </w:tc>
      </w:tr>
      <w:tr w14:paraId="4A2B4A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AEA2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C27E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AFEB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930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37B1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801011127</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3AEA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低压电力电缆,YJV,铜,240,4芯,ZC,22,普通,0.6/1KV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705C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CA5D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E52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60C6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786390.22 </w:t>
            </w:r>
          </w:p>
        </w:tc>
        <w:tc>
          <w:tcPr>
            <w:tcW w:w="1752" w:type="dxa"/>
            <w:vMerge w:val="continue"/>
            <w:tcBorders>
              <w:left w:val="single" w:color="000000" w:sz="4" w:space="0"/>
              <w:right w:val="single" w:color="000000" w:sz="4" w:space="0"/>
            </w:tcBorders>
            <w:shd w:val="clear" w:color="auto" w:fill="auto"/>
            <w:vAlign w:val="center"/>
          </w:tcPr>
          <w:p w14:paraId="3AD2D70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7263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7F9DC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2A8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4DB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F0EEAA">
            <w:pPr>
              <w:spacing w:line="240" w:lineRule="auto"/>
              <w:ind w:firstLine="0" w:firstLineChars="0"/>
              <w:jc w:val="center"/>
              <w:rPr>
                <w:rFonts w:hint="eastAsia" w:ascii="宋体" w:hAnsi="宋体" w:eastAsia="宋体" w:cs="宋体"/>
                <w:i w:val="0"/>
                <w:iCs w:val="0"/>
                <w:color w:val="000000"/>
                <w:sz w:val="16"/>
                <w:szCs w:val="16"/>
                <w:u w:val="none"/>
              </w:rPr>
            </w:pPr>
          </w:p>
        </w:tc>
      </w:tr>
      <w:tr w14:paraId="3A82AC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0B9E4">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35B9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B48C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920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DF1ED">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801011126</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FC9C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低压电力电缆,YJV,铜,185,4芯,ZC,22,普通,0.6/1KV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14E4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CC285">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81B8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7C7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603646.69 </w:t>
            </w:r>
          </w:p>
        </w:tc>
        <w:tc>
          <w:tcPr>
            <w:tcW w:w="1752" w:type="dxa"/>
            <w:vMerge w:val="continue"/>
            <w:tcBorders>
              <w:left w:val="single" w:color="000000" w:sz="4" w:space="0"/>
              <w:right w:val="single" w:color="000000" w:sz="4" w:space="0"/>
            </w:tcBorders>
            <w:shd w:val="clear" w:color="auto" w:fill="auto"/>
            <w:vAlign w:val="center"/>
          </w:tcPr>
          <w:p w14:paraId="13A5B89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4EAF7">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EC17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99402">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33424">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325262">
            <w:pPr>
              <w:spacing w:line="240" w:lineRule="auto"/>
              <w:ind w:firstLine="0" w:firstLineChars="0"/>
              <w:jc w:val="center"/>
              <w:rPr>
                <w:rFonts w:hint="eastAsia" w:ascii="宋体" w:hAnsi="宋体" w:eastAsia="宋体" w:cs="宋体"/>
                <w:i w:val="0"/>
                <w:iCs w:val="0"/>
                <w:color w:val="000000"/>
                <w:sz w:val="16"/>
                <w:szCs w:val="16"/>
                <w:u w:val="none"/>
              </w:rPr>
            </w:pPr>
          </w:p>
        </w:tc>
      </w:tr>
      <w:tr w14:paraId="27991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0" w:hRule="atLeast"/>
        </w:trPr>
        <w:tc>
          <w:tcPr>
            <w:tcW w:w="69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9F360">
            <w:pPr>
              <w:spacing w:line="240" w:lineRule="auto"/>
              <w:ind w:firstLine="0" w:firstLineChars="0"/>
              <w:jc w:val="center"/>
              <w:rPr>
                <w:rFonts w:hint="eastAsia" w:ascii="宋体" w:hAnsi="宋体" w:eastAsia="宋体" w:cs="宋体"/>
                <w:i w:val="0"/>
                <w:iCs w:val="0"/>
                <w:color w:val="000000"/>
                <w:sz w:val="16"/>
                <w:szCs w:val="16"/>
                <w:u w:val="none"/>
              </w:rPr>
            </w:pPr>
          </w:p>
        </w:tc>
        <w:tc>
          <w:tcPr>
            <w:tcW w:w="8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CCC8C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3800001793</w:t>
            </w:r>
          </w:p>
        </w:tc>
        <w:tc>
          <w:tcPr>
            <w:tcW w:w="8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060FC">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910</w:t>
            </w:r>
          </w:p>
        </w:tc>
        <w:tc>
          <w:tcPr>
            <w:tcW w:w="10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8F838B">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801011125</w:t>
            </w:r>
          </w:p>
        </w:tc>
        <w:tc>
          <w:tcPr>
            <w:tcW w:w="17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4F068">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低压电力电缆,YJV,铜,150,4芯,ZC,22,普通,0.6/1KV</w:t>
            </w:r>
          </w:p>
        </w:tc>
        <w:tc>
          <w:tcPr>
            <w:tcW w:w="91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F159A">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详见技术规范</w:t>
            </w:r>
          </w:p>
        </w:tc>
        <w:tc>
          <w:tcPr>
            <w:tcW w:w="7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375A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千米</w:t>
            </w:r>
          </w:p>
        </w:tc>
        <w:tc>
          <w:tcPr>
            <w:tcW w:w="11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BABE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1.000</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737D9">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 xml:space="preserve">486071.00 </w:t>
            </w:r>
          </w:p>
        </w:tc>
        <w:tc>
          <w:tcPr>
            <w:tcW w:w="1752" w:type="dxa"/>
            <w:vMerge w:val="continue"/>
            <w:tcBorders>
              <w:left w:val="single" w:color="000000" w:sz="4" w:space="0"/>
              <w:bottom w:val="single" w:color="000000" w:sz="4" w:space="0"/>
              <w:right w:val="single" w:color="000000" w:sz="4" w:space="0"/>
            </w:tcBorders>
            <w:shd w:val="clear" w:color="auto" w:fill="auto"/>
            <w:vAlign w:val="center"/>
          </w:tcPr>
          <w:p w14:paraId="51DCF53E">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p>
        </w:tc>
        <w:tc>
          <w:tcPr>
            <w:tcW w:w="9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16223">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鄂电生产技术部</w:t>
            </w:r>
          </w:p>
        </w:tc>
        <w:tc>
          <w:tcPr>
            <w:tcW w:w="6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A3D1F">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询比采购</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4D981">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合同签订后-2024年12月31日前</w:t>
            </w:r>
          </w:p>
        </w:tc>
        <w:tc>
          <w:tcPr>
            <w:tcW w:w="87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30536">
            <w:pPr>
              <w:keepNext w:val="0"/>
              <w:keepLines w:val="0"/>
              <w:widowControl/>
              <w:suppressLineNumbers w:val="0"/>
              <w:spacing w:line="240" w:lineRule="auto"/>
              <w:ind w:firstLine="0" w:firstLineChars="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bidi="ar"/>
              </w:rPr>
              <w:t>生产维护材料、大修费等</w:t>
            </w:r>
          </w:p>
        </w:tc>
        <w:tc>
          <w:tcPr>
            <w:tcW w:w="91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0235C5">
            <w:pPr>
              <w:spacing w:line="240" w:lineRule="auto"/>
              <w:ind w:firstLine="0" w:firstLineChars="0"/>
              <w:jc w:val="center"/>
              <w:rPr>
                <w:rFonts w:hint="eastAsia" w:ascii="宋体" w:hAnsi="宋体" w:eastAsia="宋体" w:cs="宋体"/>
                <w:i w:val="0"/>
                <w:iCs w:val="0"/>
                <w:color w:val="000000"/>
                <w:sz w:val="16"/>
                <w:szCs w:val="16"/>
                <w:u w:val="none"/>
              </w:rPr>
            </w:pPr>
          </w:p>
        </w:tc>
      </w:tr>
    </w:tbl>
    <w:p w14:paraId="11C2CFFB">
      <w:pPr>
        <w:spacing w:line="240" w:lineRule="auto"/>
        <w:ind w:firstLine="0" w:firstLineChars="0"/>
        <w:rPr>
          <w:rFonts w:ascii="Times New Roman" w:hAnsi="Times New Roman" w:cs="Times New Roman"/>
          <w:sz w:val="21"/>
        </w:rPr>
      </w:pPr>
    </w:p>
    <w:p w14:paraId="40BA4FCE">
      <w:pPr>
        <w:sectPr>
          <w:pgSz w:w="16838" w:h="11906" w:orient="landscape"/>
          <w:pgMar w:top="1800" w:right="1440" w:bottom="1800" w:left="1440" w:header="851" w:footer="992" w:gutter="0"/>
          <w:cols w:space="425" w:num="1"/>
          <w:docGrid w:type="lines" w:linePitch="312" w:charSpace="0"/>
        </w:sectPr>
      </w:pPr>
    </w:p>
    <w:p w14:paraId="087F8C60">
      <w:pPr>
        <w:spacing w:line="360" w:lineRule="auto"/>
        <w:ind w:left="0" w:leftChars="0" w:firstLine="0" w:firstLineChars="0"/>
        <w:outlineLvl w:val="2"/>
        <w:rPr>
          <w:rFonts w:ascii="仿宋" w:hAnsi="仿宋" w:eastAsia="仿宋" w:cs="仿宋"/>
          <w:b/>
          <w:color w:val="auto"/>
          <w:sz w:val="24"/>
          <w:highlight w:val="none"/>
        </w:rPr>
      </w:pPr>
      <w:r>
        <w:rPr>
          <w:rFonts w:hint="eastAsia" w:ascii="仿宋" w:hAnsi="仿宋" w:eastAsia="仿宋" w:cs="仿宋"/>
          <w:b/>
          <w:color w:val="auto"/>
          <w:sz w:val="24"/>
          <w:highlight w:val="none"/>
        </w:rPr>
        <w:t>附件</w:t>
      </w:r>
      <w:r>
        <w:rPr>
          <w:rFonts w:hint="eastAsia" w:ascii="仿宋" w:hAnsi="仿宋" w:eastAsia="仿宋" w:cs="仿宋"/>
          <w:b/>
          <w:color w:val="auto"/>
          <w:sz w:val="24"/>
          <w:highlight w:val="none"/>
          <w:lang w:val="en-US" w:eastAsia="zh-CN"/>
        </w:rPr>
        <w:t>2</w:t>
      </w:r>
      <w:r>
        <w:rPr>
          <w:rFonts w:hint="eastAsia" w:ascii="仿宋" w:hAnsi="仿宋" w:eastAsia="仿宋" w:cs="仿宋"/>
          <w:b/>
          <w:color w:val="auto"/>
          <w:sz w:val="24"/>
          <w:highlight w:val="none"/>
        </w:rPr>
        <w:t>：《框架协议实施说明》</w:t>
      </w:r>
    </w:p>
    <w:p w14:paraId="3BA2AAD8">
      <w:pPr>
        <w:spacing w:line="360" w:lineRule="auto"/>
        <w:jc w:val="center"/>
        <w:rPr>
          <w:rFonts w:ascii="仿宋" w:hAnsi="仿宋" w:eastAsia="仿宋" w:cs="仿宋"/>
          <w:b/>
          <w:color w:val="auto"/>
          <w:sz w:val="24"/>
          <w:highlight w:val="none"/>
        </w:rPr>
      </w:pPr>
      <w:r>
        <w:rPr>
          <w:rFonts w:hint="eastAsia" w:ascii="仿宋" w:hAnsi="仿宋" w:eastAsia="仿宋" w:cs="仿宋"/>
          <w:b/>
          <w:color w:val="auto"/>
          <w:sz w:val="24"/>
          <w:highlight w:val="none"/>
        </w:rPr>
        <w:t>《框架协议实施说明》</w:t>
      </w:r>
    </w:p>
    <w:p w14:paraId="477995FC">
      <w:pPr>
        <w:autoSpaceDE w:val="0"/>
        <w:autoSpaceDN w:val="0"/>
        <w:adjustRightInd w:val="0"/>
        <w:spacing w:line="360" w:lineRule="auto"/>
        <w:rPr>
          <w:rFonts w:ascii="仿宋" w:hAnsi="仿宋" w:eastAsia="仿宋" w:cs="仿宋"/>
          <w:b/>
          <w:bCs/>
          <w:color w:val="auto"/>
          <w:sz w:val="24"/>
          <w:highlight w:val="none"/>
        </w:rPr>
      </w:pPr>
      <w:r>
        <w:rPr>
          <w:rFonts w:hint="eastAsia" w:ascii="仿宋" w:hAnsi="仿宋" w:eastAsia="仿宋" w:cs="仿宋"/>
          <w:b/>
          <w:bCs/>
          <w:color w:val="auto"/>
          <w:sz w:val="24"/>
          <w:highlight w:val="none"/>
          <w:lang w:eastAsia="zh-CN"/>
        </w:rPr>
        <w:t>一</w:t>
      </w:r>
      <w:r>
        <w:rPr>
          <w:rFonts w:hint="eastAsia" w:ascii="仿宋" w:hAnsi="仿宋" w:eastAsia="仿宋" w:cs="仿宋"/>
          <w:b/>
          <w:bCs/>
          <w:color w:val="auto"/>
          <w:sz w:val="24"/>
          <w:highlight w:val="none"/>
        </w:rPr>
        <w:t>、框架协议执行分配原则</w:t>
      </w:r>
    </w:p>
    <w:p w14:paraId="5C849D7A">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项目单位发生实际采购需求时，将采购申请与ERP系统中的框架协议进行匹配，受目前ERP系统功能限制，本项目中各品类设备材料的分配比例只能以包件划分形式体现，因此本项目同一设备材料品类下各包件金额并非各包件最高投标限价，而是各设备材料的分配比例。系统在该比例下按照分配前期、分配后期两阶段进行匹配。各阶段匹配规则如下：</w:t>
      </w:r>
    </w:p>
    <w:p w14:paraId="20D6D6D9">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（一）分配前期是指，同一设备材料品类下，各包件中标人所完成的份额均未超过其对应包件总份额的70%时（即：各包件实际完成额＜各包件总份额70%）。</w:t>
      </w:r>
    </w:p>
    <w:p w14:paraId="6B28E16F">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分配原则：</w:t>
      </w:r>
    </w:p>
    <w:p w14:paraId="66305C87">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1.首次发生采购需求时，系统首先分配给同一设备材料品类下包件金额最大的中标人，具体以实际采购需求量为准。</w:t>
      </w:r>
    </w:p>
    <w:p w14:paraId="799E2E16">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2.再次发生采购需求时，系统首先识别同一品类下，各包件中标人有无同一项目对应的分配记录，如有对应记录则优先分配给原包件中标人。如无对应记录系统将自动分配给未完成配额比例最大的中标人。当任一包件中标人达到该包件配额的70%及以上（含70%）系统将暂停对率先完成或超出此阶段配额供应商的分配，自动分配给未完成配额比例最大的其他包件中标人，直到其他各包件中标人均完成其包件总份额的70%（含70%）及以上。</w:t>
      </w:r>
    </w:p>
    <w:p w14:paraId="44AAF48E">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（二）分配后期是指，同一设备材料品类下，当所有包件的中标人完成其对应包件总份额的70%（含70%）至110%（含110%）时（即：包件总份额110%≥包件实际完成额≥包件总份额70%）。</w:t>
      </w:r>
    </w:p>
    <w:p w14:paraId="70C3C6DB">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分配原则：</w:t>
      </w:r>
    </w:p>
    <w:p w14:paraId="3255C213">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此阶段发生采购需求时，系统将优先遵循同一项目分配给原包件中标人的分配原则，无分配记录的项目，系统将自动分配给未完成配额比例最大的中标人。当任一包件中标人达到该包件配额的110%（含110%）时，该包件中标人协议执行完毕，系统将结束对该包件中标人的份额分配，系统自动分配给未完成配额比例最大的中标人。</w:t>
      </w:r>
    </w:p>
    <w:p w14:paraId="1B88DC9C">
      <w:pPr>
        <w:autoSpaceDE w:val="0"/>
        <w:autoSpaceDN w:val="0"/>
        <w:adjustRightInd w:val="0"/>
        <w:spacing w:line="360" w:lineRule="auto"/>
        <w:rPr>
          <w:rFonts w:ascii="仿宋" w:hAnsi="仿宋" w:eastAsia="仿宋" w:cs="仿宋"/>
          <w:b/>
          <w:bCs/>
          <w:color w:val="auto"/>
          <w:sz w:val="24"/>
          <w:highlight w:val="none"/>
        </w:rPr>
      </w:pPr>
      <w:r>
        <w:rPr>
          <w:rFonts w:hint="eastAsia" w:ascii="仿宋" w:hAnsi="仿宋" w:eastAsia="仿宋" w:cs="仿宋"/>
          <w:b/>
          <w:bCs/>
          <w:color w:val="auto"/>
          <w:sz w:val="24"/>
          <w:highlight w:val="none"/>
          <w:lang w:eastAsia="zh-CN"/>
        </w:rPr>
        <w:t>二</w:t>
      </w:r>
      <w:r>
        <w:rPr>
          <w:rFonts w:hint="eastAsia" w:ascii="仿宋" w:hAnsi="仿宋" w:eastAsia="仿宋" w:cs="仿宋"/>
          <w:b/>
          <w:bCs/>
          <w:color w:val="auto"/>
          <w:sz w:val="24"/>
          <w:highlight w:val="none"/>
        </w:rPr>
        <w:t>、框架协议执行完毕与延期</w:t>
      </w:r>
    </w:p>
    <w:p w14:paraId="71929B45">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协议有效期内中标人供货合同执行数量应以中标总量为基数，最少不少于该基数的70%，最多一般不多于该基数的110%。</w:t>
      </w:r>
    </w:p>
    <w:p w14:paraId="70942EA1">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1、协议期届满，某一协议中标人供货合同执行数量在中标总量上下限之间的，框架协议执行完毕，重新组织新一轮采购。</w:t>
      </w:r>
    </w:p>
    <w:p w14:paraId="7A21DA67">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2、协议期届满，但某一协议中标人供货合同总量未达到中标总量下限的，则供货期限继续延长有效期6个月。延长期内达到中标总量下限或延长期满6个月，满足上述任一条件，终止合同。</w:t>
      </w:r>
    </w:p>
    <w:p w14:paraId="7DE07286">
      <w:pPr>
        <w:autoSpaceDE w:val="0"/>
        <w:autoSpaceDN w:val="0"/>
        <w:adjustRightInd w:val="0"/>
        <w:spacing w:line="360" w:lineRule="auto"/>
        <w:ind w:firstLine="482" w:firstLineChars="200"/>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3、协议期未满，但某一协议中标人供货合同总量达到中标总量时，该中标人框架协议执行完毕，系统按分配原则分配给其他中标人或重新组织新一轮采购。</w:t>
      </w:r>
    </w:p>
    <w:p w14:paraId="62E93932">
      <w:pPr>
        <w:autoSpaceDE w:val="0"/>
        <w:autoSpaceDN w:val="0"/>
        <w:adjustRightInd w:val="0"/>
        <w:spacing w:line="360" w:lineRule="auto"/>
        <w:ind w:firstLine="482" w:firstLineChars="200"/>
        <w:rPr>
          <w:rFonts w:hint="default" w:ascii="仿宋" w:hAnsi="仿宋" w:eastAsia="仿宋" w:cs="仿宋"/>
          <w:b/>
          <w:bCs/>
          <w:color w:val="auto"/>
          <w:sz w:val="24"/>
          <w:highlight w:val="none"/>
          <w:lang w:val="en-US" w:eastAsia="zh-CN"/>
        </w:rPr>
      </w:pPr>
      <w:r>
        <w:rPr>
          <w:rFonts w:hint="eastAsia" w:ascii="仿宋" w:hAnsi="仿宋" w:eastAsia="仿宋" w:cs="仿宋"/>
          <w:b/>
          <w:bCs/>
          <w:color w:val="auto"/>
          <w:sz w:val="24"/>
          <w:highlight w:val="none"/>
          <w:lang w:val="en-US" w:eastAsia="zh-CN"/>
        </w:rPr>
        <w:t>4、2022-2023年各类设备材料（含业扩配套项目、生产维护及大中小修等）框架未执行完毕的包件继续执行，合同终止后再执行本次框架。</w:t>
      </w:r>
    </w:p>
    <w:p w14:paraId="4B07E10B">
      <w:pPr>
        <w:autoSpaceDE w:val="0"/>
        <w:autoSpaceDN w:val="0"/>
        <w:adjustRightInd w:val="0"/>
        <w:spacing w:line="360" w:lineRule="auto"/>
        <w:rPr>
          <w:rFonts w:ascii="仿宋" w:hAnsi="仿宋" w:eastAsia="仿宋" w:cs="仿宋"/>
          <w:b/>
          <w:bCs/>
          <w:color w:val="auto"/>
          <w:sz w:val="24"/>
          <w:highlight w:val="none"/>
        </w:rPr>
      </w:pPr>
      <w:r>
        <w:rPr>
          <w:rFonts w:hint="eastAsia" w:ascii="仿宋" w:hAnsi="仿宋" w:eastAsia="仿宋" w:cs="仿宋"/>
          <w:b/>
          <w:bCs/>
          <w:color w:val="auto"/>
          <w:sz w:val="24"/>
          <w:highlight w:val="none"/>
          <w:lang w:eastAsia="zh-CN"/>
        </w:rPr>
        <w:t>三</w:t>
      </w:r>
      <w:r>
        <w:rPr>
          <w:rFonts w:hint="eastAsia" w:ascii="仿宋" w:hAnsi="仿宋" w:eastAsia="仿宋" w:cs="仿宋"/>
          <w:b/>
          <w:bCs/>
          <w:color w:val="auto"/>
          <w:sz w:val="24"/>
          <w:highlight w:val="none"/>
        </w:rPr>
        <w:t>、框架采购方式及分配比例</w:t>
      </w:r>
    </w:p>
    <w:tbl>
      <w:tblPr>
        <w:tblStyle w:val="6"/>
        <w:tblW w:w="97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0"/>
        <w:gridCol w:w="1379"/>
        <w:gridCol w:w="2133"/>
        <w:gridCol w:w="1823"/>
        <w:gridCol w:w="1066"/>
        <w:gridCol w:w="1371"/>
        <w:gridCol w:w="1063"/>
      </w:tblGrid>
      <w:tr w14:paraId="1B1B75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795" w:type="dxa"/>
            <w:gridSpan w:val="7"/>
            <w:noWrap/>
            <w:vAlign w:val="center"/>
          </w:tcPr>
          <w:p w14:paraId="7BBC6D39">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8"/>
                <w:szCs w:val="28"/>
                <w:highlight w:val="none"/>
                <w:u w:val="none"/>
              </w:rPr>
            </w:pPr>
            <w:r>
              <w:rPr>
                <w:rFonts w:hint="eastAsia" w:ascii="仿宋" w:hAnsi="仿宋" w:eastAsia="仿宋" w:cs="仿宋"/>
                <w:b/>
                <w:bCs/>
                <w:i w:val="0"/>
                <w:iCs w:val="0"/>
                <w:color w:val="auto"/>
                <w:kern w:val="0"/>
                <w:sz w:val="28"/>
                <w:szCs w:val="28"/>
                <w:highlight w:val="none"/>
                <w:u w:val="none"/>
                <w:lang w:val="en-US" w:eastAsia="zh-CN" w:bidi="ar"/>
              </w:rPr>
              <w:t>框架采购方式及分配比例</w:t>
            </w:r>
          </w:p>
        </w:tc>
      </w:tr>
      <w:tr w14:paraId="58FF5D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60" w:type="dxa"/>
            <w:noWrap w:val="0"/>
            <w:vAlign w:val="center"/>
          </w:tcPr>
          <w:p w14:paraId="21CF4EF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包件</w:t>
            </w:r>
          </w:p>
        </w:tc>
        <w:tc>
          <w:tcPr>
            <w:tcW w:w="1379" w:type="dxa"/>
            <w:noWrap w:val="0"/>
            <w:vAlign w:val="center"/>
          </w:tcPr>
          <w:p w14:paraId="6FBD0B16">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框架分配包件</w:t>
            </w:r>
          </w:p>
        </w:tc>
        <w:tc>
          <w:tcPr>
            <w:tcW w:w="2133" w:type="dxa"/>
            <w:noWrap w:val="0"/>
            <w:vAlign w:val="center"/>
          </w:tcPr>
          <w:p w14:paraId="20148DD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包件名称</w:t>
            </w:r>
          </w:p>
        </w:tc>
        <w:tc>
          <w:tcPr>
            <w:tcW w:w="1823" w:type="dxa"/>
            <w:noWrap w:val="0"/>
            <w:vAlign w:val="center"/>
          </w:tcPr>
          <w:p w14:paraId="327279D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预估总金额（元）</w:t>
            </w:r>
          </w:p>
        </w:tc>
        <w:tc>
          <w:tcPr>
            <w:tcW w:w="1066" w:type="dxa"/>
            <w:noWrap w:val="0"/>
            <w:vAlign w:val="center"/>
          </w:tcPr>
          <w:p w14:paraId="7DBFC58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分配比例</w:t>
            </w:r>
          </w:p>
        </w:tc>
        <w:tc>
          <w:tcPr>
            <w:tcW w:w="1371" w:type="dxa"/>
            <w:noWrap w:val="0"/>
            <w:vAlign w:val="center"/>
          </w:tcPr>
          <w:p w14:paraId="3FBA0A4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分配金额（元）</w:t>
            </w:r>
          </w:p>
        </w:tc>
        <w:tc>
          <w:tcPr>
            <w:tcW w:w="1063" w:type="dxa"/>
            <w:noWrap w:val="0"/>
            <w:vAlign w:val="center"/>
          </w:tcPr>
          <w:p w14:paraId="54A1145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b/>
                <w:bCs/>
                <w:i w:val="0"/>
                <w:iCs w:val="0"/>
                <w:color w:val="auto"/>
                <w:sz w:val="21"/>
                <w:szCs w:val="21"/>
                <w:highlight w:val="none"/>
                <w:u w:val="none"/>
              </w:rPr>
            </w:pPr>
            <w:r>
              <w:rPr>
                <w:rFonts w:hint="eastAsia" w:ascii="仿宋" w:hAnsi="仿宋" w:eastAsia="仿宋" w:cs="仿宋"/>
                <w:b/>
                <w:bCs/>
                <w:i w:val="0"/>
                <w:iCs w:val="0"/>
                <w:color w:val="auto"/>
                <w:kern w:val="0"/>
                <w:sz w:val="21"/>
                <w:szCs w:val="21"/>
                <w:highlight w:val="none"/>
                <w:u w:val="none"/>
                <w:lang w:val="en-US" w:eastAsia="zh-CN" w:bidi="ar"/>
              </w:rPr>
              <w:t>限中情况</w:t>
            </w:r>
          </w:p>
        </w:tc>
      </w:tr>
      <w:tr w14:paraId="75CD8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60" w:type="dxa"/>
            <w:vMerge w:val="restart"/>
            <w:noWrap/>
            <w:vAlign w:val="center"/>
          </w:tcPr>
          <w:p w14:paraId="00FD52D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包件1</w:t>
            </w:r>
          </w:p>
        </w:tc>
        <w:tc>
          <w:tcPr>
            <w:tcW w:w="1379" w:type="dxa"/>
            <w:noWrap w:val="0"/>
            <w:vAlign w:val="center"/>
          </w:tcPr>
          <w:p w14:paraId="794E3D9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包件1-1</w:t>
            </w:r>
          </w:p>
        </w:tc>
        <w:tc>
          <w:tcPr>
            <w:tcW w:w="2133" w:type="dxa"/>
            <w:noWrap w:val="0"/>
            <w:vAlign w:val="center"/>
          </w:tcPr>
          <w:p w14:paraId="5CD3074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35kV及以下电缆</w:t>
            </w:r>
          </w:p>
        </w:tc>
        <w:tc>
          <w:tcPr>
            <w:tcW w:w="1823" w:type="dxa"/>
            <w:vMerge w:val="restart"/>
            <w:noWrap/>
            <w:vAlign w:val="center"/>
          </w:tcPr>
          <w:p w14:paraId="6ECCE8E7">
            <w:pPr>
              <w:keepNext w:val="0"/>
              <w:keepLines w:val="0"/>
              <w:widowControl/>
              <w:suppressLineNumbers w:val="0"/>
              <w:ind w:left="0" w:leftChars="0" w:firstLine="0" w:firstLineChars="0"/>
              <w:jc w:val="both"/>
              <w:textAlignment w:val="center"/>
              <w:rPr>
                <w:rFonts w:hint="eastAsia" w:ascii="宋体" w:hAnsi="宋体" w:eastAsia="宋体" w:cs="宋体"/>
                <w:b/>
                <w:bCs/>
                <w:i w:val="0"/>
                <w:iCs w:val="0"/>
                <w:color w:val="000000"/>
                <w:kern w:val="2"/>
                <w:sz w:val="20"/>
                <w:szCs w:val="20"/>
                <w:u w:val="none"/>
                <w:lang w:val="en-US" w:eastAsia="zh-CN" w:bidi="ar-SA"/>
              </w:rPr>
            </w:pPr>
            <w:r>
              <w:rPr>
                <w:rFonts w:hint="eastAsia" w:ascii="仿宋" w:hAnsi="仿宋" w:eastAsia="仿宋" w:cs="仿宋"/>
                <w:i w:val="0"/>
                <w:iCs w:val="0"/>
                <w:color w:val="auto"/>
                <w:kern w:val="0"/>
                <w:sz w:val="21"/>
                <w:szCs w:val="21"/>
                <w:highlight w:val="none"/>
                <w:u w:val="none"/>
                <w:lang w:val="en-US" w:eastAsia="zh-CN" w:bidi="ar"/>
              </w:rPr>
              <w:t>32,598,854.64</w:t>
            </w:r>
          </w:p>
        </w:tc>
        <w:tc>
          <w:tcPr>
            <w:tcW w:w="1066" w:type="dxa"/>
            <w:noWrap w:val="0"/>
            <w:vAlign w:val="center"/>
          </w:tcPr>
          <w:p w14:paraId="2A8BA68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50%</w:t>
            </w:r>
          </w:p>
        </w:tc>
        <w:tc>
          <w:tcPr>
            <w:tcW w:w="1371" w:type="dxa"/>
            <w:noWrap/>
            <w:vAlign w:val="center"/>
          </w:tcPr>
          <w:p w14:paraId="5F8A96E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16299427.32</w:t>
            </w:r>
          </w:p>
        </w:tc>
        <w:tc>
          <w:tcPr>
            <w:tcW w:w="1063" w:type="dxa"/>
            <w:vMerge w:val="restart"/>
            <w:noWrap w:val="0"/>
            <w:vAlign w:val="center"/>
          </w:tcPr>
          <w:p w14:paraId="21930DC3">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限中1个包件</w:t>
            </w:r>
          </w:p>
        </w:tc>
      </w:tr>
      <w:tr w14:paraId="6843F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60" w:type="dxa"/>
            <w:vMerge w:val="continue"/>
            <w:noWrap/>
            <w:vAlign w:val="center"/>
          </w:tcPr>
          <w:p w14:paraId="7A1BF3AE">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c>
          <w:tcPr>
            <w:tcW w:w="1379" w:type="dxa"/>
            <w:noWrap w:val="0"/>
            <w:vAlign w:val="center"/>
          </w:tcPr>
          <w:p w14:paraId="7306F9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包件1-2</w:t>
            </w:r>
          </w:p>
        </w:tc>
        <w:tc>
          <w:tcPr>
            <w:tcW w:w="2133" w:type="dxa"/>
            <w:noWrap w:val="0"/>
            <w:vAlign w:val="center"/>
          </w:tcPr>
          <w:p w14:paraId="75970C38">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35kV及以下电缆</w:t>
            </w:r>
          </w:p>
        </w:tc>
        <w:tc>
          <w:tcPr>
            <w:tcW w:w="1823" w:type="dxa"/>
            <w:vMerge w:val="continue"/>
            <w:noWrap/>
            <w:vAlign w:val="center"/>
          </w:tcPr>
          <w:p w14:paraId="3274881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c>
          <w:tcPr>
            <w:tcW w:w="1066" w:type="dxa"/>
            <w:noWrap w:val="0"/>
            <w:vAlign w:val="center"/>
          </w:tcPr>
          <w:p w14:paraId="553730D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30%</w:t>
            </w:r>
          </w:p>
        </w:tc>
        <w:tc>
          <w:tcPr>
            <w:tcW w:w="1371" w:type="dxa"/>
            <w:noWrap/>
            <w:vAlign w:val="center"/>
          </w:tcPr>
          <w:p w14:paraId="7D8D7C54">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9779656.39</w:t>
            </w:r>
          </w:p>
        </w:tc>
        <w:tc>
          <w:tcPr>
            <w:tcW w:w="1063" w:type="dxa"/>
            <w:vMerge w:val="continue"/>
            <w:noWrap w:val="0"/>
            <w:vAlign w:val="center"/>
          </w:tcPr>
          <w:p w14:paraId="58E6B29C">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r>
      <w:tr w14:paraId="7ED14C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960" w:type="dxa"/>
            <w:vMerge w:val="continue"/>
            <w:noWrap/>
            <w:vAlign w:val="center"/>
          </w:tcPr>
          <w:p w14:paraId="2AAF40ED">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c>
          <w:tcPr>
            <w:tcW w:w="1379" w:type="dxa"/>
            <w:noWrap w:val="0"/>
            <w:vAlign w:val="center"/>
          </w:tcPr>
          <w:p w14:paraId="1233D00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包件1-3</w:t>
            </w:r>
          </w:p>
        </w:tc>
        <w:tc>
          <w:tcPr>
            <w:tcW w:w="2133" w:type="dxa"/>
            <w:noWrap w:val="0"/>
            <w:vAlign w:val="center"/>
          </w:tcPr>
          <w:p w14:paraId="385EE427">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35kV及以下电缆</w:t>
            </w:r>
          </w:p>
        </w:tc>
        <w:tc>
          <w:tcPr>
            <w:tcW w:w="1823" w:type="dxa"/>
            <w:vMerge w:val="continue"/>
            <w:noWrap/>
            <w:vAlign w:val="center"/>
          </w:tcPr>
          <w:p w14:paraId="4CE80E6A">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c>
          <w:tcPr>
            <w:tcW w:w="1066" w:type="dxa"/>
            <w:noWrap w:val="0"/>
            <w:vAlign w:val="center"/>
          </w:tcPr>
          <w:p w14:paraId="4B845B8F">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20%</w:t>
            </w:r>
          </w:p>
        </w:tc>
        <w:tc>
          <w:tcPr>
            <w:tcW w:w="1371" w:type="dxa"/>
            <w:noWrap/>
            <w:vAlign w:val="center"/>
          </w:tcPr>
          <w:p w14:paraId="7B77A1DB">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default" w:ascii="仿宋" w:hAnsi="仿宋" w:eastAsia="仿宋" w:cs="仿宋"/>
                <w:i w:val="0"/>
                <w:iCs w:val="0"/>
                <w:color w:val="auto"/>
                <w:kern w:val="0"/>
                <w:sz w:val="21"/>
                <w:szCs w:val="21"/>
                <w:highlight w:val="none"/>
                <w:u w:val="none"/>
                <w:lang w:val="en-US" w:eastAsia="zh-CN" w:bidi="ar"/>
              </w:rPr>
            </w:pPr>
            <w:r>
              <w:rPr>
                <w:rFonts w:hint="eastAsia" w:ascii="仿宋" w:hAnsi="仿宋" w:eastAsia="仿宋" w:cs="仿宋"/>
                <w:i w:val="0"/>
                <w:iCs w:val="0"/>
                <w:color w:val="auto"/>
                <w:kern w:val="0"/>
                <w:sz w:val="21"/>
                <w:szCs w:val="21"/>
                <w:highlight w:val="none"/>
                <w:u w:val="none"/>
                <w:lang w:val="en-US" w:eastAsia="zh-CN" w:bidi="ar"/>
              </w:rPr>
              <w:t>6519770.93</w:t>
            </w:r>
            <w:bookmarkStart w:id="4" w:name="_GoBack"/>
            <w:bookmarkEnd w:id="4"/>
          </w:p>
        </w:tc>
        <w:tc>
          <w:tcPr>
            <w:tcW w:w="1063" w:type="dxa"/>
            <w:vMerge w:val="continue"/>
            <w:noWrap w:val="0"/>
            <w:vAlign w:val="center"/>
          </w:tcPr>
          <w:p w14:paraId="5FFC5B71">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仿宋" w:hAnsi="仿宋" w:eastAsia="仿宋" w:cs="仿宋"/>
                <w:i w:val="0"/>
                <w:iCs w:val="0"/>
                <w:color w:val="auto"/>
                <w:kern w:val="0"/>
                <w:sz w:val="21"/>
                <w:szCs w:val="21"/>
                <w:highlight w:val="none"/>
                <w:u w:val="none"/>
                <w:lang w:val="en-US" w:eastAsia="zh-CN" w:bidi="ar"/>
              </w:rPr>
            </w:pPr>
          </w:p>
        </w:tc>
      </w:tr>
    </w:tbl>
    <w:p w14:paraId="77C44B50">
      <w:pPr>
        <w:autoSpaceDE w:val="0"/>
        <w:autoSpaceDN w:val="0"/>
        <w:adjustRightInd w:val="0"/>
        <w:spacing w:line="360" w:lineRule="auto"/>
        <w:ind w:firstLine="482" w:firstLineChars="200"/>
        <w:rPr>
          <w:rFonts w:ascii="仿宋" w:hAnsi="仿宋" w:eastAsia="仿宋" w:cs="仿宋"/>
          <w:b/>
          <w:bCs/>
          <w:color w:val="auto"/>
          <w:sz w:val="24"/>
          <w:highlight w:val="none"/>
        </w:rPr>
      </w:pPr>
      <w:r>
        <w:rPr>
          <w:rFonts w:hint="eastAsia" w:ascii="仿宋" w:hAnsi="仿宋" w:eastAsia="仿宋" w:cs="仿宋"/>
          <w:b/>
          <w:bCs/>
          <w:color w:val="auto"/>
          <w:sz w:val="24"/>
          <w:highlight w:val="none"/>
        </w:rPr>
        <w:t>注：1.每个包件入围家数详见上表框架分配包件情况，分配比例详见上表，出现下面2.1情形时，分配比例及分配金额按其要求作相应的调整</w:t>
      </w:r>
      <w:r>
        <w:rPr>
          <w:rFonts w:hint="eastAsia" w:ascii="仿宋" w:hAnsi="仿宋" w:eastAsia="仿宋" w:cs="仿宋"/>
          <w:b/>
          <w:color w:val="auto"/>
          <w:sz w:val="24"/>
          <w:highlight w:val="none"/>
        </w:rPr>
        <w:t>。</w:t>
      </w:r>
    </w:p>
    <w:p w14:paraId="124BAC6D">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2.当框架协议期内出现某供应商因其他原因导致暂停供货资格或因其他原因解除合同或者招标流标情形时，导致已经入围供应商家数≤计划入围家数，由项目单位确认是否补充入围招标，并出具会议纪要；</w:t>
      </w:r>
    </w:p>
    <w:p w14:paraId="5746BB06">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2.1当项目单位明确不需要补充入围时，执行动态调整分配比例，具体如下：</w:t>
      </w:r>
    </w:p>
    <w:p w14:paraId="04D681F2">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（1）未执行的包件预估总金额按对应供应商数量动态调整分配比例。重新调整分配比例时，分配比例大的部分优先分给原分配比例大的单位。</w:t>
      </w:r>
    </w:p>
    <w:p w14:paraId="5DFABEC0">
      <w:pPr>
        <w:adjustRightInd w:val="0"/>
        <w:snapToGrid w:val="0"/>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（2）框架协议期内动态调整分配比例按以下方式进行：</w:t>
      </w:r>
    </w:p>
    <w:p w14:paraId="73BEFB81">
      <w:pPr>
        <w:adjustRightInd w:val="0"/>
        <w:snapToGrid w:val="0"/>
        <w:spacing w:line="360" w:lineRule="auto"/>
        <w:ind w:firstLine="964" w:firstLineChars="400"/>
        <w:rPr>
          <w:rFonts w:ascii="仿宋" w:hAnsi="仿宋" w:eastAsia="仿宋" w:cs="仿宋"/>
          <w:b/>
          <w:color w:val="auto"/>
          <w:sz w:val="24"/>
          <w:highlight w:val="none"/>
        </w:rPr>
      </w:pPr>
      <w:r>
        <w:rPr>
          <w:rFonts w:hint="eastAsia" w:ascii="仿宋" w:hAnsi="仿宋" w:eastAsia="仿宋" w:cs="仿宋"/>
          <w:b/>
          <w:color w:val="auto"/>
          <w:sz w:val="24"/>
          <w:highlight w:val="none"/>
        </w:rPr>
        <w:t>①入围供应商为3家时，分配比例为50%、30%、20%；</w:t>
      </w:r>
    </w:p>
    <w:p w14:paraId="5FCE73AD">
      <w:pPr>
        <w:adjustRightInd w:val="0"/>
        <w:snapToGrid w:val="0"/>
        <w:spacing w:line="360" w:lineRule="auto"/>
        <w:ind w:firstLine="964" w:firstLineChars="400"/>
        <w:rPr>
          <w:rFonts w:ascii="仿宋" w:hAnsi="仿宋" w:eastAsia="仿宋" w:cs="仿宋"/>
          <w:b/>
          <w:color w:val="auto"/>
          <w:sz w:val="24"/>
          <w:highlight w:val="none"/>
        </w:rPr>
      </w:pPr>
      <w:r>
        <w:rPr>
          <w:rFonts w:hint="eastAsia" w:ascii="仿宋" w:hAnsi="仿宋" w:eastAsia="仿宋" w:cs="仿宋"/>
          <w:b/>
          <w:color w:val="auto"/>
          <w:sz w:val="24"/>
          <w:highlight w:val="none"/>
        </w:rPr>
        <w:t>②入围供应商为2家时，分配比例为60%、40%；</w:t>
      </w:r>
    </w:p>
    <w:p w14:paraId="6AA1982F">
      <w:pPr>
        <w:adjustRightInd w:val="0"/>
        <w:snapToGrid w:val="0"/>
        <w:spacing w:line="360" w:lineRule="auto"/>
        <w:ind w:firstLine="964" w:firstLineChars="400"/>
        <w:rPr>
          <w:rFonts w:ascii="仿宋" w:hAnsi="仿宋" w:eastAsia="仿宋" w:cs="仿宋"/>
          <w:b/>
          <w:color w:val="auto"/>
          <w:sz w:val="24"/>
          <w:highlight w:val="none"/>
        </w:rPr>
      </w:pPr>
      <w:r>
        <w:rPr>
          <w:rFonts w:hint="eastAsia" w:ascii="仿宋" w:hAnsi="仿宋" w:eastAsia="仿宋" w:cs="仿宋"/>
          <w:b/>
          <w:color w:val="auto"/>
          <w:sz w:val="24"/>
          <w:highlight w:val="none"/>
        </w:rPr>
        <w:t>③入围供应商为1家时，分配比例为100%。</w:t>
      </w:r>
    </w:p>
    <w:p w14:paraId="74AAAEC8">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2.2当项目单位明确需要补充入围时，不执行动态调整分配比例，具体如下：</w:t>
      </w:r>
    </w:p>
    <w:p w14:paraId="24903443">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（1）因招标过程流标造成的补充入围：补充入围期间，已经入围的单位按对应分配包件的分配金额执行。补充入围招标完成后，补充入围的单位按对应分配包件的分配金额执行。</w:t>
      </w:r>
    </w:p>
    <w:p w14:paraId="0BCF7B87">
      <w:pPr>
        <w:spacing w:line="360" w:lineRule="auto"/>
        <w:ind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框架协议期内某供应商因其他原因导致暂停供货资格或因其他原因解除合同造成的补充入围：补充入围期间，剩余入围的单位按对应分配包件的分配金额执行。补充入围招标完成后，补充入围的单位按本包件剩余的分配金额执行。</w:t>
      </w:r>
    </w:p>
    <w:p w14:paraId="58C8F0AB">
      <w:pPr>
        <w:ind w:left="0" w:leftChars="0" w:firstLine="0" w:firstLineChars="0"/>
        <w:rPr>
          <w:rFonts w:hint="eastAsia" w:ascii="仿宋" w:hAnsi="仿宋" w:eastAsia="仿宋" w:cs="仿宋"/>
          <w:b/>
          <w:color w:val="auto"/>
          <w:sz w:val="24"/>
          <w:highlight w:val="none"/>
        </w:rPr>
      </w:pPr>
      <w:r>
        <w:rPr>
          <w:rFonts w:hint="eastAsia" w:ascii="仿宋" w:hAnsi="仿宋" w:eastAsia="仿宋" w:cs="仿宋"/>
          <w:b/>
          <w:color w:val="auto"/>
          <w:sz w:val="28"/>
          <w:szCs w:val="28"/>
          <w:highlight w:val="none"/>
        </w:rPr>
        <w:br w:type="page"/>
      </w:r>
      <w:r>
        <w:rPr>
          <w:rFonts w:hint="eastAsia" w:ascii="仿宋" w:hAnsi="仿宋" w:eastAsia="仿宋" w:cs="仿宋"/>
          <w:b/>
          <w:color w:val="auto"/>
          <w:sz w:val="24"/>
          <w:highlight w:val="none"/>
        </w:rPr>
        <w:t>附件</w:t>
      </w:r>
      <w:r>
        <w:rPr>
          <w:rFonts w:hint="eastAsia" w:ascii="仿宋" w:hAnsi="仿宋" w:eastAsia="仿宋" w:cs="仿宋"/>
          <w:b/>
          <w:color w:val="auto"/>
          <w:sz w:val="24"/>
          <w:highlight w:val="none"/>
          <w:lang w:val="en-US" w:eastAsia="zh-CN"/>
        </w:rPr>
        <w:t>3</w:t>
      </w:r>
      <w:r>
        <w:rPr>
          <w:rFonts w:hint="eastAsia" w:ascii="仿宋" w:hAnsi="仿宋" w:eastAsia="仿宋" w:cs="仿宋"/>
          <w:b/>
          <w:color w:val="auto"/>
          <w:sz w:val="24"/>
          <w:highlight w:val="none"/>
        </w:rPr>
        <w:t>：</w:t>
      </w:r>
    </w:p>
    <w:p w14:paraId="54C2A33A">
      <w:pPr>
        <w:spacing w:line="360" w:lineRule="auto"/>
        <w:jc w:val="center"/>
        <w:rPr>
          <w:rFonts w:ascii="仿宋" w:hAnsi="仿宋" w:eastAsia="仿宋" w:cs="仿宋"/>
          <w:b/>
          <w:color w:val="auto"/>
          <w:sz w:val="28"/>
          <w:szCs w:val="28"/>
          <w:highlight w:val="none"/>
        </w:rPr>
      </w:pPr>
      <w:r>
        <w:rPr>
          <w:rFonts w:hint="eastAsia" w:ascii="仿宋" w:hAnsi="仿宋" w:eastAsia="仿宋" w:cs="仿宋"/>
          <w:b/>
          <w:color w:val="auto"/>
          <w:sz w:val="28"/>
          <w:szCs w:val="28"/>
          <w:highlight w:val="none"/>
        </w:rPr>
        <w:t>投标人承诺函</w:t>
      </w:r>
    </w:p>
    <w:p w14:paraId="74696BAF">
      <w:pPr>
        <w:spacing w:line="360" w:lineRule="auto"/>
        <w:rPr>
          <w:rFonts w:ascii="仿宋" w:hAnsi="仿宋" w:eastAsia="仿宋" w:cs="仿宋"/>
          <w:color w:val="auto"/>
          <w:sz w:val="24"/>
          <w:highlight w:val="none"/>
        </w:rPr>
      </w:pPr>
      <w:r>
        <w:rPr>
          <w:rFonts w:hint="eastAsia" w:ascii="仿宋" w:hAnsi="仿宋" w:eastAsia="仿宋" w:cs="仿宋"/>
          <w:color w:val="auto"/>
          <w:sz w:val="24"/>
          <w:highlight w:val="none"/>
        </w:rPr>
        <w:t>致：</w:t>
      </w:r>
      <w:r>
        <w:rPr>
          <w:rFonts w:hint="eastAsia" w:ascii="仿宋" w:hAnsi="仿宋" w:eastAsia="仿宋" w:cs="仿宋"/>
          <w:color w:val="auto"/>
          <w:sz w:val="24"/>
          <w:highlight w:val="none"/>
          <w:u w:val="single"/>
        </w:rPr>
        <w:t>内蒙古电力（集团）有限责任公司鄂尔多斯供电分公司物资供应处</w:t>
      </w:r>
    </w:p>
    <w:p w14:paraId="52D65FC4">
      <w:pPr>
        <w:spacing w:line="360" w:lineRule="auto"/>
        <w:ind w:left="211" w:leftChars="88" w:firstLine="480" w:firstLineChars="200"/>
        <w:rPr>
          <w:rFonts w:ascii="仿宋" w:hAnsi="仿宋" w:eastAsia="仿宋" w:cs="仿宋"/>
          <w:bCs/>
          <w:color w:val="auto"/>
          <w:sz w:val="24"/>
          <w:highlight w:val="none"/>
          <w:u w:val="single"/>
        </w:rPr>
      </w:pPr>
      <w:r>
        <w:rPr>
          <w:rFonts w:hint="eastAsia" w:ascii="仿宋" w:hAnsi="仿宋" w:eastAsia="仿宋" w:cs="仿宋"/>
          <w:color w:val="auto"/>
          <w:sz w:val="24"/>
          <w:highlight w:val="none"/>
        </w:rPr>
        <w:t>我公司参与“</w:t>
      </w:r>
      <w:r>
        <w:rPr>
          <w:rFonts w:hint="eastAsia" w:ascii="仿宋" w:hAnsi="仿宋" w:eastAsia="仿宋" w:cs="仿宋"/>
          <w:b/>
          <w:bCs/>
          <w:color w:val="auto"/>
          <w:sz w:val="24"/>
          <w:highlight w:val="none"/>
        </w:rPr>
        <w:t>鄂尔多斯供电公司2024年生产维护及大中小修等材料框架协议补充询比采购</w:t>
      </w:r>
      <w:r>
        <w:rPr>
          <w:rFonts w:hint="eastAsia" w:ascii="仿宋" w:hAnsi="仿宋" w:eastAsia="仿宋" w:cs="仿宋"/>
          <w:b/>
          <w:bCs/>
          <w:color w:val="auto"/>
          <w:sz w:val="24"/>
          <w:highlight w:val="none"/>
          <w:lang w:eastAsia="zh-CN"/>
        </w:rPr>
        <w:t>（</w:t>
      </w:r>
      <w:r>
        <w:rPr>
          <w:rFonts w:hint="eastAsia" w:ascii="仿宋" w:hAnsi="仿宋" w:eastAsia="仿宋" w:cs="仿宋"/>
          <w:b/>
          <w:bCs/>
          <w:color w:val="auto"/>
          <w:sz w:val="24"/>
          <w:highlight w:val="none"/>
          <w:lang w:val="en-US" w:eastAsia="zh-CN"/>
        </w:rPr>
        <w:t>二次</w:t>
      </w:r>
      <w:r>
        <w:rPr>
          <w:rFonts w:hint="eastAsia" w:ascii="仿宋" w:hAnsi="仿宋" w:eastAsia="仿宋" w:cs="仿宋"/>
          <w:b/>
          <w:bCs/>
          <w:color w:val="auto"/>
          <w:sz w:val="24"/>
          <w:highlight w:val="none"/>
          <w:lang w:eastAsia="zh-CN"/>
        </w:rPr>
        <w:t>）</w:t>
      </w:r>
      <w:r>
        <w:rPr>
          <w:rFonts w:hint="eastAsia" w:ascii="仿宋" w:hAnsi="仿宋" w:eastAsia="仿宋" w:cs="仿宋"/>
          <w:color w:val="auto"/>
          <w:sz w:val="24"/>
          <w:highlight w:val="none"/>
        </w:rPr>
        <w:t>”项目，第</w:t>
      </w:r>
      <w:r>
        <w:rPr>
          <w:rFonts w:hint="eastAsia" w:ascii="仿宋" w:hAnsi="仿宋" w:eastAsia="仿宋" w:cs="仿宋"/>
          <w:color w:val="auto"/>
          <w:sz w:val="24"/>
          <w:highlight w:val="none"/>
          <w:u w:val="single"/>
        </w:rPr>
        <w:t xml:space="preserve">     </w:t>
      </w:r>
      <w:r>
        <w:rPr>
          <w:rFonts w:hint="eastAsia" w:ascii="仿宋" w:hAnsi="仿宋" w:eastAsia="仿宋" w:cs="仿宋"/>
          <w:color w:val="auto"/>
          <w:sz w:val="24"/>
          <w:highlight w:val="none"/>
        </w:rPr>
        <w:t>包件（设备名称）的投标，我公司承诺若中标后同意采用</w:t>
      </w:r>
      <w:r>
        <w:rPr>
          <w:rFonts w:hint="eastAsia" w:ascii="仿宋" w:hAnsi="仿宋" w:eastAsia="仿宋" w:cs="仿宋"/>
          <w:b/>
          <w:bCs/>
          <w:color w:val="auto"/>
          <w:sz w:val="24"/>
          <w:highlight w:val="none"/>
        </w:rPr>
        <w:t>供应商寄存储备、供应商寄售储备、实物储备</w:t>
      </w:r>
      <w:r>
        <w:rPr>
          <w:rFonts w:hint="eastAsia" w:ascii="仿宋" w:hAnsi="仿宋" w:eastAsia="仿宋" w:cs="仿宋"/>
          <w:color w:val="auto"/>
          <w:sz w:val="24"/>
          <w:highlight w:val="none"/>
        </w:rPr>
        <w:t>三种储备方式，按照不同储备方式的供应时限及服务相关要求开展供货工作。</w:t>
      </w:r>
    </w:p>
    <w:p w14:paraId="1CC2BE81">
      <w:pPr>
        <w:spacing w:line="360" w:lineRule="auto"/>
        <w:ind w:firstLine="482" w:firstLineChars="200"/>
        <w:rPr>
          <w:rFonts w:ascii="仿宋" w:hAnsi="仿宋" w:eastAsia="仿宋" w:cs="仿宋"/>
          <w:b/>
          <w:color w:val="auto"/>
          <w:kern w:val="0"/>
          <w:sz w:val="24"/>
          <w:highlight w:val="none"/>
        </w:rPr>
      </w:pPr>
      <w:r>
        <w:rPr>
          <w:rFonts w:hint="eastAsia" w:ascii="仿宋" w:hAnsi="仿宋" w:eastAsia="仿宋" w:cs="仿宋"/>
          <w:b/>
          <w:color w:val="auto"/>
          <w:kern w:val="0"/>
          <w:sz w:val="24"/>
          <w:highlight w:val="none"/>
        </w:rPr>
        <w:t>说明：</w:t>
      </w:r>
    </w:p>
    <w:p w14:paraId="0A861B77">
      <w:pPr>
        <w:spacing w:line="360" w:lineRule="auto"/>
        <w:ind w:left="420"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lang w:val="en-US" w:eastAsia="zh-CN"/>
        </w:rPr>
        <w:t>1</w:t>
      </w:r>
      <w:r>
        <w:rPr>
          <w:rFonts w:hint="eastAsia" w:ascii="仿宋" w:hAnsi="仿宋" w:eastAsia="仿宋" w:cs="仿宋"/>
          <w:b/>
          <w:color w:val="auto"/>
          <w:sz w:val="24"/>
          <w:highlight w:val="none"/>
        </w:rPr>
        <w:t>、</w:t>
      </w:r>
      <w:r>
        <w:rPr>
          <w:rFonts w:hint="eastAsia" w:ascii="仿宋" w:hAnsi="仿宋" w:eastAsia="仿宋" w:cs="仿宋"/>
          <w:b/>
          <w:bCs/>
          <w:color w:val="auto"/>
          <w:sz w:val="24"/>
          <w:highlight w:val="none"/>
        </w:rPr>
        <w:t>供应商寄存储备</w:t>
      </w:r>
      <w:r>
        <w:rPr>
          <w:rFonts w:hint="eastAsia" w:ascii="仿宋" w:hAnsi="仿宋" w:eastAsia="仿宋" w:cs="仿宋"/>
          <w:b/>
          <w:color w:val="auto"/>
          <w:sz w:val="24"/>
          <w:highlight w:val="none"/>
        </w:rPr>
        <w:t>：中标后由鄂尔多斯供电公司提出储备物资的型号及数量，中标单位负责生产并储存至本单位仓库，后根据实际用量需求进行配送、入库、结算。采用本方式时先由物资发出《供应商寄存储备物资通知书》，随后物资根据实际需求发出《供应商寄存储备物资发货通知书》，最后由签约部门签订供货单。</w:t>
      </w:r>
    </w:p>
    <w:p w14:paraId="7AC2C28C">
      <w:pPr>
        <w:spacing w:line="360" w:lineRule="auto"/>
        <w:ind w:left="420"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2、供应商寄售储备：中标后由鄂尔多斯供电公司提出储备物资的型号及数量，中标单位负责生产并配送至鄂尔多斯供电公司地区库，后根据实际用量需求进行入库、结算，实现先发运后销售的现货买卖方式。物资部门定期盘点寄存数量，及时向供应商反馈物资消耗情况，确保供应商及时补库。采用本方式时先由物资发出《供应商寄售物资发货通知书》，随后物资根据实际需求发出《供应商寄售物资结算通知书》，最后由签约部门签订供货单。</w:t>
      </w:r>
    </w:p>
    <w:p w14:paraId="1733EEAC">
      <w:pPr>
        <w:spacing w:line="360" w:lineRule="auto"/>
        <w:ind w:left="420" w:firstLine="482" w:firstLineChars="200"/>
        <w:rPr>
          <w:rFonts w:ascii="仿宋" w:hAnsi="仿宋" w:eastAsia="仿宋" w:cs="仿宋"/>
          <w:b/>
          <w:color w:val="auto"/>
          <w:sz w:val="24"/>
          <w:highlight w:val="none"/>
        </w:rPr>
      </w:pPr>
      <w:r>
        <w:rPr>
          <w:rFonts w:hint="eastAsia" w:ascii="仿宋" w:hAnsi="仿宋" w:eastAsia="仿宋" w:cs="仿宋"/>
          <w:b/>
          <w:color w:val="auto"/>
          <w:sz w:val="24"/>
          <w:highlight w:val="none"/>
        </w:rPr>
        <w:t>3、实物储备：中标后由鄂尔多斯供电公司提出储备物资的型号及数量，中标单位负责生产后直接配送至鄂尔多斯供电公司仓储点，完成入库、结算工作。采用本方式时由签约部门签订供货单。</w:t>
      </w:r>
    </w:p>
    <w:p w14:paraId="10DC4AF2">
      <w:pPr>
        <w:spacing w:line="360" w:lineRule="auto"/>
        <w:ind w:firstLine="4080" w:firstLineChars="1700"/>
        <w:rPr>
          <w:rFonts w:ascii="仿宋" w:hAnsi="仿宋" w:eastAsia="仿宋" w:cs="仿宋"/>
          <w:color w:val="auto"/>
          <w:sz w:val="24"/>
          <w:highlight w:val="none"/>
        </w:rPr>
      </w:pPr>
      <w:r>
        <w:rPr>
          <w:rFonts w:hint="eastAsia" w:ascii="仿宋" w:hAnsi="仿宋" w:eastAsia="仿宋" w:cs="仿宋"/>
          <w:color w:val="auto"/>
          <w:sz w:val="24"/>
          <w:highlight w:val="none"/>
        </w:rPr>
        <w:t>投标单位（加盖单位公章）：</w:t>
      </w:r>
    </w:p>
    <w:p w14:paraId="68C8F8C0">
      <w:pPr>
        <w:spacing w:line="360" w:lineRule="auto"/>
        <w:ind w:firstLine="4080" w:firstLineChars="1700"/>
        <w:rPr>
          <w:rFonts w:ascii="仿宋" w:hAnsi="仿宋" w:eastAsia="仿宋" w:cs="仿宋"/>
          <w:color w:val="auto"/>
          <w:sz w:val="24"/>
          <w:highlight w:val="none"/>
        </w:rPr>
      </w:pPr>
      <w:r>
        <w:rPr>
          <w:rFonts w:hint="eastAsia" w:ascii="仿宋" w:hAnsi="仿宋" w:eastAsia="仿宋" w:cs="仿宋"/>
          <w:color w:val="auto"/>
          <w:sz w:val="24"/>
          <w:highlight w:val="none"/>
        </w:rPr>
        <w:t>日期：    年  月  日</w:t>
      </w:r>
    </w:p>
    <w:p w14:paraId="211C228B">
      <w:pPr>
        <w:spacing w:line="360" w:lineRule="auto"/>
        <w:rPr>
          <w:rFonts w:hint="eastAsia" w:ascii="仿宋" w:hAnsi="仿宋" w:eastAsia="仿宋" w:cs="仿宋"/>
          <w:b/>
          <w:bCs/>
          <w:color w:val="auto"/>
          <w:sz w:val="24"/>
          <w:highlight w:val="none"/>
        </w:rPr>
      </w:pPr>
      <w:r>
        <w:rPr>
          <w:rFonts w:hint="eastAsia" w:ascii="仿宋" w:hAnsi="仿宋" w:eastAsia="仿宋" w:cs="仿宋"/>
          <w:b/>
          <w:bCs/>
          <w:color w:val="auto"/>
          <w:sz w:val="24"/>
          <w:highlight w:val="none"/>
        </w:rPr>
        <w:t>注：该承诺函为重大偏差，如不满足要求将在评标时被否决。</w:t>
      </w:r>
    </w:p>
    <w:p w14:paraId="1B32E4F7">
      <w:pPr>
        <w:spacing w:line="240" w:lineRule="auto"/>
        <w:ind w:left="0" w:leftChars="0" w:firstLine="0" w:firstLineChars="0"/>
        <w:rPr>
          <w:rFonts w:ascii="Calibri" w:hAnsi="Calibri" w:cs="Times New Roman"/>
          <w:color w:val="auto"/>
          <w:highlight w:val="none"/>
        </w:rPr>
      </w:pPr>
    </w:p>
    <w:p w14:paraId="0519A18F">
      <w:pPr>
        <w:rPr>
          <w:rFonts w:hint="eastAsia" w:ascii="仿宋" w:hAnsi="仿宋" w:eastAsia="仿宋" w:cs="仿宋"/>
          <w:b/>
          <w:bCs/>
          <w:color w:val="auto"/>
          <w:kern w:val="0"/>
          <w:sz w:val="24"/>
          <w:szCs w:val="40"/>
          <w:highlight w:val="none"/>
          <w:lang w:val="en-US" w:eastAsia="zh-CN" w:bidi="ar-SA"/>
        </w:rPr>
      </w:pPr>
      <w:r>
        <w:rPr>
          <w:rFonts w:hint="eastAsia" w:ascii="仿宋" w:hAnsi="仿宋" w:eastAsia="仿宋" w:cs="仿宋"/>
          <w:b/>
          <w:bCs/>
          <w:color w:val="auto"/>
          <w:kern w:val="0"/>
          <w:sz w:val="24"/>
          <w:szCs w:val="40"/>
          <w:highlight w:val="none"/>
          <w:lang w:val="en-US" w:eastAsia="zh-CN" w:bidi="ar-SA"/>
        </w:rPr>
        <w:br w:type="page"/>
      </w:r>
    </w:p>
    <w:p w14:paraId="6213F14F">
      <w:pPr>
        <w:widowControl w:val="0"/>
        <w:ind w:left="0" w:leftChars="0" w:firstLine="0" w:firstLineChars="0"/>
        <w:jc w:val="both"/>
        <w:rPr>
          <w:rFonts w:hint="eastAsia" w:ascii="仿宋" w:hAnsi="仿宋" w:eastAsia="仿宋" w:cs="仿宋"/>
          <w:b/>
          <w:bCs/>
          <w:color w:val="auto"/>
          <w:kern w:val="0"/>
          <w:sz w:val="24"/>
          <w:szCs w:val="40"/>
          <w:highlight w:val="none"/>
          <w:lang w:val="en-US" w:eastAsia="zh-CN" w:bidi="ar-SA"/>
        </w:rPr>
      </w:pPr>
      <w:r>
        <w:rPr>
          <w:rFonts w:hint="eastAsia" w:ascii="仿宋" w:hAnsi="仿宋" w:eastAsia="仿宋" w:cs="仿宋"/>
          <w:b/>
          <w:bCs/>
          <w:color w:val="auto"/>
          <w:kern w:val="0"/>
          <w:sz w:val="24"/>
          <w:szCs w:val="40"/>
          <w:highlight w:val="none"/>
          <w:lang w:val="en-US" w:eastAsia="zh-CN" w:bidi="ar-SA"/>
        </w:rPr>
        <w:t>附件4：</w:t>
      </w:r>
    </w:p>
    <w:p w14:paraId="390FFB39">
      <w:pPr>
        <w:spacing w:line="360" w:lineRule="auto"/>
        <w:ind w:firstLine="0" w:firstLineChars="0"/>
        <w:jc w:val="center"/>
        <w:rPr>
          <w:rFonts w:hint="eastAsia" w:ascii="仿宋" w:hAnsi="仿宋" w:eastAsia="仿宋" w:cs="仿宋"/>
          <w:b/>
          <w:bCs/>
          <w:color w:val="auto"/>
          <w:sz w:val="28"/>
          <w:highlight w:val="none"/>
        </w:rPr>
      </w:pPr>
      <w:r>
        <w:rPr>
          <w:rFonts w:hint="eastAsia" w:ascii="仿宋" w:hAnsi="仿宋" w:eastAsia="仿宋" w:cs="仿宋"/>
          <w:b/>
          <w:bCs/>
          <w:color w:val="auto"/>
          <w:sz w:val="28"/>
          <w:highlight w:val="none"/>
          <w:shd w:val="clear" w:color="auto" w:fill="auto"/>
        </w:rPr>
        <w:t>《</w:t>
      </w:r>
      <w:r>
        <w:rPr>
          <w:rFonts w:hint="eastAsia" w:ascii="仿宋" w:hAnsi="仿宋" w:eastAsia="仿宋" w:cs="仿宋"/>
          <w:b/>
          <w:bCs/>
          <w:color w:val="auto"/>
          <w:sz w:val="28"/>
          <w:highlight w:val="none"/>
          <w:shd w:val="clear" w:color="auto" w:fill="auto"/>
          <w:lang w:val="en-US" w:eastAsia="zh-CN"/>
        </w:rPr>
        <w:t>响应</w:t>
      </w:r>
      <w:r>
        <w:rPr>
          <w:rFonts w:hint="eastAsia" w:ascii="仿宋" w:hAnsi="仿宋" w:eastAsia="仿宋" w:cs="仿宋"/>
          <w:b/>
          <w:bCs/>
          <w:color w:val="auto"/>
          <w:sz w:val="28"/>
          <w:highlight w:val="none"/>
          <w:shd w:val="clear" w:color="auto" w:fill="auto"/>
        </w:rPr>
        <w:t>真实性承诺</w:t>
      </w:r>
      <w:r>
        <w:rPr>
          <w:rFonts w:hint="eastAsia" w:ascii="仿宋" w:hAnsi="仿宋" w:eastAsia="仿宋" w:cs="仿宋"/>
          <w:b/>
          <w:bCs/>
          <w:color w:val="auto"/>
          <w:sz w:val="28"/>
          <w:highlight w:val="none"/>
          <w:shd w:val="clear" w:color="auto" w:fill="auto"/>
          <w:lang w:val="en-US" w:eastAsia="zh-CN"/>
        </w:rPr>
        <w:t>书</w:t>
      </w:r>
      <w:r>
        <w:rPr>
          <w:rFonts w:hint="eastAsia" w:ascii="仿宋" w:hAnsi="仿宋" w:eastAsia="仿宋" w:cs="仿宋"/>
          <w:b/>
          <w:bCs/>
          <w:color w:val="auto"/>
          <w:sz w:val="28"/>
          <w:highlight w:val="none"/>
          <w:shd w:val="clear" w:color="auto" w:fill="auto"/>
        </w:rPr>
        <w:t>》</w:t>
      </w:r>
    </w:p>
    <w:p w14:paraId="6127EE91">
      <w:pPr>
        <w:widowControl w:val="0"/>
        <w:spacing w:line="360" w:lineRule="auto"/>
        <w:ind w:firstLine="560" w:firstLineChars="200"/>
        <w:jc w:val="both"/>
        <w:rPr>
          <w:rFonts w:hint="eastAsia" w:ascii="仿宋" w:hAnsi="仿宋" w:eastAsia="仿宋" w:cs="仿宋"/>
          <w:color w:val="auto"/>
          <w:kern w:val="0"/>
          <w:sz w:val="28"/>
          <w:szCs w:val="24"/>
          <w:highlight w:val="none"/>
          <w:lang w:val="en-US" w:eastAsia="zh-CN" w:bidi="ar-SA"/>
        </w:rPr>
      </w:pPr>
    </w:p>
    <w:p w14:paraId="28550911">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内蒙古电力（集团）有限责任公司鄂尔多斯供电分公司物资供应处：</w:t>
      </w:r>
    </w:p>
    <w:p w14:paraId="6AC85449">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我公司参与贵公司组织采购的</w:t>
      </w:r>
      <w:r>
        <w:rPr>
          <w:rFonts w:hint="eastAsia" w:ascii="仿宋" w:hAnsi="仿宋" w:eastAsia="仿宋" w:cs="仿宋"/>
          <w:color w:val="auto"/>
          <w:sz w:val="24"/>
          <w:highlight w:val="none"/>
          <w:u w:val="single"/>
          <w:lang w:val="en-US" w:eastAsia="zh-CN"/>
        </w:rPr>
        <w:t xml:space="preserve">                   </w:t>
      </w:r>
      <w:r>
        <w:rPr>
          <w:rFonts w:hint="eastAsia" w:ascii="仿宋" w:hAnsi="仿宋" w:eastAsia="仿宋" w:cs="仿宋"/>
          <w:color w:val="auto"/>
          <w:sz w:val="24"/>
          <w:highlight w:val="none"/>
          <w:lang w:val="en-US" w:eastAsia="zh-CN"/>
        </w:rPr>
        <w:t>（项目名称），我公司承诺所提交的材料、响应文件表述、响应文件内容是真实有效的。如有不实，则违反“诚实信用”原则，我公司承担由此引发的所有责任。</w:t>
      </w:r>
    </w:p>
    <w:p w14:paraId="214B1A75">
      <w:pPr>
        <w:spacing w:line="360" w:lineRule="auto"/>
        <w:ind w:firstLine="0" w:firstLineChars="0"/>
        <w:jc w:val="left"/>
        <w:rPr>
          <w:rFonts w:hint="eastAsia" w:ascii="仿宋" w:hAnsi="仿宋" w:eastAsia="仿宋" w:cs="仿宋"/>
          <w:color w:val="auto"/>
          <w:sz w:val="28"/>
          <w:highlight w:val="none"/>
        </w:rPr>
      </w:pPr>
    </w:p>
    <w:p w14:paraId="00FA91DB">
      <w:pPr>
        <w:spacing w:line="240" w:lineRule="auto"/>
        <w:ind w:firstLine="0" w:firstLineChars="0"/>
        <w:rPr>
          <w:rFonts w:hint="eastAsia" w:ascii="仿宋" w:hAnsi="仿宋" w:eastAsia="仿宋" w:cs="仿宋"/>
          <w:color w:val="auto"/>
          <w:sz w:val="21"/>
          <w:highlight w:val="none"/>
        </w:rPr>
      </w:pP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14:paraId="18B2F2E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962" w:type="dxa"/>
            <w:shd w:val="clear" w:color="auto" w:fill="FFFFFF"/>
            <w:noWrap w:val="0"/>
            <w:vAlign w:val="top"/>
          </w:tcPr>
          <w:p w14:paraId="4905938B">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供 应 商：                      （盖单位章）</w:t>
            </w:r>
          </w:p>
        </w:tc>
      </w:tr>
      <w:tr w14:paraId="1FD24D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5DE75639">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法定代表人或其委托代理人：          （签字）</w:t>
            </w:r>
          </w:p>
        </w:tc>
      </w:tr>
      <w:tr w14:paraId="6E60CC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06B74811">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 xml:space="preserve">地址：                                      </w:t>
            </w:r>
          </w:p>
        </w:tc>
      </w:tr>
      <w:tr w14:paraId="420233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6C6C1E08">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 xml:space="preserve">电话：                  </w:t>
            </w:r>
          </w:p>
        </w:tc>
      </w:tr>
      <w:tr w14:paraId="03CDD8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noWrap w:val="0"/>
            <w:vAlign w:val="top"/>
          </w:tcPr>
          <w:p w14:paraId="52C2BDE1">
            <w:pPr>
              <w:spacing w:line="360" w:lineRule="auto"/>
              <w:ind w:firstLine="465" w:firstLineChars="0"/>
              <w:rPr>
                <w:rFonts w:hint="eastAsia" w:ascii="仿宋" w:hAnsi="仿宋" w:eastAsia="仿宋" w:cs="仿宋"/>
                <w:color w:val="auto"/>
                <w:sz w:val="24"/>
                <w:highlight w:val="none"/>
                <w:lang w:val="en-US" w:eastAsia="zh-CN"/>
              </w:rPr>
            </w:pPr>
            <w:r>
              <w:rPr>
                <w:rFonts w:hint="eastAsia" w:ascii="仿宋" w:hAnsi="仿宋" w:eastAsia="仿宋" w:cs="仿宋"/>
                <w:color w:val="auto"/>
                <w:sz w:val="24"/>
                <w:highlight w:val="none"/>
                <w:lang w:val="en-US" w:eastAsia="zh-CN"/>
              </w:rPr>
              <w:t xml:space="preserve">        年        月        日</w:t>
            </w:r>
          </w:p>
        </w:tc>
      </w:tr>
    </w:tbl>
    <w:p w14:paraId="4246F23B">
      <w:pPr>
        <w:keepNext w:val="0"/>
        <w:keepLines w:val="0"/>
        <w:pageBreakBefore w:val="0"/>
        <w:kinsoku/>
        <w:wordWrap/>
        <w:overflowPunct/>
        <w:topLinePunct w:val="0"/>
        <w:bidi w:val="0"/>
        <w:spacing w:line="360" w:lineRule="auto"/>
        <w:ind w:left="0" w:leftChars="0" w:firstLine="0" w:firstLineChars="0"/>
        <w:jc w:val="both"/>
        <w:textAlignment w:val="auto"/>
        <w:rPr>
          <w:rFonts w:hint="eastAsia" w:ascii="仿宋" w:hAnsi="仿宋" w:eastAsia="仿宋" w:cs="仿宋"/>
          <w:color w:val="auto"/>
          <w:highlight w:val="none"/>
        </w:rPr>
        <w:sectPr>
          <w:headerReference r:id="rId5" w:type="default"/>
          <w:footerReference r:id="rId6"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64650678">
      <w:pPr>
        <w:widowControl w:val="0"/>
        <w:ind w:left="0" w:leftChars="0" w:firstLine="0" w:firstLineChars="0"/>
        <w:jc w:val="both"/>
        <w:rPr>
          <w:rFonts w:hint="eastAsia" w:ascii="仿宋" w:hAnsi="仿宋" w:eastAsia="仿宋" w:cs="仿宋"/>
          <w:b/>
          <w:bCs/>
          <w:color w:val="auto"/>
          <w:kern w:val="0"/>
          <w:sz w:val="24"/>
          <w:szCs w:val="40"/>
          <w:highlight w:val="none"/>
          <w:lang w:val="en-US" w:eastAsia="zh-CN" w:bidi="ar-SA"/>
        </w:rPr>
      </w:pPr>
      <w:r>
        <w:rPr>
          <w:rFonts w:hint="eastAsia" w:ascii="仿宋" w:hAnsi="仿宋" w:eastAsia="仿宋" w:cs="仿宋"/>
          <w:b/>
          <w:bCs/>
          <w:color w:val="auto"/>
          <w:kern w:val="0"/>
          <w:sz w:val="24"/>
          <w:szCs w:val="40"/>
          <w:highlight w:val="none"/>
          <w:lang w:val="en-US" w:eastAsia="zh-CN" w:bidi="ar-SA"/>
        </w:rPr>
        <w:t>附件5：</w:t>
      </w:r>
    </w:p>
    <w:p w14:paraId="75F1CEB6">
      <w:pPr>
        <w:keepNext w:val="0"/>
        <w:keepLines w:val="0"/>
        <w:pageBreakBefore w:val="0"/>
        <w:kinsoku/>
        <w:wordWrap/>
        <w:overflowPunct/>
        <w:topLinePunct w:val="0"/>
        <w:bidi w:val="0"/>
        <w:spacing w:line="360" w:lineRule="auto"/>
        <w:ind w:firstLine="0" w:firstLineChars="0"/>
        <w:jc w:val="center"/>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法定代表人资格证明</w:t>
      </w:r>
    </w:p>
    <w:p w14:paraId="27112ADB">
      <w:pPr>
        <w:autoSpaceDE w:val="0"/>
        <w:autoSpaceDN w:val="0"/>
        <w:spacing w:line="360" w:lineRule="auto"/>
        <w:ind w:firstLine="0" w:firstLineChars="0"/>
        <w:jc w:val="center"/>
        <w:rPr>
          <w:rFonts w:hint="eastAsia" w:ascii="仿宋" w:hAnsi="仿宋" w:eastAsia="仿宋" w:cs="仿宋"/>
          <w:color w:val="auto"/>
          <w:sz w:val="21"/>
          <w:highlight w:val="none"/>
        </w:rPr>
      </w:pPr>
      <w:r>
        <w:rPr>
          <w:rFonts w:hint="eastAsia" w:ascii="仿宋" w:hAnsi="仿宋" w:eastAsia="仿宋" w:cs="仿宋"/>
          <w:b/>
          <w:bCs/>
          <w:color w:val="auto"/>
          <w:sz w:val="24"/>
          <w:szCs w:val="24"/>
          <w:highlight w:val="none"/>
          <w:lang w:eastAsia="zh-CN"/>
        </w:rPr>
        <w:t>（</w:t>
      </w:r>
      <w:r>
        <w:rPr>
          <w:rFonts w:hint="eastAsia" w:ascii="仿宋" w:hAnsi="仿宋" w:eastAsia="仿宋" w:cs="仿宋"/>
          <w:b/>
          <w:bCs/>
          <w:color w:val="auto"/>
          <w:sz w:val="24"/>
          <w:szCs w:val="24"/>
          <w:highlight w:val="none"/>
          <w:lang w:val="en-US" w:eastAsia="zh-CN"/>
        </w:rPr>
        <w:t>适用于无代理人的情况）</w:t>
      </w:r>
    </w:p>
    <w:p w14:paraId="2286544F">
      <w:pPr>
        <w:autoSpaceDE w:val="0"/>
        <w:autoSpaceDN w:val="0"/>
        <w:spacing w:line="360" w:lineRule="auto"/>
        <w:ind w:firstLine="0" w:firstLineChars="0"/>
        <w:jc w:val="left"/>
        <w:rPr>
          <w:rFonts w:hint="eastAsia" w:ascii="仿宋" w:hAnsi="仿宋" w:eastAsia="仿宋" w:cs="仿宋"/>
          <w:color w:val="auto"/>
          <w:kern w:val="0"/>
          <w:sz w:val="24"/>
          <w:highlight w:val="none"/>
        </w:rPr>
      </w:pPr>
    </w:p>
    <w:p w14:paraId="233802DB">
      <w:pPr>
        <w:autoSpaceDE w:val="0"/>
        <w:autoSpaceDN w:val="0"/>
        <w:spacing w:line="360" w:lineRule="auto"/>
        <w:ind w:firstLine="0" w:firstLineChars="0"/>
        <w:jc w:val="left"/>
        <w:rPr>
          <w:rFonts w:hint="eastAsia" w:ascii="仿宋" w:hAnsi="仿宋" w:eastAsia="仿宋" w:cs="仿宋"/>
          <w:color w:val="auto"/>
          <w:kern w:val="0"/>
          <w:sz w:val="24"/>
          <w:highlight w:val="none"/>
          <w:u w:val="single"/>
        </w:rPr>
      </w:pPr>
      <w:r>
        <w:rPr>
          <w:rFonts w:hint="eastAsia" w:ascii="仿宋" w:hAnsi="仿宋" w:eastAsia="仿宋" w:cs="仿宋"/>
          <w:color w:val="auto"/>
          <w:spacing w:val="6"/>
          <w:sz w:val="24"/>
          <w:highlight w:val="none"/>
        </w:rPr>
        <w:t>企业（</w:t>
      </w:r>
      <w:r>
        <w:rPr>
          <w:rFonts w:hint="eastAsia" w:ascii="仿宋" w:hAnsi="仿宋" w:eastAsia="仿宋" w:cs="仿宋"/>
          <w:color w:val="auto"/>
          <w:spacing w:val="6"/>
          <w:sz w:val="24"/>
          <w:highlight w:val="none"/>
          <w:lang w:val="en-US" w:eastAsia="zh-CN"/>
        </w:rPr>
        <w:t>供应商</w:t>
      </w:r>
      <w:r>
        <w:rPr>
          <w:rFonts w:hint="eastAsia" w:ascii="仿宋" w:hAnsi="仿宋" w:eastAsia="仿宋" w:cs="仿宋"/>
          <w:color w:val="auto"/>
          <w:spacing w:val="6"/>
          <w:sz w:val="24"/>
          <w:highlight w:val="none"/>
        </w:rPr>
        <w:t>）</w:t>
      </w:r>
      <w:r>
        <w:rPr>
          <w:rFonts w:hint="eastAsia" w:ascii="仿宋" w:hAnsi="仿宋" w:eastAsia="仿宋" w:cs="仿宋"/>
          <w:color w:val="auto"/>
          <w:kern w:val="0"/>
          <w:sz w:val="24"/>
          <w:highlight w:val="none"/>
        </w:rPr>
        <w:t>名称：</w:t>
      </w:r>
    </w:p>
    <w:p w14:paraId="43F09CE3">
      <w:pPr>
        <w:autoSpaceDE w:val="0"/>
        <w:autoSpaceDN w:val="0"/>
        <w:spacing w:line="360" w:lineRule="auto"/>
        <w:ind w:firstLine="0" w:firstLineChars="0"/>
        <w:jc w:val="left"/>
        <w:rPr>
          <w:rFonts w:hint="eastAsia" w:ascii="仿宋" w:hAnsi="仿宋" w:eastAsia="仿宋" w:cs="仿宋"/>
          <w:color w:val="auto"/>
          <w:kern w:val="0"/>
          <w:sz w:val="24"/>
          <w:highlight w:val="none"/>
          <w:u w:val="single"/>
        </w:rPr>
      </w:pPr>
      <w:r>
        <w:rPr>
          <w:rFonts w:hint="eastAsia" w:ascii="仿宋" w:hAnsi="仿宋" w:eastAsia="仿宋" w:cs="仿宋"/>
          <w:color w:val="auto"/>
          <w:kern w:val="0"/>
          <w:sz w:val="24"/>
          <w:highlight w:val="none"/>
        </w:rPr>
        <w:t>单位性质：</w:t>
      </w:r>
    </w:p>
    <w:p w14:paraId="37F29368">
      <w:pPr>
        <w:autoSpaceDE w:val="0"/>
        <w:autoSpaceDN w:val="0"/>
        <w:spacing w:line="360" w:lineRule="auto"/>
        <w:ind w:firstLine="0" w:firstLineChars="0"/>
        <w:jc w:val="left"/>
        <w:rPr>
          <w:rFonts w:hint="eastAsia" w:ascii="仿宋" w:hAnsi="仿宋" w:eastAsia="仿宋" w:cs="仿宋"/>
          <w:color w:val="auto"/>
          <w:spacing w:val="6"/>
          <w:sz w:val="24"/>
          <w:highlight w:val="none"/>
          <w:u w:val="single"/>
        </w:rPr>
      </w:pPr>
      <w:r>
        <w:rPr>
          <w:rFonts w:hint="eastAsia" w:ascii="仿宋" w:hAnsi="仿宋" w:eastAsia="仿宋" w:cs="仿宋"/>
          <w:color w:val="auto"/>
          <w:spacing w:val="6"/>
          <w:sz w:val="24"/>
          <w:highlight w:val="none"/>
        </w:rPr>
        <w:t>地    址：</w:t>
      </w:r>
    </w:p>
    <w:p w14:paraId="7459235A">
      <w:pPr>
        <w:autoSpaceDE w:val="0"/>
        <w:autoSpaceDN w:val="0"/>
        <w:spacing w:line="360" w:lineRule="auto"/>
        <w:ind w:firstLine="0" w:firstLineChars="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成立时间：</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 xml:space="preserve"> 年</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月</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日</w:t>
      </w:r>
    </w:p>
    <w:p w14:paraId="7671340A">
      <w:pPr>
        <w:autoSpaceDE w:val="0"/>
        <w:autoSpaceDN w:val="0"/>
        <w:spacing w:line="360" w:lineRule="auto"/>
        <w:ind w:firstLine="0" w:firstLineChars="0"/>
        <w:jc w:val="left"/>
        <w:rPr>
          <w:rFonts w:hint="eastAsia" w:ascii="仿宋" w:hAnsi="仿宋" w:eastAsia="仿宋" w:cs="仿宋"/>
          <w:color w:val="auto"/>
          <w:kern w:val="0"/>
          <w:sz w:val="24"/>
          <w:highlight w:val="none"/>
          <w:u w:val="single"/>
        </w:rPr>
      </w:pPr>
      <w:r>
        <w:rPr>
          <w:rFonts w:hint="eastAsia" w:ascii="仿宋" w:hAnsi="仿宋" w:eastAsia="仿宋" w:cs="仿宋"/>
          <w:color w:val="auto"/>
          <w:kern w:val="0"/>
          <w:sz w:val="24"/>
          <w:highlight w:val="none"/>
        </w:rPr>
        <w:t>经营期限：</w:t>
      </w:r>
    </w:p>
    <w:p w14:paraId="1A87A4EE">
      <w:pPr>
        <w:autoSpaceDE w:val="0"/>
        <w:autoSpaceDN w:val="0"/>
        <w:spacing w:line="360" w:lineRule="auto"/>
        <w:ind w:firstLine="0" w:firstLineChars="0"/>
        <w:jc w:val="left"/>
        <w:rPr>
          <w:rFonts w:hint="eastAsia" w:ascii="仿宋" w:hAnsi="仿宋" w:eastAsia="仿宋" w:cs="仿宋"/>
          <w:color w:val="auto"/>
          <w:kern w:val="0"/>
          <w:sz w:val="24"/>
          <w:highlight w:val="none"/>
          <w:u w:val="single"/>
        </w:rPr>
      </w:pPr>
      <w:r>
        <w:rPr>
          <w:rFonts w:hint="eastAsia" w:ascii="仿宋" w:hAnsi="仿宋" w:eastAsia="仿宋" w:cs="仿宋"/>
          <w:color w:val="auto"/>
          <w:kern w:val="0"/>
          <w:sz w:val="24"/>
          <w:highlight w:val="none"/>
        </w:rPr>
        <w:t>姓名：</w:t>
      </w:r>
      <w:r>
        <w:rPr>
          <w:rFonts w:hint="eastAsia" w:ascii="仿宋" w:hAnsi="仿宋" w:eastAsia="仿宋" w:cs="仿宋"/>
          <w:color w:val="auto"/>
          <w:kern w:val="0"/>
          <w:sz w:val="24"/>
          <w:highlight w:val="none"/>
          <w:u w:val="none"/>
        </w:rPr>
        <w:t xml:space="preserve">                     </w:t>
      </w:r>
      <w:r>
        <w:rPr>
          <w:rFonts w:hint="eastAsia" w:ascii="仿宋" w:hAnsi="仿宋" w:eastAsia="仿宋" w:cs="仿宋"/>
          <w:color w:val="auto"/>
          <w:kern w:val="0"/>
          <w:sz w:val="24"/>
          <w:highlight w:val="none"/>
        </w:rPr>
        <w:t>性别：</w:t>
      </w:r>
    </w:p>
    <w:p w14:paraId="4E1D9FA0">
      <w:pPr>
        <w:autoSpaceDE w:val="0"/>
        <w:autoSpaceDN w:val="0"/>
        <w:spacing w:line="360" w:lineRule="auto"/>
        <w:ind w:firstLine="0" w:firstLineChars="0"/>
        <w:jc w:val="left"/>
        <w:rPr>
          <w:rFonts w:hint="eastAsia" w:ascii="仿宋" w:hAnsi="仿宋" w:eastAsia="仿宋" w:cs="仿宋"/>
          <w:color w:val="auto"/>
          <w:kern w:val="0"/>
          <w:sz w:val="24"/>
          <w:highlight w:val="none"/>
          <w:u w:val="single"/>
        </w:rPr>
      </w:pPr>
      <w:r>
        <w:rPr>
          <w:rFonts w:hint="eastAsia" w:ascii="仿宋" w:hAnsi="仿宋" w:eastAsia="仿宋" w:cs="仿宋"/>
          <w:color w:val="auto"/>
          <w:kern w:val="0"/>
          <w:sz w:val="24"/>
          <w:highlight w:val="none"/>
        </w:rPr>
        <w:t>年龄：</w:t>
      </w:r>
      <w:r>
        <w:rPr>
          <w:rFonts w:hint="eastAsia" w:ascii="仿宋" w:hAnsi="仿宋" w:eastAsia="仿宋" w:cs="仿宋"/>
          <w:color w:val="auto"/>
          <w:kern w:val="0"/>
          <w:sz w:val="24"/>
          <w:highlight w:val="none"/>
          <w:u w:val="none"/>
        </w:rPr>
        <w:t xml:space="preserve">                     </w:t>
      </w:r>
      <w:r>
        <w:rPr>
          <w:rFonts w:hint="eastAsia" w:ascii="仿宋" w:hAnsi="仿宋" w:eastAsia="仿宋" w:cs="仿宋"/>
          <w:color w:val="auto"/>
          <w:kern w:val="0"/>
          <w:sz w:val="24"/>
          <w:highlight w:val="none"/>
        </w:rPr>
        <w:t>职务：</w:t>
      </w:r>
    </w:p>
    <w:p w14:paraId="386A2085">
      <w:pPr>
        <w:autoSpaceDE w:val="0"/>
        <w:autoSpaceDN w:val="0"/>
        <w:spacing w:line="360" w:lineRule="auto"/>
        <w:ind w:firstLine="0" w:firstLineChars="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系</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的法定代表人。</w:t>
      </w:r>
    </w:p>
    <w:p w14:paraId="10D444BB">
      <w:pPr>
        <w:autoSpaceDE w:val="0"/>
        <w:autoSpaceDN w:val="0"/>
        <w:spacing w:line="360" w:lineRule="auto"/>
        <w:ind w:firstLine="0" w:firstLineChars="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lang w:val="en-US" w:eastAsia="zh-CN"/>
        </w:rPr>
        <w:t>附：</w:t>
      </w:r>
      <w:r>
        <w:rPr>
          <w:rFonts w:hint="eastAsia" w:ascii="仿宋" w:hAnsi="仿宋" w:eastAsia="仿宋" w:cs="仿宋"/>
          <w:color w:val="auto"/>
          <w:kern w:val="0"/>
          <w:sz w:val="24"/>
          <w:highlight w:val="none"/>
        </w:rPr>
        <w:t>法定代表人居民身份证</w:t>
      </w:r>
      <w:r>
        <w:rPr>
          <w:rFonts w:hint="eastAsia" w:ascii="仿宋" w:hAnsi="仿宋" w:eastAsia="仿宋" w:cs="仿宋"/>
          <w:color w:val="auto"/>
          <w:kern w:val="0"/>
          <w:sz w:val="24"/>
          <w:highlight w:val="none"/>
          <w:lang w:val="en-US" w:eastAsia="zh-CN"/>
        </w:rPr>
        <w:t>正反面扫描件</w:t>
      </w:r>
    </w:p>
    <w:tbl>
      <w:tblPr>
        <w:tblStyle w:val="6"/>
        <w:tblpPr w:leftFromText="180" w:rightFromText="180" w:vertAnchor="text" w:horzAnchor="margin" w:tblpXSpec="center" w:tblpY="111"/>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746"/>
      </w:tblGrid>
      <w:tr w14:paraId="4112F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3" w:hRule="atLeast"/>
        </w:trPr>
        <w:tc>
          <w:tcPr>
            <w:tcW w:w="2444" w:type="pct"/>
            <w:noWrap w:val="0"/>
            <w:vAlign w:val="center"/>
          </w:tcPr>
          <w:p w14:paraId="7365FA8D">
            <w:pPr>
              <w:autoSpaceDE w:val="0"/>
              <w:autoSpaceDN w:val="0"/>
              <w:spacing w:line="360" w:lineRule="auto"/>
              <w:ind w:firstLine="0" w:firstLineChars="0"/>
              <w:jc w:val="center"/>
              <w:rPr>
                <w:rFonts w:hint="eastAsia" w:ascii="仿宋" w:hAnsi="仿宋" w:eastAsia="仿宋" w:cs="仿宋"/>
                <w:color w:val="auto"/>
                <w:kern w:val="0"/>
                <w:sz w:val="24"/>
                <w:highlight w:val="none"/>
                <w:lang w:val="en-US" w:eastAsia="zh-CN"/>
              </w:rPr>
            </w:pPr>
            <w:r>
              <w:rPr>
                <w:rFonts w:hint="eastAsia" w:ascii="仿宋" w:hAnsi="仿宋" w:eastAsia="仿宋" w:cs="仿宋"/>
                <w:color w:val="auto"/>
                <w:kern w:val="0"/>
                <w:sz w:val="24"/>
                <w:highlight w:val="none"/>
              </w:rPr>
              <w:t>法定代表人居民身份证</w:t>
            </w:r>
          </w:p>
        </w:tc>
        <w:tc>
          <w:tcPr>
            <w:tcW w:w="2555" w:type="pct"/>
            <w:noWrap w:val="0"/>
            <w:vAlign w:val="center"/>
          </w:tcPr>
          <w:p w14:paraId="4F68BC3E">
            <w:pPr>
              <w:autoSpaceDE w:val="0"/>
              <w:autoSpaceDN w:val="0"/>
              <w:spacing w:line="360" w:lineRule="auto"/>
              <w:ind w:firstLine="0" w:firstLineChars="0"/>
              <w:jc w:val="center"/>
              <w:rPr>
                <w:rFonts w:hint="eastAsia" w:ascii="仿宋" w:hAnsi="仿宋" w:eastAsia="仿宋" w:cs="仿宋"/>
                <w:color w:val="auto"/>
                <w:kern w:val="0"/>
                <w:sz w:val="24"/>
                <w:highlight w:val="none"/>
                <w:lang w:eastAsia="zh-CN"/>
              </w:rPr>
            </w:pPr>
            <w:r>
              <w:rPr>
                <w:rFonts w:hint="eastAsia" w:ascii="仿宋" w:hAnsi="仿宋" w:eastAsia="仿宋" w:cs="仿宋"/>
                <w:color w:val="auto"/>
                <w:kern w:val="0"/>
                <w:sz w:val="24"/>
                <w:highlight w:val="none"/>
              </w:rPr>
              <w:t>法定代表人居民身份证</w:t>
            </w:r>
          </w:p>
        </w:tc>
      </w:tr>
    </w:tbl>
    <w:p w14:paraId="406F535C">
      <w:pPr>
        <w:autoSpaceDE w:val="0"/>
        <w:autoSpaceDN w:val="0"/>
        <w:spacing w:line="360" w:lineRule="auto"/>
        <w:ind w:firstLine="360" w:firstLineChars="150"/>
        <w:jc w:val="left"/>
        <w:rPr>
          <w:rFonts w:hint="eastAsia" w:ascii="仿宋" w:hAnsi="仿宋" w:eastAsia="仿宋" w:cs="仿宋"/>
          <w:color w:val="auto"/>
          <w:kern w:val="0"/>
          <w:sz w:val="24"/>
          <w:highlight w:val="none"/>
        </w:rPr>
      </w:pPr>
    </w:p>
    <w:p w14:paraId="40763AF9">
      <w:pPr>
        <w:autoSpaceDE w:val="0"/>
        <w:autoSpaceDN w:val="0"/>
        <w:spacing w:line="360" w:lineRule="auto"/>
        <w:ind w:firstLine="360" w:firstLineChars="15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特此证明。</w:t>
      </w:r>
    </w:p>
    <w:p w14:paraId="26FBFF14">
      <w:pPr>
        <w:autoSpaceDE w:val="0"/>
        <w:autoSpaceDN w:val="0"/>
        <w:spacing w:line="360" w:lineRule="auto"/>
        <w:ind w:firstLine="0" w:firstLineChars="0"/>
        <w:jc w:val="righ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rPr>
        <w:t>法定代表人：</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签字/签章）</w:t>
      </w:r>
    </w:p>
    <w:p w14:paraId="70CEA8D5">
      <w:pPr>
        <w:autoSpaceDE w:val="0"/>
        <w:autoSpaceDN w:val="0"/>
        <w:spacing w:line="360" w:lineRule="auto"/>
        <w:ind w:firstLine="0" w:firstLineChars="0"/>
        <w:jc w:val="righ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lang w:val="en-US" w:eastAsia="zh-CN"/>
        </w:rPr>
        <w:t>供应商</w:t>
      </w:r>
      <w:r>
        <w:rPr>
          <w:rFonts w:hint="eastAsia" w:ascii="仿宋" w:hAnsi="仿宋" w:eastAsia="仿宋" w:cs="仿宋"/>
          <w:color w:val="auto"/>
          <w:kern w:val="0"/>
          <w:sz w:val="24"/>
          <w:highlight w:val="none"/>
        </w:rPr>
        <w:t>：</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 xml:space="preserve"> （加盖单位公章）</w:t>
      </w:r>
    </w:p>
    <w:p w14:paraId="36FC9677">
      <w:pPr>
        <w:autoSpaceDE w:val="0"/>
        <w:autoSpaceDN w:val="0"/>
        <w:spacing w:line="360" w:lineRule="auto"/>
        <w:ind w:firstLine="5160" w:firstLineChars="2150"/>
        <w:jc w:val="left"/>
        <w:rPr>
          <w:rFonts w:hint="eastAsia" w:ascii="仿宋" w:hAnsi="仿宋" w:eastAsia="仿宋" w:cs="仿宋"/>
          <w:color w:val="auto"/>
          <w:kern w:val="0"/>
          <w:sz w:val="24"/>
          <w:highlight w:val="none"/>
        </w:rPr>
      </w:pP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年</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月</w:t>
      </w:r>
      <w:r>
        <w:rPr>
          <w:rFonts w:hint="eastAsia" w:ascii="仿宋" w:hAnsi="仿宋" w:eastAsia="仿宋" w:cs="仿宋"/>
          <w:color w:val="auto"/>
          <w:kern w:val="0"/>
          <w:sz w:val="24"/>
          <w:highlight w:val="none"/>
          <w:u w:val="single"/>
        </w:rPr>
        <w:t xml:space="preserve">      </w:t>
      </w:r>
      <w:r>
        <w:rPr>
          <w:rFonts w:hint="eastAsia" w:ascii="仿宋" w:hAnsi="仿宋" w:eastAsia="仿宋" w:cs="仿宋"/>
          <w:color w:val="auto"/>
          <w:kern w:val="0"/>
          <w:sz w:val="24"/>
          <w:highlight w:val="none"/>
        </w:rPr>
        <w:t>日</w:t>
      </w:r>
    </w:p>
    <w:p w14:paraId="31D788A0">
      <w:pPr>
        <w:spacing w:line="240" w:lineRule="auto"/>
        <w:ind w:firstLine="0" w:firstLineChars="0"/>
        <w:jc w:val="center"/>
        <w:rPr>
          <w:rFonts w:hint="eastAsia" w:ascii="仿宋" w:hAnsi="仿宋" w:eastAsia="仿宋" w:cs="仿宋"/>
          <w:b/>
          <w:bCs/>
          <w:color w:val="auto"/>
          <w:sz w:val="28"/>
          <w:szCs w:val="28"/>
          <w:highlight w:val="none"/>
        </w:rPr>
      </w:pPr>
      <w:r>
        <w:rPr>
          <w:rFonts w:hint="eastAsia" w:ascii="仿宋" w:hAnsi="仿宋" w:eastAsia="仿宋" w:cs="仿宋"/>
          <w:color w:val="auto"/>
          <w:sz w:val="24"/>
          <w:szCs w:val="24"/>
          <w:highlight w:val="none"/>
        </w:rPr>
        <w:br w:type="page"/>
      </w:r>
      <w:r>
        <w:rPr>
          <w:rFonts w:hint="eastAsia" w:ascii="仿宋" w:hAnsi="仿宋" w:eastAsia="仿宋" w:cs="仿宋"/>
          <w:b/>
          <w:bCs/>
          <w:color w:val="auto"/>
          <w:sz w:val="28"/>
          <w:szCs w:val="28"/>
          <w:highlight w:val="none"/>
          <w:lang w:eastAsia="zh-CN"/>
        </w:rPr>
        <w:t>法定代表人</w:t>
      </w:r>
      <w:r>
        <w:rPr>
          <w:rFonts w:hint="eastAsia" w:ascii="仿宋" w:hAnsi="仿宋" w:eastAsia="仿宋" w:cs="仿宋"/>
          <w:b/>
          <w:bCs/>
          <w:color w:val="auto"/>
          <w:sz w:val="28"/>
          <w:szCs w:val="28"/>
          <w:highlight w:val="none"/>
        </w:rPr>
        <w:t>授权委托书</w:t>
      </w:r>
    </w:p>
    <w:p w14:paraId="43BB4F82">
      <w:pPr>
        <w:keepNext w:val="0"/>
        <w:keepLines w:val="0"/>
        <w:pageBreakBefore w:val="0"/>
        <w:kinsoku/>
        <w:wordWrap/>
        <w:overflowPunct/>
        <w:topLinePunct w:val="0"/>
        <w:bidi w:val="0"/>
        <w:spacing w:line="360" w:lineRule="auto"/>
        <w:ind w:firstLine="0" w:firstLineChars="0"/>
        <w:jc w:val="center"/>
        <w:textAlignment w:val="auto"/>
        <w:rPr>
          <w:rFonts w:hint="eastAsia" w:ascii="仿宋" w:hAnsi="仿宋" w:eastAsia="仿宋" w:cs="仿宋"/>
          <w:b/>
          <w:bCs/>
          <w:color w:val="auto"/>
          <w:sz w:val="28"/>
          <w:szCs w:val="28"/>
          <w:highlight w:val="none"/>
        </w:rPr>
      </w:pPr>
      <w:r>
        <w:rPr>
          <w:rFonts w:hint="eastAsia" w:ascii="仿宋" w:hAnsi="仿宋" w:eastAsia="仿宋" w:cs="仿宋"/>
          <w:b/>
          <w:bCs/>
          <w:color w:val="auto"/>
          <w:sz w:val="28"/>
          <w:szCs w:val="28"/>
          <w:highlight w:val="none"/>
        </w:rPr>
        <w:t>（适用于有委托代理人的情况）</w:t>
      </w:r>
    </w:p>
    <w:p w14:paraId="11427C2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本人</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（姓名）系</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（供应商名称）的法定代表人（单位负责人），现委托</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（姓名）为我方代理人。代理人根据授权，以我方名义签署、澄清、说明、补正、递交、撤回、修改</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（项目名称）</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项目编号</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lang w:val="en-US" w:eastAsia="zh-CN"/>
        </w:rPr>
        <w:t>XXX</w:t>
      </w:r>
      <w:r>
        <w:rPr>
          <w:rFonts w:hint="eastAsia" w:ascii="仿宋" w:hAnsi="仿宋" w:eastAsia="仿宋" w:cs="仿宋"/>
          <w:color w:val="auto"/>
          <w:sz w:val="24"/>
          <w:szCs w:val="24"/>
          <w:highlight w:val="none"/>
        </w:rPr>
        <w:t>标段</w:t>
      </w:r>
      <w:r>
        <w:rPr>
          <w:rFonts w:hint="eastAsia" w:ascii="仿宋" w:hAnsi="仿宋" w:eastAsia="仿宋" w:cs="仿宋"/>
          <w:color w:val="auto"/>
          <w:sz w:val="24"/>
          <w:szCs w:val="24"/>
          <w:highlight w:val="none"/>
          <w:lang w:eastAsia="zh-CN"/>
        </w:rPr>
        <w:t>）</w:t>
      </w:r>
      <w:r>
        <w:rPr>
          <w:rFonts w:hint="eastAsia" w:ascii="仿宋" w:hAnsi="仿宋" w:eastAsia="仿宋" w:cs="仿宋"/>
          <w:color w:val="auto"/>
          <w:sz w:val="24"/>
          <w:szCs w:val="24"/>
          <w:highlight w:val="none"/>
        </w:rPr>
        <w:t>响应文件、签订合同和处理有关事宜，其法律后果由我方承担。</w:t>
      </w:r>
    </w:p>
    <w:p w14:paraId="6FC7080E">
      <w:pPr>
        <w:keepNext w:val="0"/>
        <w:keepLines w:val="0"/>
        <w:pageBreakBefore w:val="0"/>
        <w:kinsoku/>
        <w:wordWrap/>
        <w:overflowPunct/>
        <w:topLinePunct w:val="0"/>
        <w:bidi w:val="0"/>
        <w:spacing w:before="120" w:line="24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委托期限：</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。（可参考：自本委托书签署之日起至响应文件有效期满）</w:t>
      </w:r>
    </w:p>
    <w:p w14:paraId="4A67C23A">
      <w:pPr>
        <w:keepNext w:val="0"/>
        <w:keepLines w:val="0"/>
        <w:pageBreakBefore w:val="0"/>
        <w:kinsoku/>
        <w:wordWrap/>
        <w:overflowPunct/>
        <w:topLinePunct w:val="0"/>
        <w:bidi w:val="0"/>
        <w:spacing w:before="240" w:after="240" w:line="24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 xml:space="preserve">代理人无转委托权。                                                        </w:t>
      </w:r>
    </w:p>
    <w:p w14:paraId="0DA539DE">
      <w:pPr>
        <w:keepNext w:val="0"/>
        <w:keepLines w:val="0"/>
        <w:pageBreakBefore w:val="0"/>
        <w:kinsoku/>
        <w:wordWrap/>
        <w:overflowPunct/>
        <w:topLinePunct w:val="0"/>
        <w:bidi w:val="0"/>
        <w:spacing w:line="24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附：法定代表人（单位负责人）身份证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p>
    <w:p w14:paraId="0419DE2F">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mc:AlternateContent>
          <mc:Choice Requires="wps">
            <w:drawing>
              <wp:anchor distT="0" distB="0" distL="114300" distR="114300" simplePos="0" relativeHeight="251663360" behindDoc="0" locked="0" layoutInCell="1" allowOverlap="1">
                <wp:simplePos x="0" y="0"/>
                <wp:positionH relativeFrom="column">
                  <wp:posOffset>2691130</wp:posOffset>
                </wp:positionH>
                <wp:positionV relativeFrom="paragraph">
                  <wp:posOffset>108585</wp:posOffset>
                </wp:positionV>
                <wp:extent cx="2371725" cy="1135380"/>
                <wp:effectExtent l="4445" t="4445" r="16510" b="18415"/>
                <wp:wrapNone/>
                <wp:docPr id="21" name="圆角矩形 21"/>
                <wp:cNvGraphicFramePr/>
                <a:graphic xmlns:a="http://schemas.openxmlformats.org/drawingml/2006/main">
                  <a:graphicData uri="http://schemas.microsoft.com/office/word/2010/wordprocessingShape">
                    <wps:wsp>
                      <wps:cNvSpPr/>
                      <wps:spPr>
                        <a:xfrm>
                          <a:off x="0" y="0"/>
                          <a:ext cx="2371725" cy="11353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872836F">
                            <w:pPr>
                              <w:spacing w:line="240" w:lineRule="auto"/>
                              <w:ind w:firstLine="0" w:firstLineChars="0"/>
                              <w:rPr>
                                <w:rFonts w:ascii="Times New Roman" w:hAnsi="Times New Roman" w:eastAsia="宋体" w:cs="Times New Roman"/>
                                <w:sz w:val="21"/>
                              </w:rPr>
                            </w:pPr>
                          </w:p>
                          <w:p w14:paraId="3D572C0E">
                            <w:pPr>
                              <w:spacing w:line="240" w:lineRule="auto"/>
                              <w:ind w:left="0" w:leftChars="0" w:firstLine="0" w:firstLineChars="0"/>
                              <w:jc w:val="both"/>
                              <w:rPr>
                                <w:rFonts w:ascii="Times New Roman" w:hAnsi="Times New Roman" w:eastAsia="宋体" w:cs="Times New Roman"/>
                                <w:sz w:val="21"/>
                              </w:rPr>
                            </w:pPr>
                            <w:r>
                              <w:rPr>
                                <w:rFonts w:hint="eastAsia" w:ascii="宋体" w:hAnsi="宋体" w:eastAsia="宋体" w:cs="宋体"/>
                                <w:color w:val="auto"/>
                                <w:sz w:val="22"/>
                                <w:szCs w:val="22"/>
                                <w:highlight w:val="none"/>
                              </w:rPr>
                              <w:t>法定代表人（单位负责人）身份证</w:t>
                            </w:r>
                          </w:p>
                        </w:txbxContent>
                      </wps:txbx>
                      <wps:bodyPr vert="horz" anchor="t" upright="1"/>
                    </wps:wsp>
                  </a:graphicData>
                </a:graphic>
              </wp:anchor>
            </w:drawing>
          </mc:Choice>
          <mc:Fallback>
            <w:pict>
              <v:roundrect id="_x0000_s1026" o:spid="_x0000_s1026" o:spt="2" style="position:absolute;left:0pt;margin-left:211.9pt;margin-top:8.55pt;height:89.4pt;width:186.75pt;z-index:251663360;mso-width-relative:page;mso-height-relative:page;" fillcolor="#FFFFFF" filled="t" stroked="t" coordsize="21600,21600" arcsize="0" o:gfxdata="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Nk9TlnaAAAACgEAAA8AAAAAAAAAAQAgAAAAIgAAAGRycy9kb3du&#10;cmV2LnhtbFBLAQIUABQAAAAIAIdO4kAkJsokNgIAAHkEAAAOAAAAAAAAAAEAIAAAACkBAABkcnMv&#10;ZTJvRG9jLnhtbFBLBQYAAAAABgAGAFkBAADRBQAAAAA=&#10;">
                <v:fill on="t" focussize="0,0"/>
                <v:stroke color="#000000" joinstyle="round" dashstyle="dash"/>
                <v:imagedata o:title=""/>
                <o:lock v:ext="edit" aspectratio="f"/>
                <v:textbox>
                  <w:txbxContent>
                    <w:p w14:paraId="3872836F">
                      <w:pPr>
                        <w:spacing w:line="240" w:lineRule="auto"/>
                        <w:ind w:firstLine="0" w:firstLineChars="0"/>
                        <w:rPr>
                          <w:rFonts w:ascii="Times New Roman" w:hAnsi="Times New Roman" w:eastAsia="宋体" w:cs="Times New Roman"/>
                          <w:sz w:val="21"/>
                        </w:rPr>
                      </w:pPr>
                    </w:p>
                    <w:p w14:paraId="3D572C0E">
                      <w:pPr>
                        <w:spacing w:line="240" w:lineRule="auto"/>
                        <w:ind w:left="0" w:leftChars="0" w:firstLine="0" w:firstLineChars="0"/>
                        <w:jc w:val="both"/>
                        <w:rPr>
                          <w:rFonts w:ascii="Times New Roman" w:hAnsi="Times New Roman" w:eastAsia="宋体" w:cs="Times New Roman"/>
                          <w:sz w:val="21"/>
                        </w:rPr>
                      </w:pPr>
                      <w:r>
                        <w:rPr>
                          <w:rFonts w:hint="eastAsia" w:ascii="宋体" w:hAnsi="宋体" w:eastAsia="宋体" w:cs="宋体"/>
                          <w:color w:val="auto"/>
                          <w:sz w:val="22"/>
                          <w:szCs w:val="22"/>
                          <w:highlight w:val="none"/>
                        </w:rPr>
                        <w:t>法定代表人（单位负责人）身份证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4384" behindDoc="0" locked="0" layoutInCell="1" allowOverlap="1">
                <wp:simplePos x="0" y="0"/>
                <wp:positionH relativeFrom="column">
                  <wp:posOffset>208280</wp:posOffset>
                </wp:positionH>
                <wp:positionV relativeFrom="paragraph">
                  <wp:posOffset>100965</wp:posOffset>
                </wp:positionV>
                <wp:extent cx="2371725" cy="1144905"/>
                <wp:effectExtent l="4445" t="4445" r="16510" b="8890"/>
                <wp:wrapNone/>
                <wp:docPr id="17" name="圆角矩形 17"/>
                <wp:cNvGraphicFramePr/>
                <a:graphic xmlns:a="http://schemas.openxmlformats.org/drawingml/2006/main">
                  <a:graphicData uri="http://schemas.microsoft.com/office/word/2010/wordprocessingShape">
                    <wps:wsp>
                      <wps:cNvSpPr/>
                      <wps:spPr>
                        <a:xfrm>
                          <a:off x="0" y="0"/>
                          <a:ext cx="2371725" cy="114490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30F9DD73">
                            <w:pPr>
                              <w:spacing w:line="240" w:lineRule="auto"/>
                              <w:ind w:firstLine="0" w:firstLineChars="0"/>
                              <w:jc w:val="center"/>
                              <w:rPr>
                                <w:rFonts w:ascii="Times New Roman" w:hAnsi="Times New Roman" w:eastAsia="宋体" w:cs="Times New Roman"/>
                                <w:sz w:val="21"/>
                              </w:rPr>
                            </w:pPr>
                          </w:p>
                          <w:p w14:paraId="77762ECB">
                            <w:pPr>
                              <w:spacing w:line="240" w:lineRule="auto"/>
                              <w:ind w:left="0" w:leftChars="0" w:firstLine="0" w:firstLineChars="0"/>
                              <w:jc w:val="both"/>
                              <w:rPr>
                                <w:rFonts w:ascii="Times New Roman" w:hAnsi="Times New Roman" w:eastAsia="宋体" w:cs="Times New Roman"/>
                                <w:sz w:val="21"/>
                              </w:rPr>
                            </w:pPr>
                            <w:r>
                              <w:rPr>
                                <w:rFonts w:hint="eastAsia" w:ascii="宋体" w:hAnsi="宋体" w:eastAsia="宋体" w:cs="宋体"/>
                                <w:color w:val="auto"/>
                                <w:sz w:val="22"/>
                                <w:szCs w:val="22"/>
                                <w:highlight w:val="none"/>
                              </w:rPr>
                              <w:t>法定代表人（单位负责人）身份证</w:t>
                            </w:r>
                          </w:p>
                          <w:p w14:paraId="31C2B3CC">
                            <w:pPr>
                              <w:spacing w:line="240" w:lineRule="auto"/>
                              <w:ind w:firstLine="0" w:firstLineChars="0"/>
                              <w:jc w:val="center"/>
                              <w:rPr>
                                <w:rFonts w:ascii="Times New Roman" w:hAnsi="Times New Roman" w:eastAsia="宋体" w:cs="Times New Roman"/>
                                <w:sz w:val="21"/>
                              </w:rPr>
                            </w:pPr>
                          </w:p>
                        </w:txbxContent>
                      </wps:txbx>
                      <wps:bodyPr vert="horz" anchor="t" upright="1"/>
                    </wps:wsp>
                  </a:graphicData>
                </a:graphic>
              </wp:anchor>
            </w:drawing>
          </mc:Choice>
          <mc:Fallback>
            <w:pict>
              <v:roundrect id="_x0000_s1026" o:spid="_x0000_s1026" o:spt="2" style="position:absolute;left:0pt;margin-left:16.4pt;margin-top:7.95pt;height:90.15pt;width:186.75pt;z-index:251664384;mso-width-relative:page;mso-height-relative:page;" fillcolor="#FFFFFF" filled="t" stroked="t" coordsize="21600,21600" arcsize="0" o:gfxdata="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PmzMzHYAAAACQEAAA8AAAAAAAAAAQAgAAAAIgAAAGRycy9kb3du&#10;cmV2LnhtbFBLAQIUABQAAAAIAIdO4kA9mCj4OAIAAHkEAAAOAAAAAAAAAAEAIAAAACcBAABkcnMv&#10;ZTJvRG9jLnhtbFBLBQYAAAAABgAGAFkBAADRBQAAAAA=&#10;">
                <v:fill on="t" focussize="0,0"/>
                <v:stroke color="#0D0D0D" joinstyle="round" dashstyle="dash"/>
                <v:imagedata o:title=""/>
                <o:lock v:ext="edit" aspectratio="f"/>
                <v:textbox>
                  <w:txbxContent>
                    <w:p w14:paraId="30F9DD73">
                      <w:pPr>
                        <w:spacing w:line="240" w:lineRule="auto"/>
                        <w:ind w:firstLine="0" w:firstLineChars="0"/>
                        <w:jc w:val="center"/>
                        <w:rPr>
                          <w:rFonts w:ascii="Times New Roman" w:hAnsi="Times New Roman" w:eastAsia="宋体" w:cs="Times New Roman"/>
                          <w:sz w:val="21"/>
                        </w:rPr>
                      </w:pPr>
                    </w:p>
                    <w:p w14:paraId="77762ECB">
                      <w:pPr>
                        <w:spacing w:line="240" w:lineRule="auto"/>
                        <w:ind w:left="0" w:leftChars="0" w:firstLine="0" w:firstLineChars="0"/>
                        <w:jc w:val="both"/>
                        <w:rPr>
                          <w:rFonts w:ascii="Times New Roman" w:hAnsi="Times New Roman" w:eastAsia="宋体" w:cs="Times New Roman"/>
                          <w:sz w:val="21"/>
                        </w:rPr>
                      </w:pPr>
                      <w:r>
                        <w:rPr>
                          <w:rFonts w:hint="eastAsia" w:ascii="宋体" w:hAnsi="宋体" w:eastAsia="宋体" w:cs="宋体"/>
                          <w:color w:val="auto"/>
                          <w:sz w:val="22"/>
                          <w:szCs w:val="22"/>
                          <w:highlight w:val="none"/>
                        </w:rPr>
                        <w:t>法定代表人（单位负责人）身份证</w:t>
                      </w:r>
                    </w:p>
                    <w:p w14:paraId="31C2B3CC">
                      <w:pPr>
                        <w:spacing w:line="240" w:lineRule="auto"/>
                        <w:ind w:firstLine="0" w:firstLineChars="0"/>
                        <w:jc w:val="center"/>
                        <w:rPr>
                          <w:rFonts w:ascii="Times New Roman" w:hAnsi="Times New Roman" w:eastAsia="宋体" w:cs="Times New Roman"/>
                          <w:sz w:val="21"/>
                        </w:rPr>
                      </w:pPr>
                    </w:p>
                  </w:txbxContent>
                </v:textbox>
              </v:roundrect>
            </w:pict>
          </mc:Fallback>
        </mc:AlternateContent>
      </w:r>
    </w:p>
    <w:p w14:paraId="7AEF39B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3D07BAE9">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EA7459B">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4780D5B5">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r>
        <w:rPr>
          <w:rFonts w:hint="eastAsia" w:ascii="仿宋" w:hAnsi="仿宋" w:eastAsia="仿宋" w:cs="仿宋"/>
          <w:color w:val="auto"/>
          <w:sz w:val="22"/>
          <w:szCs w:val="22"/>
          <w:highlight w:val="none"/>
        </w:rPr>
        <w:t>附：委托代理人身份证</w:t>
      </w:r>
      <w:r>
        <w:rPr>
          <w:rFonts w:hint="eastAsia" w:ascii="仿宋" w:hAnsi="仿宋" w:eastAsia="仿宋" w:cs="仿宋"/>
          <w:color w:val="auto"/>
          <w:sz w:val="22"/>
          <w:szCs w:val="22"/>
          <w:highlight w:val="none"/>
          <w:lang w:val="en-US" w:eastAsia="zh-CN"/>
        </w:rPr>
        <w:t>正反面扫描件</w:t>
      </w:r>
      <w:r>
        <w:rPr>
          <w:rFonts w:hint="eastAsia" w:ascii="仿宋" w:hAnsi="仿宋" w:eastAsia="仿宋" w:cs="仿宋"/>
          <w:color w:val="auto"/>
          <w:sz w:val="22"/>
          <w:szCs w:val="22"/>
          <w:highlight w:val="none"/>
        </w:rPr>
        <w:t>。</w:t>
      </w:r>
      <w:r>
        <w:rPr>
          <w:rFonts w:hint="eastAsia" w:ascii="仿宋" w:hAnsi="仿宋" w:eastAsia="仿宋" w:cs="仿宋"/>
          <w:color w:val="auto"/>
          <w:sz w:val="22"/>
          <w:szCs w:val="22"/>
          <w:highlight w:val="none"/>
        </w:rPr>
        <mc:AlternateContent>
          <mc:Choice Requires="wps">
            <w:drawing>
              <wp:anchor distT="0" distB="0" distL="114300" distR="114300" simplePos="0" relativeHeight="251665408" behindDoc="0" locked="0" layoutInCell="1" allowOverlap="1">
                <wp:simplePos x="0" y="0"/>
                <wp:positionH relativeFrom="column">
                  <wp:posOffset>2720340</wp:posOffset>
                </wp:positionH>
                <wp:positionV relativeFrom="paragraph">
                  <wp:posOffset>236855</wp:posOffset>
                </wp:positionV>
                <wp:extent cx="2371725" cy="982980"/>
                <wp:effectExtent l="4445" t="4445" r="16510" b="18415"/>
                <wp:wrapNone/>
                <wp:docPr id="31" name="圆角矩形 31"/>
                <wp:cNvGraphicFramePr/>
                <a:graphic xmlns:a="http://schemas.openxmlformats.org/drawingml/2006/main">
                  <a:graphicData uri="http://schemas.microsoft.com/office/word/2010/wordprocessingShape">
                    <wps:wsp>
                      <wps:cNvSpPr/>
                      <wps:spPr>
                        <a:xfrm>
                          <a:off x="0" y="0"/>
                          <a:ext cx="2371725" cy="982980"/>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6DB97484">
                            <w:pPr>
                              <w:spacing w:line="240" w:lineRule="auto"/>
                              <w:ind w:firstLine="0" w:firstLineChars="0"/>
                              <w:rPr>
                                <w:rFonts w:ascii="Times New Roman" w:hAnsi="Times New Roman" w:eastAsia="宋体" w:cs="Times New Roman"/>
                                <w:sz w:val="21"/>
                              </w:rPr>
                            </w:pPr>
                          </w:p>
                          <w:p w14:paraId="3233189E">
                            <w:pPr>
                              <w:spacing w:line="240" w:lineRule="auto"/>
                              <w:ind w:firstLine="0" w:firstLineChars="0"/>
                              <w:jc w:val="center"/>
                              <w:rPr>
                                <w:rFonts w:ascii="Times New Roman" w:hAnsi="Times New Roman" w:eastAsia="宋体" w:cs="Times New Roman"/>
                                <w:sz w:val="21"/>
                              </w:rPr>
                            </w:pPr>
                            <w:r>
                              <w:rPr>
                                <w:rFonts w:hint="eastAsia" w:ascii="宋体" w:hAnsi="宋体" w:eastAsia="宋体" w:cs="宋体"/>
                                <w:color w:val="auto"/>
                                <w:sz w:val="22"/>
                                <w:szCs w:val="22"/>
                                <w:highlight w:val="none"/>
                              </w:rPr>
                              <w:t>委托代理人身份证</w:t>
                            </w:r>
                          </w:p>
                        </w:txbxContent>
                      </wps:txbx>
                      <wps:bodyPr vert="horz" anchor="t" upright="1"/>
                    </wps:wsp>
                  </a:graphicData>
                </a:graphic>
              </wp:anchor>
            </w:drawing>
          </mc:Choice>
          <mc:Fallback>
            <w:pict>
              <v:roundrect id="_x0000_s1026" o:spid="_x0000_s1026" o:spt="2" style="position:absolute;left:0pt;margin-left:214.2pt;margin-top:18.65pt;height:77.4pt;width:186.75pt;z-index:251665408;mso-width-relative:page;mso-height-relative:page;" fillcolor="#FFFFFF" filled="t" stroked="t" coordsize="21600,21600" arcsize="0" o:gfxdata="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OTcygXaAAAACgEAAA8AAAAAAAAAAQAgAAAAIgAAAGRycy9kb3du&#10;cmV2LnhtbFBLAQIUABQAAAAIAIdO4kC4TyuyNgIAAHgEAAAOAAAAAAAAAAEAIAAAACkBAABkcnMv&#10;ZTJvRG9jLnhtbFBLBQYAAAAABgAGAFkBAADRBQAAAAA=&#10;">
                <v:fill on="t" focussize="0,0"/>
                <v:stroke color="#000000" joinstyle="round" dashstyle="dash"/>
                <v:imagedata o:title=""/>
                <o:lock v:ext="edit" aspectratio="f"/>
                <v:textbox>
                  <w:txbxContent>
                    <w:p w14:paraId="6DB97484">
                      <w:pPr>
                        <w:spacing w:line="240" w:lineRule="auto"/>
                        <w:ind w:firstLine="0" w:firstLineChars="0"/>
                        <w:rPr>
                          <w:rFonts w:ascii="Times New Roman" w:hAnsi="Times New Roman" w:eastAsia="宋体" w:cs="Times New Roman"/>
                          <w:sz w:val="21"/>
                        </w:rPr>
                      </w:pPr>
                    </w:p>
                    <w:p w14:paraId="3233189E">
                      <w:pPr>
                        <w:spacing w:line="240" w:lineRule="auto"/>
                        <w:ind w:firstLine="0" w:firstLineChars="0"/>
                        <w:jc w:val="center"/>
                        <w:rPr>
                          <w:rFonts w:ascii="Times New Roman" w:hAnsi="Times New Roman" w:eastAsia="宋体" w:cs="Times New Roman"/>
                          <w:sz w:val="21"/>
                        </w:rPr>
                      </w:pPr>
                      <w:r>
                        <w:rPr>
                          <w:rFonts w:hint="eastAsia" w:ascii="宋体" w:hAnsi="宋体" w:eastAsia="宋体" w:cs="宋体"/>
                          <w:color w:val="auto"/>
                          <w:sz w:val="22"/>
                          <w:szCs w:val="22"/>
                          <w:highlight w:val="none"/>
                        </w:rPr>
                        <w:t>委托代理人身份证</w:t>
                      </w:r>
                    </w:p>
                  </w:txbxContent>
                </v:textbox>
              </v:roundrect>
            </w:pict>
          </mc:Fallback>
        </mc:AlternateContent>
      </w:r>
      <w:r>
        <w:rPr>
          <w:rFonts w:hint="eastAsia" w:ascii="仿宋" w:hAnsi="仿宋" w:eastAsia="仿宋" w:cs="仿宋"/>
          <w:color w:val="auto"/>
          <w:sz w:val="22"/>
          <w:szCs w:val="22"/>
          <w:highlight w:val="none"/>
        </w:rPr>
        <mc:AlternateContent>
          <mc:Choice Requires="wps">
            <w:drawing>
              <wp:anchor distT="0" distB="0" distL="114300" distR="114300" simplePos="0" relativeHeight="251666432" behindDoc="0" locked="0" layoutInCell="1" allowOverlap="1">
                <wp:simplePos x="0" y="0"/>
                <wp:positionH relativeFrom="column">
                  <wp:posOffset>234315</wp:posOffset>
                </wp:positionH>
                <wp:positionV relativeFrom="paragraph">
                  <wp:posOffset>236855</wp:posOffset>
                </wp:positionV>
                <wp:extent cx="2371725" cy="1016635"/>
                <wp:effectExtent l="4445" t="4445" r="16510" b="15240"/>
                <wp:wrapNone/>
                <wp:docPr id="9" name="圆角矩形 9"/>
                <wp:cNvGraphicFramePr/>
                <a:graphic xmlns:a="http://schemas.openxmlformats.org/drawingml/2006/main">
                  <a:graphicData uri="http://schemas.microsoft.com/office/word/2010/wordprocessingShape">
                    <wps:wsp>
                      <wps:cNvSpPr/>
                      <wps:spPr>
                        <a:xfrm>
                          <a:off x="0" y="0"/>
                          <a:ext cx="2371725" cy="101663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7A5396F9">
                            <w:pPr>
                              <w:spacing w:line="240" w:lineRule="auto"/>
                              <w:ind w:firstLine="0" w:firstLineChars="0"/>
                              <w:jc w:val="center"/>
                              <w:rPr>
                                <w:rFonts w:ascii="Times New Roman" w:hAnsi="Times New Roman" w:eastAsia="宋体" w:cs="Times New Roman"/>
                                <w:sz w:val="21"/>
                              </w:rPr>
                            </w:pPr>
                          </w:p>
                          <w:p w14:paraId="65B45FE1">
                            <w:pPr>
                              <w:spacing w:line="240" w:lineRule="auto"/>
                              <w:ind w:firstLine="0" w:firstLineChars="0"/>
                              <w:jc w:val="center"/>
                              <w:rPr>
                                <w:rFonts w:ascii="Times New Roman" w:hAnsi="Times New Roman" w:eastAsia="宋体" w:cs="Times New Roman"/>
                                <w:sz w:val="21"/>
                              </w:rPr>
                            </w:pPr>
                            <w:r>
                              <w:rPr>
                                <w:rFonts w:hint="eastAsia" w:ascii="宋体" w:hAnsi="宋体" w:eastAsia="宋体" w:cs="宋体"/>
                                <w:color w:val="auto"/>
                                <w:sz w:val="22"/>
                                <w:szCs w:val="22"/>
                                <w:highlight w:val="none"/>
                              </w:rPr>
                              <w:t>委托代理人身份证</w:t>
                            </w:r>
                          </w:p>
                          <w:p w14:paraId="1A0263C0">
                            <w:pPr>
                              <w:spacing w:line="240" w:lineRule="auto"/>
                              <w:ind w:firstLine="0" w:firstLineChars="0"/>
                              <w:jc w:val="center"/>
                              <w:rPr>
                                <w:rFonts w:ascii="Times New Roman" w:hAnsi="Times New Roman" w:eastAsia="宋体" w:cs="Times New Roman"/>
                                <w:sz w:val="21"/>
                              </w:rPr>
                            </w:pPr>
                          </w:p>
                        </w:txbxContent>
                      </wps:txbx>
                      <wps:bodyPr vert="horz" anchor="t" upright="1"/>
                    </wps:wsp>
                  </a:graphicData>
                </a:graphic>
              </wp:anchor>
            </w:drawing>
          </mc:Choice>
          <mc:Fallback>
            <w:pict>
              <v:roundrect id="_x0000_s1026" o:spid="_x0000_s1026" o:spt="2" style="position:absolute;left:0pt;margin-left:18.45pt;margin-top:18.65pt;height:80.05pt;width:186.75pt;z-index:251666432;mso-width-relative:page;mso-height-relative:page;" fillcolor="#FFFFFF" filled="t" stroked="t" coordsize="21600,21600" arcsize="0" o:gfxdata="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WwEvNgAAAAJAQAADwAAAAAAAAABACAAAAAiAAAAZHJzL2Rvd25y&#10;ZXYueG1sUEsBAhQAFAAAAAgAh07iQDDqVmA3AgAAdwQAAA4AAAAAAAAAAQAgAAAAJwEAAGRycy9l&#10;Mm9Eb2MueG1sUEsFBgAAAAAGAAYAWQEAANAFAAAAAA==&#10;">
                <v:fill on="t" focussize="0,0"/>
                <v:stroke color="#0D0D0D" joinstyle="round" dashstyle="dash"/>
                <v:imagedata o:title=""/>
                <o:lock v:ext="edit" aspectratio="f"/>
                <v:textbox>
                  <w:txbxContent>
                    <w:p w14:paraId="7A5396F9">
                      <w:pPr>
                        <w:spacing w:line="240" w:lineRule="auto"/>
                        <w:ind w:firstLine="0" w:firstLineChars="0"/>
                        <w:jc w:val="center"/>
                        <w:rPr>
                          <w:rFonts w:ascii="Times New Roman" w:hAnsi="Times New Roman" w:eastAsia="宋体" w:cs="Times New Roman"/>
                          <w:sz w:val="21"/>
                        </w:rPr>
                      </w:pPr>
                    </w:p>
                    <w:p w14:paraId="65B45FE1">
                      <w:pPr>
                        <w:spacing w:line="240" w:lineRule="auto"/>
                        <w:ind w:firstLine="0" w:firstLineChars="0"/>
                        <w:jc w:val="center"/>
                        <w:rPr>
                          <w:rFonts w:ascii="Times New Roman" w:hAnsi="Times New Roman" w:eastAsia="宋体" w:cs="Times New Roman"/>
                          <w:sz w:val="21"/>
                        </w:rPr>
                      </w:pPr>
                      <w:r>
                        <w:rPr>
                          <w:rFonts w:hint="eastAsia" w:ascii="宋体" w:hAnsi="宋体" w:eastAsia="宋体" w:cs="宋体"/>
                          <w:color w:val="auto"/>
                          <w:sz w:val="22"/>
                          <w:szCs w:val="22"/>
                          <w:highlight w:val="none"/>
                        </w:rPr>
                        <w:t>委托代理人身份证</w:t>
                      </w:r>
                    </w:p>
                    <w:p w14:paraId="1A0263C0">
                      <w:pPr>
                        <w:spacing w:line="240" w:lineRule="auto"/>
                        <w:ind w:firstLine="0" w:firstLineChars="0"/>
                        <w:jc w:val="center"/>
                        <w:rPr>
                          <w:rFonts w:ascii="Times New Roman" w:hAnsi="Times New Roman" w:eastAsia="宋体" w:cs="Times New Roman"/>
                          <w:sz w:val="21"/>
                        </w:rPr>
                      </w:pPr>
                    </w:p>
                  </w:txbxContent>
                </v:textbox>
              </v:roundrect>
            </w:pict>
          </mc:Fallback>
        </mc:AlternateContent>
      </w:r>
    </w:p>
    <w:p w14:paraId="7D938DB8">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2BAD2043">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0C721CC1">
      <w:pPr>
        <w:keepNext w:val="0"/>
        <w:keepLines w:val="0"/>
        <w:pageBreakBefore w:val="0"/>
        <w:kinsoku/>
        <w:wordWrap/>
        <w:overflowPunct/>
        <w:topLinePunct w:val="0"/>
        <w:bidi w:val="0"/>
        <w:spacing w:line="360" w:lineRule="auto"/>
        <w:ind w:firstLine="440" w:firstLineChars="200"/>
        <w:textAlignment w:val="auto"/>
        <w:rPr>
          <w:rFonts w:hint="eastAsia" w:ascii="仿宋" w:hAnsi="仿宋" w:eastAsia="仿宋" w:cs="仿宋"/>
          <w:color w:val="auto"/>
          <w:sz w:val="22"/>
          <w:szCs w:val="22"/>
          <w:highlight w:val="none"/>
        </w:rPr>
      </w:pPr>
    </w:p>
    <w:p w14:paraId="1746088D">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color w:val="auto"/>
          <w:sz w:val="24"/>
          <w:szCs w:val="24"/>
          <w:highlight w:val="none"/>
        </w:rPr>
      </w:pPr>
      <w:r>
        <w:rPr>
          <w:rFonts w:hint="eastAsia" w:ascii="仿宋" w:hAnsi="仿宋" w:eastAsia="仿宋" w:cs="仿宋"/>
          <w:color w:val="auto"/>
          <w:sz w:val="24"/>
          <w:szCs w:val="24"/>
          <w:highlight w:val="none"/>
        </w:rPr>
        <w:t>供应商：</w:t>
      </w:r>
      <w:r>
        <w:rPr>
          <w:rFonts w:hint="eastAsia" w:ascii="仿宋" w:hAnsi="仿宋" w:eastAsia="仿宋" w:cs="仿宋"/>
          <w:color w:val="auto"/>
          <w:sz w:val="24"/>
          <w:szCs w:val="24"/>
          <w:highlight w:val="none"/>
          <w:u w:val="single"/>
        </w:rPr>
        <w:t xml:space="preserve">                          </w:t>
      </w:r>
      <w:r>
        <w:rPr>
          <w:rFonts w:hint="eastAsia" w:ascii="仿宋" w:hAnsi="仿宋" w:eastAsia="仿宋" w:cs="仿宋"/>
          <w:b w:val="0"/>
          <w:bCs w:val="0"/>
          <w:color w:val="auto"/>
          <w:sz w:val="24"/>
          <w:szCs w:val="24"/>
          <w:highlight w:val="none"/>
          <w:u w:val="single"/>
        </w:rPr>
        <w:t xml:space="preserve">    </w:t>
      </w:r>
      <w:r>
        <w:rPr>
          <w:rFonts w:hint="eastAsia" w:ascii="仿宋" w:hAnsi="仿宋" w:eastAsia="仿宋" w:cs="仿宋"/>
          <w:b/>
          <w:bCs/>
          <w:color w:val="auto"/>
          <w:sz w:val="24"/>
          <w:szCs w:val="24"/>
          <w:highlight w:val="none"/>
        </w:rPr>
        <w:t>（盖章）</w:t>
      </w:r>
    </w:p>
    <w:p w14:paraId="6AFEEC4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bCs/>
          <w:color w:val="auto"/>
          <w:sz w:val="24"/>
          <w:szCs w:val="24"/>
          <w:highlight w:val="none"/>
        </w:rPr>
      </w:pPr>
      <w:r>
        <w:rPr>
          <w:rFonts w:hint="eastAsia" w:ascii="仿宋" w:hAnsi="仿宋" w:eastAsia="仿宋" w:cs="仿宋"/>
          <w:b w:val="0"/>
          <w:bCs w:val="0"/>
          <w:color w:val="auto"/>
          <w:sz w:val="24"/>
          <w:szCs w:val="24"/>
          <w:highlight w:val="none"/>
        </w:rPr>
        <w:t>法定代表人（单位负责人）：</w:t>
      </w:r>
      <w:r>
        <w:rPr>
          <w:rFonts w:hint="eastAsia" w:ascii="仿宋" w:hAnsi="仿宋" w:eastAsia="仿宋" w:cs="仿宋"/>
          <w:b w:val="0"/>
          <w:bCs w:val="0"/>
          <w:color w:val="auto"/>
          <w:sz w:val="24"/>
          <w:szCs w:val="24"/>
          <w:highlight w:val="none"/>
          <w:u w:val="single"/>
        </w:rPr>
        <w:t xml:space="preserve">       </w:t>
      </w:r>
      <w:r>
        <w:rPr>
          <w:rFonts w:hint="eastAsia" w:ascii="仿宋" w:hAnsi="仿宋" w:eastAsia="仿宋" w:cs="仿宋"/>
          <w:b w:val="0"/>
          <w:bCs w:val="0"/>
          <w:color w:val="auto"/>
          <w:sz w:val="24"/>
          <w:szCs w:val="24"/>
          <w:highlight w:val="none"/>
          <w:u w:val="single"/>
          <w:lang w:val="en-US" w:eastAsia="zh-CN"/>
        </w:rPr>
        <w:t xml:space="preserve">  </w:t>
      </w:r>
      <w:r>
        <w:rPr>
          <w:rFonts w:hint="eastAsia" w:ascii="仿宋" w:hAnsi="仿宋" w:eastAsia="仿宋" w:cs="仿宋"/>
          <w:b w:val="0"/>
          <w:bCs w:val="0"/>
          <w:color w:val="auto"/>
          <w:sz w:val="24"/>
          <w:szCs w:val="24"/>
          <w:highlight w:val="none"/>
          <w:u w:val="single"/>
        </w:rPr>
        <w:t xml:space="preserve">      </w:t>
      </w:r>
      <w:r>
        <w:rPr>
          <w:rFonts w:hint="eastAsia" w:ascii="仿宋" w:hAnsi="仿宋" w:eastAsia="仿宋" w:cs="仿宋"/>
          <w:b/>
          <w:bCs/>
          <w:color w:val="auto"/>
          <w:sz w:val="24"/>
          <w:szCs w:val="24"/>
          <w:highlight w:val="none"/>
        </w:rPr>
        <w:t>（签字或</w:t>
      </w:r>
      <w:r>
        <w:rPr>
          <w:rFonts w:hint="eastAsia" w:ascii="仿宋" w:hAnsi="仿宋" w:eastAsia="仿宋" w:cs="仿宋"/>
          <w:b/>
          <w:bCs/>
          <w:color w:val="auto"/>
          <w:sz w:val="24"/>
          <w:szCs w:val="24"/>
          <w:highlight w:val="none"/>
          <w:lang w:val="en-US" w:eastAsia="zh-CN"/>
        </w:rPr>
        <w:t>签章</w:t>
      </w:r>
      <w:r>
        <w:rPr>
          <w:rFonts w:hint="eastAsia" w:ascii="仿宋" w:hAnsi="仿宋" w:eastAsia="仿宋" w:cs="仿宋"/>
          <w:b/>
          <w:bCs/>
          <w:color w:val="auto"/>
          <w:sz w:val="24"/>
          <w:szCs w:val="24"/>
          <w:highlight w:val="none"/>
        </w:rPr>
        <w:t>）</w:t>
      </w:r>
    </w:p>
    <w:p w14:paraId="2DB89EF8">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color w:val="auto"/>
          <w:sz w:val="24"/>
          <w:szCs w:val="24"/>
          <w:highlight w:val="none"/>
          <w:u w:val="single"/>
        </w:rPr>
      </w:pPr>
      <w:r>
        <w:rPr>
          <w:rFonts w:hint="eastAsia" w:ascii="仿宋" w:hAnsi="仿宋" w:eastAsia="仿宋" w:cs="仿宋"/>
          <w:b w:val="0"/>
          <w:bCs w:val="0"/>
          <w:color w:val="auto"/>
          <w:sz w:val="24"/>
          <w:szCs w:val="24"/>
          <w:highlight w:val="none"/>
        </w:rPr>
        <w:t>身份证号码：</w:t>
      </w:r>
      <w:r>
        <w:rPr>
          <w:rFonts w:hint="eastAsia" w:ascii="仿宋" w:hAnsi="仿宋" w:eastAsia="仿宋" w:cs="仿宋"/>
          <w:b w:val="0"/>
          <w:bCs w:val="0"/>
          <w:color w:val="auto"/>
          <w:sz w:val="24"/>
          <w:szCs w:val="24"/>
          <w:highlight w:val="none"/>
          <w:u w:val="single"/>
        </w:rPr>
        <w:t xml:space="preserve">                              </w:t>
      </w:r>
    </w:p>
    <w:p w14:paraId="773B5AF1">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b w:val="0"/>
          <w:bCs w:val="0"/>
          <w:color w:val="auto"/>
          <w:sz w:val="24"/>
          <w:szCs w:val="24"/>
          <w:highlight w:val="none"/>
        </w:rPr>
      </w:pPr>
      <w:r>
        <w:rPr>
          <w:rFonts w:hint="eastAsia" w:ascii="仿宋" w:hAnsi="仿宋" w:eastAsia="仿宋" w:cs="仿宋"/>
          <w:b w:val="0"/>
          <w:bCs w:val="0"/>
          <w:color w:val="auto"/>
          <w:sz w:val="24"/>
          <w:szCs w:val="24"/>
          <w:highlight w:val="none"/>
        </w:rPr>
        <w:t>委托代理人：</w:t>
      </w:r>
      <w:r>
        <w:rPr>
          <w:rFonts w:hint="eastAsia" w:ascii="仿宋" w:hAnsi="仿宋" w:eastAsia="仿宋" w:cs="仿宋"/>
          <w:b w:val="0"/>
          <w:bCs w:val="0"/>
          <w:color w:val="auto"/>
          <w:sz w:val="24"/>
          <w:szCs w:val="24"/>
          <w:highlight w:val="none"/>
          <w:u w:val="single"/>
        </w:rPr>
        <w:t xml:space="preserve">                              </w:t>
      </w:r>
      <w:r>
        <w:rPr>
          <w:rFonts w:hint="eastAsia" w:ascii="仿宋" w:hAnsi="仿宋" w:eastAsia="仿宋" w:cs="仿宋"/>
          <w:b/>
          <w:bCs/>
          <w:color w:val="auto"/>
          <w:sz w:val="24"/>
          <w:szCs w:val="24"/>
          <w:highlight w:val="none"/>
        </w:rPr>
        <w:t>（</w:t>
      </w:r>
      <w:r>
        <w:rPr>
          <w:rFonts w:hint="eastAsia" w:ascii="仿宋" w:hAnsi="仿宋" w:eastAsia="仿宋" w:cs="仿宋"/>
          <w:b/>
          <w:bCs/>
          <w:color w:val="auto"/>
          <w:sz w:val="24"/>
          <w:szCs w:val="24"/>
          <w:highlight w:val="none"/>
          <w:lang w:val="en-US" w:eastAsia="zh-CN"/>
        </w:rPr>
        <w:t>签字</w:t>
      </w:r>
      <w:r>
        <w:rPr>
          <w:rFonts w:hint="eastAsia" w:ascii="仿宋" w:hAnsi="仿宋" w:eastAsia="仿宋" w:cs="仿宋"/>
          <w:b/>
          <w:bCs/>
          <w:color w:val="auto"/>
          <w:sz w:val="24"/>
          <w:szCs w:val="24"/>
          <w:highlight w:val="none"/>
        </w:rPr>
        <w:t>）</w:t>
      </w:r>
    </w:p>
    <w:p w14:paraId="4FB67620">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u w:val="single"/>
        </w:rPr>
      </w:pPr>
      <w:r>
        <w:rPr>
          <w:rFonts w:hint="eastAsia" w:ascii="仿宋" w:hAnsi="仿宋" w:eastAsia="仿宋" w:cs="仿宋"/>
          <w:color w:val="auto"/>
          <w:sz w:val="24"/>
          <w:szCs w:val="24"/>
          <w:highlight w:val="none"/>
        </w:rPr>
        <w:t>身份证号码：</w:t>
      </w:r>
      <w:r>
        <w:rPr>
          <w:rFonts w:hint="eastAsia" w:ascii="仿宋" w:hAnsi="仿宋" w:eastAsia="仿宋" w:cs="仿宋"/>
          <w:color w:val="auto"/>
          <w:sz w:val="24"/>
          <w:szCs w:val="24"/>
          <w:highlight w:val="none"/>
          <w:u w:val="single"/>
        </w:rPr>
        <w:t xml:space="preserve">                              </w:t>
      </w:r>
    </w:p>
    <w:p w14:paraId="5B7C99EB">
      <w:pPr>
        <w:keepNext w:val="0"/>
        <w:keepLines w:val="0"/>
        <w:pageBreakBefore w:val="0"/>
        <w:kinsoku/>
        <w:wordWrap/>
        <w:overflowPunct/>
        <w:topLinePunct w:val="0"/>
        <w:bidi w:val="0"/>
        <w:spacing w:line="360" w:lineRule="auto"/>
        <w:ind w:firstLine="480" w:firstLineChars="200"/>
        <w:textAlignment w:val="auto"/>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联 系 方式：</w:t>
      </w:r>
      <w:r>
        <w:rPr>
          <w:rFonts w:hint="eastAsia" w:ascii="仿宋" w:hAnsi="仿宋" w:eastAsia="仿宋" w:cs="仿宋"/>
          <w:color w:val="auto"/>
          <w:sz w:val="24"/>
          <w:szCs w:val="24"/>
          <w:highlight w:val="none"/>
          <w:u w:val="single"/>
        </w:rPr>
        <w:t xml:space="preserve">                              </w:t>
      </w:r>
      <w:r>
        <w:rPr>
          <w:rFonts w:hint="eastAsia" w:ascii="仿宋" w:hAnsi="仿宋" w:eastAsia="仿宋" w:cs="仿宋"/>
          <w:color w:val="auto"/>
          <w:sz w:val="24"/>
          <w:szCs w:val="24"/>
          <w:highlight w:val="none"/>
        </w:rPr>
        <w:t xml:space="preserve"> </w:t>
      </w:r>
    </w:p>
    <w:p w14:paraId="5C578E65">
      <w:pPr>
        <w:autoSpaceDE w:val="0"/>
        <w:autoSpaceDN w:val="0"/>
        <w:adjustRightInd w:val="0"/>
        <w:snapToGrid w:val="0"/>
        <w:spacing w:line="240" w:lineRule="auto"/>
        <w:ind w:firstLine="0" w:firstLineChars="0"/>
        <w:jc w:val="center"/>
        <w:rPr>
          <w:rFonts w:hint="eastAsia" w:ascii="仿宋" w:hAnsi="仿宋" w:eastAsia="仿宋" w:cs="仿宋"/>
          <w:color w:val="auto"/>
          <w:sz w:val="24"/>
          <w:szCs w:val="24"/>
          <w:highlight w:val="none"/>
        </w:rPr>
      </w:pPr>
      <w:r>
        <w:rPr>
          <w:rFonts w:hint="eastAsia" w:ascii="仿宋" w:hAnsi="仿宋" w:eastAsia="仿宋" w:cs="仿宋"/>
          <w:color w:val="auto"/>
          <w:sz w:val="24"/>
          <w:szCs w:val="24"/>
          <w:highlight w:val="none"/>
        </w:rPr>
        <w:t>年   月   日</w:t>
      </w:r>
    </w:p>
    <w:p w14:paraId="182E7094">
      <w:pPr>
        <w:spacing w:line="360" w:lineRule="auto"/>
        <w:ind w:left="0" w:leftChars="0" w:firstLine="0" w:firstLineChars="0"/>
        <w:rPr>
          <w:rFonts w:hint="eastAsia" w:ascii="仿宋" w:hAnsi="仿宋" w:eastAsia="仿宋" w:cs="仿宋"/>
          <w:color w:val="auto"/>
          <w:highlight w:val="none"/>
        </w:rPr>
        <w:sectPr>
          <w:footerReference r:id="rId8" w:type="first"/>
          <w:footerReference r:id="rId7" w:type="default"/>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368CA572">
      <w:pPr>
        <w:widowControl w:val="0"/>
        <w:ind w:left="0" w:leftChars="0" w:firstLine="0" w:firstLineChars="0"/>
        <w:jc w:val="both"/>
        <w:rPr>
          <w:rFonts w:hint="eastAsia" w:ascii="仿宋" w:hAnsi="仿宋" w:eastAsia="仿宋" w:cs="仿宋"/>
          <w:b/>
          <w:bCs/>
          <w:color w:val="auto"/>
          <w:kern w:val="0"/>
          <w:sz w:val="24"/>
          <w:szCs w:val="40"/>
          <w:highlight w:val="none"/>
          <w:lang w:val="en-US" w:eastAsia="zh-CN" w:bidi="ar-SA"/>
        </w:rPr>
      </w:pPr>
      <w:r>
        <w:rPr>
          <w:rFonts w:hint="eastAsia" w:ascii="仿宋" w:hAnsi="仿宋" w:eastAsia="仿宋" w:cs="仿宋"/>
          <w:b/>
          <w:bCs/>
          <w:color w:val="auto"/>
          <w:kern w:val="0"/>
          <w:sz w:val="24"/>
          <w:szCs w:val="40"/>
          <w:highlight w:val="none"/>
          <w:lang w:val="en-US" w:eastAsia="zh-CN" w:bidi="ar-SA"/>
        </w:rPr>
        <w:t>附件6：</w:t>
      </w:r>
    </w:p>
    <w:p w14:paraId="0B54BA17">
      <w:pPr>
        <w:spacing w:line="240" w:lineRule="auto"/>
        <w:ind w:right="-48" w:rightChars="-20" w:firstLine="0" w:firstLineChars="0"/>
        <w:jc w:val="left"/>
        <w:outlineLvl w:val="9"/>
        <w:rPr>
          <w:rFonts w:hint="eastAsia" w:ascii="仿宋" w:hAnsi="仿宋" w:eastAsia="仿宋" w:cs="仿宋"/>
          <w:b/>
          <w:color w:val="auto"/>
          <w:kern w:val="0"/>
          <w:sz w:val="28"/>
          <w:szCs w:val="22"/>
          <w:highlight w:val="none"/>
          <w:lang w:eastAsia="zh-CN"/>
        </w:rPr>
      </w:pPr>
      <w:r>
        <w:rPr>
          <w:rFonts w:hint="eastAsia" w:ascii="仿宋" w:hAnsi="仿宋" w:eastAsia="仿宋" w:cs="仿宋"/>
          <w:b/>
          <w:color w:val="auto"/>
          <w:kern w:val="0"/>
          <w:sz w:val="28"/>
          <w:szCs w:val="22"/>
          <w:highlight w:val="none"/>
          <w:lang w:val="en-US" w:eastAsia="zh-CN"/>
        </w:rPr>
        <w:t>1</w:t>
      </w:r>
      <w:r>
        <w:rPr>
          <w:rFonts w:hint="eastAsia" w:ascii="仿宋" w:hAnsi="仿宋" w:eastAsia="仿宋" w:cs="仿宋"/>
          <w:b/>
          <w:color w:val="auto"/>
          <w:kern w:val="0"/>
          <w:sz w:val="28"/>
          <w:szCs w:val="22"/>
          <w:highlight w:val="none"/>
        </w:rPr>
        <w:t>：国家企业信用信息公示系统查询方式</w:t>
      </w:r>
      <w:r>
        <w:rPr>
          <w:rFonts w:hint="eastAsia" w:ascii="仿宋" w:hAnsi="仿宋" w:eastAsia="仿宋" w:cs="仿宋"/>
          <w:b/>
          <w:color w:val="auto"/>
          <w:kern w:val="0"/>
          <w:sz w:val="28"/>
          <w:szCs w:val="22"/>
          <w:highlight w:val="none"/>
          <w:lang w:eastAsia="zh-CN"/>
        </w:rPr>
        <w:t>（</w:t>
      </w:r>
      <w:r>
        <w:rPr>
          <w:rFonts w:hint="eastAsia" w:ascii="仿宋" w:hAnsi="仿宋" w:eastAsia="仿宋" w:cs="仿宋"/>
          <w:b/>
          <w:color w:val="auto"/>
          <w:kern w:val="0"/>
          <w:sz w:val="28"/>
          <w:szCs w:val="22"/>
          <w:highlight w:val="none"/>
          <w:lang w:val="en-US" w:eastAsia="zh-CN"/>
        </w:rPr>
        <w:t>如为个体经商户参与投标可不提供此项截图</w:t>
      </w:r>
      <w:r>
        <w:rPr>
          <w:rFonts w:hint="eastAsia" w:ascii="仿宋" w:hAnsi="仿宋" w:eastAsia="仿宋" w:cs="仿宋"/>
          <w:b/>
          <w:color w:val="auto"/>
          <w:kern w:val="0"/>
          <w:sz w:val="28"/>
          <w:szCs w:val="22"/>
          <w:highlight w:val="none"/>
          <w:lang w:eastAsia="zh-CN"/>
        </w:rPr>
        <w:t>）</w:t>
      </w:r>
    </w:p>
    <w:p w14:paraId="79430B4D">
      <w:pPr>
        <w:spacing w:line="520" w:lineRule="exact"/>
        <w:ind w:firstLine="0" w:firstLineChars="0"/>
        <w:rPr>
          <w:rFonts w:hint="eastAsia" w:ascii="仿宋" w:hAnsi="仿宋" w:eastAsia="仿宋" w:cs="仿宋"/>
          <w:bCs/>
          <w:color w:val="auto"/>
          <w:sz w:val="24"/>
          <w:szCs w:val="24"/>
          <w:highlight w:val="none"/>
        </w:rPr>
      </w:pPr>
      <w:r>
        <w:rPr>
          <w:rFonts w:hint="eastAsia" w:ascii="仿宋" w:hAnsi="仿宋" w:eastAsia="仿宋" w:cs="仿宋"/>
          <w:bCs/>
          <w:color w:val="auto"/>
          <w:sz w:val="24"/>
          <w:szCs w:val="24"/>
          <w:highlight w:val="none"/>
        </w:rPr>
        <w:t>1、登录“国家企业信用信息公示系统”网站地址：</w:t>
      </w:r>
      <w:r>
        <w:rPr>
          <w:rFonts w:hint="eastAsia" w:ascii="仿宋" w:hAnsi="仿宋" w:eastAsia="仿宋" w:cs="仿宋"/>
          <w:bCs/>
          <w:color w:val="auto"/>
          <w:sz w:val="24"/>
          <w:szCs w:val="24"/>
          <w:highlight w:val="none"/>
        </w:rPr>
        <w:fldChar w:fldCharType="begin"/>
      </w:r>
      <w:r>
        <w:rPr>
          <w:rFonts w:hint="eastAsia" w:ascii="仿宋" w:hAnsi="仿宋" w:eastAsia="仿宋" w:cs="仿宋"/>
          <w:bCs/>
          <w:color w:val="auto"/>
          <w:sz w:val="24"/>
          <w:szCs w:val="24"/>
          <w:highlight w:val="none"/>
        </w:rPr>
        <w:instrText xml:space="preserve"> HYPERLINK "http://www.gsxt.gov.cn/index.html" </w:instrText>
      </w:r>
      <w:r>
        <w:rPr>
          <w:rFonts w:hint="eastAsia" w:ascii="仿宋" w:hAnsi="仿宋" w:eastAsia="仿宋" w:cs="仿宋"/>
          <w:bCs/>
          <w:color w:val="auto"/>
          <w:sz w:val="24"/>
          <w:szCs w:val="24"/>
          <w:highlight w:val="none"/>
        </w:rPr>
        <w:fldChar w:fldCharType="separate"/>
      </w:r>
      <w:r>
        <w:rPr>
          <w:rFonts w:hint="eastAsia" w:ascii="仿宋" w:hAnsi="仿宋" w:eastAsia="仿宋" w:cs="仿宋"/>
          <w:bCs/>
          <w:color w:val="auto"/>
          <w:sz w:val="24"/>
          <w:szCs w:val="24"/>
          <w:highlight w:val="none"/>
          <w:u w:val="single"/>
        </w:rPr>
        <w:t>http</w:t>
      </w:r>
      <w:r>
        <w:rPr>
          <w:rFonts w:hint="eastAsia" w:ascii="仿宋" w:hAnsi="仿宋" w:eastAsia="仿宋" w:cs="仿宋"/>
          <w:bCs/>
          <w:color w:val="auto"/>
          <w:sz w:val="24"/>
          <w:szCs w:val="24"/>
          <w:highlight w:val="none"/>
          <w:u w:val="single"/>
          <w:lang w:eastAsia="zh-CN"/>
        </w:rPr>
        <w:t>：</w:t>
      </w:r>
      <w:r>
        <w:rPr>
          <w:rFonts w:hint="eastAsia" w:ascii="仿宋" w:hAnsi="仿宋" w:eastAsia="仿宋" w:cs="仿宋"/>
          <w:bCs/>
          <w:color w:val="auto"/>
          <w:sz w:val="24"/>
          <w:szCs w:val="24"/>
          <w:highlight w:val="none"/>
          <w:u w:val="single"/>
        </w:rPr>
        <w:t>//www.gsxt.gov.cn/index.html</w:t>
      </w:r>
      <w:r>
        <w:rPr>
          <w:rFonts w:hint="eastAsia" w:ascii="仿宋" w:hAnsi="仿宋" w:eastAsia="仿宋" w:cs="仿宋"/>
          <w:bCs/>
          <w:color w:val="auto"/>
          <w:sz w:val="24"/>
          <w:szCs w:val="24"/>
          <w:highlight w:val="none"/>
        </w:rPr>
        <w:fldChar w:fldCharType="end"/>
      </w:r>
      <w:r>
        <w:rPr>
          <w:rFonts w:hint="eastAsia" w:ascii="仿宋" w:hAnsi="仿宋" w:eastAsia="仿宋" w:cs="仿宋"/>
          <w:bCs/>
          <w:color w:val="auto"/>
          <w:sz w:val="24"/>
          <w:szCs w:val="24"/>
          <w:highlight w:val="none"/>
        </w:rPr>
        <w:t>，在查询窗口输入企业名称，点击查询。</w:t>
      </w:r>
    </w:p>
    <w:p w14:paraId="072E89F0">
      <w:pPr>
        <w:spacing w:line="240" w:lineRule="auto"/>
        <w:ind w:firstLine="425" w:firstLineChars="0"/>
        <w:jc w:val="left"/>
        <w:rPr>
          <w:rFonts w:hint="eastAsia" w:ascii="仿宋" w:hAnsi="仿宋" w:eastAsia="仿宋" w:cs="仿宋"/>
          <w:color w:val="auto"/>
          <w:kern w:val="0"/>
          <w:sz w:val="21"/>
          <w:szCs w:val="21"/>
          <w:highlight w:val="none"/>
        </w:rPr>
      </w:pPr>
    </w:p>
    <w:p w14:paraId="1F04D285">
      <w:pPr>
        <w:spacing w:line="520" w:lineRule="exact"/>
        <w:ind w:firstLine="0" w:firstLineChars="0"/>
        <w:rPr>
          <w:rFonts w:hint="eastAsia" w:ascii="仿宋" w:hAnsi="仿宋" w:eastAsia="仿宋" w:cs="仿宋"/>
          <w:bCs/>
          <w:color w:val="auto"/>
          <w:sz w:val="24"/>
          <w:szCs w:val="24"/>
          <w:highlight w:val="none"/>
        </w:rPr>
      </w:pPr>
      <w:r>
        <w:rPr>
          <w:rFonts w:hint="eastAsia" w:ascii="仿宋" w:hAnsi="仿宋" w:eastAsia="仿宋" w:cs="仿宋"/>
          <w:color w:val="auto"/>
          <w:sz w:val="21"/>
          <w:highlight w:val="none"/>
        </w:rPr>
        <w:drawing>
          <wp:anchor distT="0" distB="0" distL="114300" distR="114300" simplePos="0" relativeHeight="251659264" behindDoc="0" locked="0" layoutInCell="1" allowOverlap="1">
            <wp:simplePos x="0" y="0"/>
            <wp:positionH relativeFrom="column">
              <wp:posOffset>-31115</wp:posOffset>
            </wp:positionH>
            <wp:positionV relativeFrom="paragraph">
              <wp:posOffset>89535</wp:posOffset>
            </wp:positionV>
            <wp:extent cx="6990080" cy="3962400"/>
            <wp:effectExtent l="0" t="0" r="0" b="0"/>
            <wp:wrapNone/>
            <wp:docPr id="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7"/>
                    <pic:cNvPicPr>
                      <a:picLocks noChangeAspect="1"/>
                    </pic:cNvPicPr>
                  </pic:nvPicPr>
                  <pic:blipFill>
                    <a:blip r:embed="rId10"/>
                    <a:srcRect l="19040" r="-24471"/>
                    <a:stretch>
                      <a:fillRect/>
                    </a:stretch>
                  </pic:blipFill>
                  <pic:spPr>
                    <a:xfrm>
                      <a:off x="0" y="0"/>
                      <a:ext cx="6990080" cy="3962400"/>
                    </a:xfrm>
                    <a:prstGeom prst="rect">
                      <a:avLst/>
                    </a:prstGeom>
                    <a:noFill/>
                    <a:ln>
                      <a:noFill/>
                    </a:ln>
                  </pic:spPr>
                </pic:pic>
              </a:graphicData>
            </a:graphic>
          </wp:anchor>
        </w:drawing>
      </w:r>
      <w:r>
        <w:rPr>
          <w:rFonts w:hint="eastAsia" w:ascii="仿宋" w:hAnsi="仿宋" w:eastAsia="仿宋" w:cs="仿宋"/>
          <w:color w:val="auto"/>
          <w:kern w:val="0"/>
          <w:sz w:val="21"/>
          <w:szCs w:val="21"/>
          <w:highlight w:val="none"/>
        </w:rPr>
        <w:br w:type="page"/>
      </w:r>
      <w:r>
        <w:rPr>
          <w:rFonts w:hint="eastAsia" w:ascii="仿宋" w:hAnsi="仿宋" w:eastAsia="仿宋" w:cs="仿宋"/>
          <w:bCs/>
          <w:color w:val="auto"/>
          <w:sz w:val="24"/>
          <w:szCs w:val="24"/>
          <w:highlight w:val="none"/>
        </w:rPr>
        <w:t>2、点击进入企业界面。</w:t>
      </w:r>
    </w:p>
    <w:p w14:paraId="28DC9700">
      <w:pPr>
        <w:spacing w:line="240" w:lineRule="auto"/>
        <w:ind w:right="-1176" w:rightChars="-490" w:firstLine="0" w:firstLineChars="0"/>
        <w:jc w:val="left"/>
        <w:rPr>
          <w:rFonts w:hint="eastAsia" w:ascii="仿宋" w:hAnsi="仿宋" w:eastAsia="仿宋" w:cs="仿宋"/>
          <w:color w:val="auto"/>
          <w:kern w:val="0"/>
          <w:sz w:val="21"/>
          <w:szCs w:val="21"/>
          <w:highlight w:val="none"/>
        </w:rPr>
      </w:pPr>
      <w:r>
        <w:rPr>
          <w:rFonts w:hint="eastAsia" w:ascii="仿宋" w:hAnsi="仿宋" w:eastAsia="仿宋" w:cs="仿宋"/>
          <w:color w:val="auto"/>
          <w:sz w:val="21"/>
          <w:highlight w:val="none"/>
        </w:rPr>
        <w:drawing>
          <wp:anchor distT="0" distB="0" distL="114300" distR="114300" simplePos="0" relativeHeight="251660288" behindDoc="0" locked="0" layoutInCell="1" allowOverlap="1">
            <wp:simplePos x="0" y="0"/>
            <wp:positionH relativeFrom="column">
              <wp:posOffset>261620</wp:posOffset>
            </wp:positionH>
            <wp:positionV relativeFrom="paragraph">
              <wp:posOffset>0</wp:posOffset>
            </wp:positionV>
            <wp:extent cx="5109845" cy="3616960"/>
            <wp:effectExtent l="0" t="0" r="10795" b="10160"/>
            <wp:wrapNone/>
            <wp:docPr id="1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
                    <pic:cNvPicPr>
                      <a:picLocks noChangeAspect="1"/>
                    </pic:cNvPicPr>
                  </pic:nvPicPr>
                  <pic:blipFill>
                    <a:blip r:embed="rId11"/>
                    <a:srcRect l="3496" r="28223"/>
                    <a:stretch>
                      <a:fillRect/>
                    </a:stretch>
                  </pic:blipFill>
                  <pic:spPr>
                    <a:xfrm>
                      <a:off x="0" y="0"/>
                      <a:ext cx="5109845" cy="3616960"/>
                    </a:xfrm>
                    <a:prstGeom prst="rect">
                      <a:avLst/>
                    </a:prstGeom>
                    <a:noFill/>
                    <a:ln>
                      <a:noFill/>
                    </a:ln>
                  </pic:spPr>
                </pic:pic>
              </a:graphicData>
            </a:graphic>
          </wp:anchor>
        </w:drawing>
      </w:r>
    </w:p>
    <w:p w14:paraId="0691F5B2">
      <w:pPr>
        <w:bidi w:val="0"/>
        <w:spacing w:line="240" w:lineRule="auto"/>
        <w:ind w:firstLine="0" w:firstLineChars="0"/>
        <w:rPr>
          <w:rFonts w:hint="eastAsia" w:ascii="仿宋" w:hAnsi="仿宋" w:eastAsia="仿宋" w:cs="仿宋"/>
          <w:b/>
          <w:color w:val="auto"/>
          <w:kern w:val="0"/>
          <w:sz w:val="32"/>
          <w:highlight w:val="none"/>
        </w:rPr>
      </w:pPr>
      <w:bookmarkStart w:id="0" w:name="_Toc17064"/>
      <w:bookmarkStart w:id="1" w:name="_Toc5503"/>
    </w:p>
    <w:p w14:paraId="68DD822B">
      <w:pPr>
        <w:bidi w:val="0"/>
        <w:spacing w:line="240" w:lineRule="auto"/>
        <w:ind w:firstLine="0" w:firstLineChars="0"/>
        <w:rPr>
          <w:rFonts w:hint="eastAsia" w:ascii="仿宋" w:hAnsi="仿宋" w:eastAsia="仿宋" w:cs="仿宋"/>
          <w:b/>
          <w:color w:val="auto"/>
          <w:kern w:val="0"/>
          <w:sz w:val="32"/>
          <w:highlight w:val="none"/>
        </w:rPr>
      </w:pPr>
    </w:p>
    <w:p w14:paraId="18181FD1">
      <w:pPr>
        <w:bidi w:val="0"/>
        <w:spacing w:line="240" w:lineRule="auto"/>
        <w:ind w:firstLine="0" w:firstLineChars="0"/>
        <w:rPr>
          <w:rFonts w:hint="eastAsia" w:ascii="仿宋" w:hAnsi="仿宋" w:eastAsia="仿宋" w:cs="仿宋"/>
          <w:b/>
          <w:color w:val="auto"/>
          <w:kern w:val="0"/>
          <w:sz w:val="32"/>
          <w:highlight w:val="none"/>
        </w:rPr>
      </w:pPr>
    </w:p>
    <w:p w14:paraId="07743BC3">
      <w:pPr>
        <w:bidi w:val="0"/>
        <w:spacing w:line="240" w:lineRule="auto"/>
        <w:ind w:firstLine="0" w:firstLineChars="0"/>
        <w:rPr>
          <w:rFonts w:hint="eastAsia" w:ascii="仿宋" w:hAnsi="仿宋" w:eastAsia="仿宋" w:cs="仿宋"/>
          <w:b/>
          <w:color w:val="auto"/>
          <w:kern w:val="0"/>
          <w:sz w:val="32"/>
          <w:highlight w:val="none"/>
        </w:rPr>
      </w:pPr>
    </w:p>
    <w:p w14:paraId="180252F1">
      <w:pPr>
        <w:bidi w:val="0"/>
        <w:spacing w:line="240" w:lineRule="auto"/>
        <w:ind w:firstLine="0" w:firstLineChars="0"/>
        <w:rPr>
          <w:rFonts w:hint="eastAsia" w:ascii="仿宋" w:hAnsi="仿宋" w:eastAsia="仿宋" w:cs="仿宋"/>
          <w:b/>
          <w:color w:val="auto"/>
          <w:kern w:val="0"/>
          <w:sz w:val="32"/>
          <w:highlight w:val="none"/>
        </w:rPr>
      </w:pPr>
    </w:p>
    <w:p w14:paraId="7AE8E26A">
      <w:pPr>
        <w:bidi w:val="0"/>
        <w:spacing w:line="240" w:lineRule="auto"/>
        <w:ind w:firstLine="0" w:firstLineChars="0"/>
        <w:rPr>
          <w:rFonts w:hint="eastAsia" w:ascii="仿宋" w:hAnsi="仿宋" w:eastAsia="仿宋" w:cs="仿宋"/>
          <w:b/>
          <w:color w:val="auto"/>
          <w:kern w:val="0"/>
          <w:sz w:val="32"/>
          <w:highlight w:val="none"/>
        </w:rPr>
      </w:pPr>
    </w:p>
    <w:p w14:paraId="4D84780B">
      <w:pPr>
        <w:bidi w:val="0"/>
        <w:spacing w:line="240" w:lineRule="auto"/>
        <w:ind w:firstLine="0" w:firstLineChars="0"/>
        <w:rPr>
          <w:rFonts w:hint="eastAsia" w:ascii="仿宋" w:hAnsi="仿宋" w:eastAsia="仿宋" w:cs="仿宋"/>
          <w:b/>
          <w:color w:val="auto"/>
          <w:kern w:val="0"/>
          <w:sz w:val="32"/>
          <w:highlight w:val="none"/>
        </w:rPr>
      </w:pPr>
    </w:p>
    <w:p w14:paraId="5D805FF3">
      <w:pPr>
        <w:bidi w:val="0"/>
        <w:spacing w:line="240" w:lineRule="auto"/>
        <w:ind w:firstLine="0" w:firstLineChars="0"/>
        <w:rPr>
          <w:rFonts w:hint="eastAsia" w:ascii="仿宋" w:hAnsi="仿宋" w:eastAsia="仿宋" w:cs="仿宋"/>
          <w:b/>
          <w:color w:val="auto"/>
          <w:kern w:val="0"/>
          <w:sz w:val="32"/>
          <w:highlight w:val="none"/>
        </w:rPr>
      </w:pPr>
    </w:p>
    <w:p w14:paraId="22924E2A">
      <w:pPr>
        <w:bidi w:val="0"/>
        <w:spacing w:line="240" w:lineRule="auto"/>
        <w:ind w:firstLine="0" w:firstLineChars="0"/>
        <w:rPr>
          <w:rFonts w:hint="eastAsia" w:ascii="仿宋" w:hAnsi="仿宋" w:eastAsia="仿宋" w:cs="仿宋"/>
          <w:b/>
          <w:color w:val="auto"/>
          <w:kern w:val="0"/>
          <w:sz w:val="32"/>
          <w:highlight w:val="none"/>
        </w:rPr>
      </w:pPr>
    </w:p>
    <w:p w14:paraId="05710B85">
      <w:pPr>
        <w:bidi w:val="0"/>
        <w:spacing w:line="240" w:lineRule="auto"/>
        <w:ind w:firstLine="0" w:firstLineChars="0"/>
        <w:rPr>
          <w:rFonts w:hint="eastAsia" w:ascii="仿宋" w:hAnsi="仿宋" w:eastAsia="仿宋" w:cs="仿宋"/>
          <w:b/>
          <w:color w:val="auto"/>
          <w:kern w:val="0"/>
          <w:sz w:val="32"/>
          <w:highlight w:val="none"/>
        </w:rPr>
      </w:pPr>
    </w:p>
    <w:p w14:paraId="2A317170">
      <w:pPr>
        <w:bidi w:val="0"/>
        <w:spacing w:line="240" w:lineRule="auto"/>
        <w:ind w:firstLine="0" w:firstLineChars="0"/>
        <w:rPr>
          <w:rFonts w:hint="eastAsia" w:ascii="仿宋" w:hAnsi="仿宋" w:eastAsia="仿宋" w:cs="仿宋"/>
          <w:b/>
          <w:color w:val="auto"/>
          <w:kern w:val="0"/>
          <w:sz w:val="32"/>
          <w:highlight w:val="none"/>
        </w:rPr>
      </w:pPr>
    </w:p>
    <w:p w14:paraId="7A400588">
      <w:pPr>
        <w:bidi w:val="0"/>
        <w:spacing w:line="240" w:lineRule="auto"/>
        <w:ind w:firstLine="0" w:firstLineChars="0"/>
        <w:rPr>
          <w:rFonts w:hint="eastAsia" w:ascii="仿宋" w:hAnsi="仿宋" w:eastAsia="仿宋" w:cs="仿宋"/>
          <w:b/>
          <w:color w:val="auto"/>
          <w:kern w:val="0"/>
          <w:sz w:val="32"/>
          <w:highlight w:val="none"/>
        </w:rPr>
      </w:pPr>
    </w:p>
    <w:p w14:paraId="41F4BC47">
      <w:pPr>
        <w:bidi w:val="0"/>
        <w:ind w:left="0" w:leftChars="0" w:firstLine="0" w:firstLineChars="0"/>
        <w:jc w:val="left"/>
        <w:rPr>
          <w:rFonts w:hint="eastAsia" w:ascii="仿宋" w:hAnsi="仿宋" w:eastAsia="仿宋" w:cs="仿宋"/>
          <w:b/>
          <w:color w:val="auto"/>
          <w:kern w:val="0"/>
          <w:sz w:val="32"/>
          <w:highlight w:val="none"/>
        </w:rPr>
        <w:sectPr>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202D4F45">
      <w:pPr>
        <w:widowControl w:val="0"/>
        <w:spacing w:line="360" w:lineRule="auto"/>
        <w:ind w:firstLine="560" w:firstLineChars="200"/>
        <w:jc w:val="both"/>
        <w:rPr>
          <w:rFonts w:hint="eastAsia" w:ascii="仿宋" w:hAnsi="仿宋" w:eastAsia="仿宋" w:cs="仿宋"/>
          <w:color w:val="auto"/>
          <w:kern w:val="0"/>
          <w:sz w:val="28"/>
          <w:szCs w:val="24"/>
          <w:highlight w:val="none"/>
          <w:lang w:val="en-US" w:eastAsia="zh-CN" w:bidi="ar-SA"/>
        </w:rPr>
      </w:pPr>
    </w:p>
    <w:p w14:paraId="3BE4A574">
      <w:pPr>
        <w:numPr>
          <w:ilvl w:val="0"/>
          <w:numId w:val="2"/>
        </w:numPr>
        <w:bidi w:val="0"/>
        <w:spacing w:line="240" w:lineRule="auto"/>
        <w:ind w:left="720" w:firstLine="0" w:firstLineChars="0"/>
        <w:jc w:val="left"/>
        <w:rPr>
          <w:rFonts w:hint="eastAsia" w:ascii="仿宋" w:hAnsi="仿宋" w:eastAsia="仿宋" w:cs="仿宋"/>
          <w:bCs/>
          <w:color w:val="auto"/>
          <w:sz w:val="24"/>
          <w:szCs w:val="24"/>
          <w:highlight w:val="none"/>
        </w:rPr>
      </w:pPr>
      <w:r>
        <w:rPr>
          <w:rFonts w:hint="eastAsia" w:ascii="仿宋" w:hAnsi="仿宋" w:eastAsia="仿宋" w:cs="仿宋"/>
          <w:color w:val="auto"/>
          <w:sz w:val="21"/>
          <w:highlight w:val="none"/>
        </w:rPr>
        <w:drawing>
          <wp:anchor distT="0" distB="0" distL="114300" distR="114300" simplePos="0" relativeHeight="251661312" behindDoc="0" locked="0" layoutInCell="1" allowOverlap="1">
            <wp:simplePos x="0" y="0"/>
            <wp:positionH relativeFrom="column">
              <wp:posOffset>84455</wp:posOffset>
            </wp:positionH>
            <wp:positionV relativeFrom="paragraph">
              <wp:posOffset>717550</wp:posOffset>
            </wp:positionV>
            <wp:extent cx="5187950" cy="4014470"/>
            <wp:effectExtent l="0" t="0" r="8890" b="889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2"/>
                    <a:srcRect l="13550" r="12904"/>
                    <a:stretch>
                      <a:fillRect/>
                    </a:stretch>
                  </pic:blipFill>
                  <pic:spPr>
                    <a:xfrm>
                      <a:off x="0" y="0"/>
                      <a:ext cx="5187950" cy="4014470"/>
                    </a:xfrm>
                    <a:prstGeom prst="rect">
                      <a:avLst/>
                    </a:prstGeom>
                    <a:noFill/>
                    <a:ln>
                      <a:noFill/>
                    </a:ln>
                  </pic:spPr>
                </pic:pic>
              </a:graphicData>
            </a:graphic>
          </wp:anchor>
        </w:drawing>
      </w:r>
      <w:r>
        <w:rPr>
          <w:rFonts w:hint="eastAsia" w:ascii="仿宋" w:hAnsi="仿宋" w:eastAsia="仿宋" w:cs="仿宋"/>
          <w:bCs/>
          <w:color w:val="auto"/>
          <w:sz w:val="24"/>
          <w:szCs w:val="24"/>
          <w:highlight w:val="none"/>
        </w:rPr>
        <w:t>点击“列入严重违法失信企业名单（黑名单）信息”，查询后截图。</w:t>
      </w:r>
    </w:p>
    <w:p w14:paraId="72C56950">
      <w:pPr>
        <w:numPr>
          <w:ilvl w:val="0"/>
          <w:numId w:val="2"/>
        </w:numPr>
        <w:bidi w:val="0"/>
        <w:jc w:val="left"/>
        <w:rPr>
          <w:rFonts w:hint="eastAsia" w:ascii="仿宋" w:hAnsi="仿宋" w:eastAsia="仿宋" w:cs="仿宋"/>
          <w:b/>
          <w:color w:val="auto"/>
          <w:kern w:val="0"/>
          <w:sz w:val="32"/>
          <w:highlight w:val="none"/>
        </w:rPr>
        <w:sectPr>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rtlGutter w:val="0"/>
          <w:docGrid w:type="lines" w:linePitch="328" w:charSpace="0"/>
        </w:sectPr>
      </w:pPr>
    </w:p>
    <w:bookmarkEnd w:id="0"/>
    <w:bookmarkEnd w:id="1"/>
    <w:p w14:paraId="5A0BA3B6">
      <w:pPr>
        <w:spacing w:line="240" w:lineRule="auto"/>
        <w:ind w:right="-1176" w:rightChars="-490" w:firstLine="0" w:firstLineChars="0"/>
        <w:jc w:val="left"/>
        <w:outlineLvl w:val="9"/>
        <w:rPr>
          <w:rFonts w:hint="eastAsia" w:ascii="仿宋" w:hAnsi="仿宋" w:eastAsia="仿宋" w:cs="仿宋"/>
          <w:b/>
          <w:color w:val="auto"/>
          <w:kern w:val="0"/>
          <w:sz w:val="28"/>
          <w:szCs w:val="22"/>
          <w:highlight w:val="none"/>
          <w:lang w:val="en-US" w:eastAsia="zh-CN"/>
        </w:rPr>
      </w:pPr>
      <w:r>
        <w:rPr>
          <w:rFonts w:hint="eastAsia" w:ascii="仿宋" w:hAnsi="仿宋" w:eastAsia="仿宋" w:cs="仿宋"/>
          <w:b/>
          <w:color w:val="auto"/>
          <w:kern w:val="0"/>
          <w:sz w:val="28"/>
          <w:szCs w:val="22"/>
          <w:highlight w:val="none"/>
          <w:lang w:val="en-US" w:eastAsia="zh-CN"/>
        </w:rPr>
        <w:t>2：信用中国查询方式</w:t>
      </w:r>
    </w:p>
    <w:p w14:paraId="0E5425AD">
      <w:pPr>
        <w:spacing w:line="240" w:lineRule="auto"/>
        <w:ind w:firstLine="0" w:firstLineChars="0"/>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lang w:val="en-US" w:eastAsia="zh-CN"/>
        </w:rPr>
        <w:t>1、</w:t>
      </w:r>
      <w:r>
        <w:rPr>
          <w:rFonts w:hint="eastAsia" w:ascii="仿宋" w:hAnsi="仿宋" w:eastAsia="仿宋" w:cs="仿宋"/>
          <w:color w:val="auto"/>
          <w:kern w:val="0"/>
          <w:sz w:val="21"/>
          <w:szCs w:val="21"/>
          <w:highlight w:val="none"/>
        </w:rPr>
        <w:t>国家信息中心主办“信用中国”网站地址：http</w:t>
      </w:r>
      <w:r>
        <w:rPr>
          <w:rFonts w:hint="eastAsia" w:ascii="仿宋" w:hAnsi="仿宋" w:eastAsia="仿宋" w:cs="仿宋"/>
          <w:color w:val="auto"/>
          <w:kern w:val="0"/>
          <w:sz w:val="21"/>
          <w:szCs w:val="21"/>
          <w:highlight w:val="none"/>
          <w:lang w:eastAsia="zh-CN"/>
        </w:rPr>
        <w:t>：</w:t>
      </w:r>
      <w:r>
        <w:rPr>
          <w:rFonts w:hint="eastAsia" w:ascii="仿宋" w:hAnsi="仿宋" w:eastAsia="仿宋" w:cs="仿宋"/>
          <w:color w:val="auto"/>
          <w:kern w:val="0"/>
          <w:sz w:val="21"/>
          <w:szCs w:val="21"/>
          <w:highlight w:val="none"/>
        </w:rPr>
        <w:t>//www.creditchina.gov.cn打开网页后，点击“信用服务”。</w:t>
      </w:r>
    </w:p>
    <w:p w14:paraId="5D6ADE2A">
      <w:pPr>
        <w:spacing w:line="240" w:lineRule="auto"/>
        <w:ind w:firstLine="480" w:firstLineChars="0"/>
        <w:jc w:val="left"/>
        <w:rPr>
          <w:rFonts w:hint="eastAsia" w:ascii="仿宋" w:hAnsi="仿宋" w:eastAsia="仿宋" w:cs="仿宋"/>
          <w:bCs/>
          <w:color w:val="auto"/>
          <w:kern w:val="0"/>
          <w:sz w:val="21"/>
          <w:szCs w:val="21"/>
          <w:highlight w:val="none"/>
        </w:rPr>
      </w:pPr>
      <w:r>
        <w:rPr>
          <w:rFonts w:hint="eastAsia" w:ascii="仿宋" w:hAnsi="仿宋" w:eastAsia="仿宋" w:cs="仿宋"/>
          <w:color w:val="auto"/>
          <w:kern w:val="0"/>
          <w:sz w:val="21"/>
          <w:szCs w:val="21"/>
          <w:highlight w:val="none"/>
        </w:rPr>
        <w:drawing>
          <wp:anchor distT="0" distB="0" distL="114300" distR="114300" simplePos="0" relativeHeight="251662336" behindDoc="0" locked="0" layoutInCell="1" allowOverlap="1">
            <wp:simplePos x="0" y="0"/>
            <wp:positionH relativeFrom="column">
              <wp:posOffset>-71755</wp:posOffset>
            </wp:positionH>
            <wp:positionV relativeFrom="paragraph">
              <wp:posOffset>546100</wp:posOffset>
            </wp:positionV>
            <wp:extent cx="5685155" cy="4003040"/>
            <wp:effectExtent l="0" t="0" r="0" b="5080"/>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3"/>
                    <a:srcRect l="7344" r="-10368"/>
                    <a:stretch>
                      <a:fillRect/>
                    </a:stretch>
                  </pic:blipFill>
                  <pic:spPr>
                    <a:xfrm>
                      <a:off x="0" y="0"/>
                      <a:ext cx="5685155" cy="4003040"/>
                    </a:xfrm>
                    <a:prstGeom prst="rect">
                      <a:avLst/>
                    </a:prstGeom>
                    <a:noFill/>
                    <a:ln>
                      <a:noFill/>
                    </a:ln>
                  </pic:spPr>
                </pic:pic>
              </a:graphicData>
            </a:graphic>
          </wp:anchor>
        </w:drawing>
      </w:r>
      <w:r>
        <w:rPr>
          <w:rFonts w:hint="eastAsia" w:ascii="仿宋" w:hAnsi="仿宋" w:eastAsia="仿宋" w:cs="仿宋"/>
          <w:color w:val="auto"/>
          <w:sz w:val="21"/>
          <w:highlight w:val="none"/>
        </w:rPr>
        <w:br w:type="page"/>
      </w:r>
      <w:r>
        <w:rPr>
          <w:rFonts w:hint="eastAsia" w:ascii="仿宋" w:hAnsi="仿宋" w:eastAsia="仿宋" w:cs="仿宋"/>
          <w:color w:val="auto"/>
          <w:sz w:val="21"/>
          <w:highlight w:val="none"/>
          <w:lang w:val="en-US" w:eastAsia="zh-CN"/>
        </w:rPr>
        <w:t>2、</w:t>
      </w:r>
      <w:r>
        <w:rPr>
          <w:rFonts w:hint="eastAsia" w:ascii="仿宋" w:hAnsi="仿宋" w:eastAsia="仿宋" w:cs="仿宋"/>
          <w:bCs/>
          <w:color w:val="auto"/>
          <w:kern w:val="0"/>
          <w:sz w:val="21"/>
          <w:szCs w:val="21"/>
          <w:highlight w:val="none"/>
        </w:rPr>
        <w:t>在以下页面中点击“失信被执行人”</w:t>
      </w:r>
    </w:p>
    <w:p w14:paraId="6A549110">
      <w:pPr>
        <w:spacing w:line="240" w:lineRule="auto"/>
        <w:ind w:firstLine="482" w:firstLineChars="0"/>
        <w:rPr>
          <w:rFonts w:hint="eastAsia" w:ascii="仿宋" w:hAnsi="仿宋" w:eastAsia="仿宋" w:cs="仿宋"/>
          <w:color w:val="auto"/>
          <w:sz w:val="21"/>
          <w:highlight w:val="none"/>
        </w:rPr>
      </w:pPr>
    </w:p>
    <w:p w14:paraId="601C49DC">
      <w:pPr>
        <w:spacing w:line="240" w:lineRule="auto"/>
        <w:ind w:firstLine="420" w:firstLineChars="0"/>
        <w:rPr>
          <w:rFonts w:hint="eastAsia" w:ascii="仿宋" w:hAnsi="仿宋" w:eastAsia="仿宋" w:cs="仿宋"/>
          <w:color w:val="auto"/>
          <w:sz w:val="21"/>
          <w:highlight w:val="none"/>
        </w:rPr>
      </w:pPr>
      <w:r>
        <w:rPr>
          <w:rFonts w:hint="eastAsia" w:ascii="仿宋" w:hAnsi="仿宋" w:eastAsia="仿宋" w:cs="仿宋"/>
          <w:color w:val="auto"/>
          <w:sz w:val="21"/>
          <w:highlight w:val="none"/>
        </w:rPr>
        <w:drawing>
          <wp:anchor distT="0" distB="0" distL="114300" distR="114300" simplePos="0" relativeHeight="251667456" behindDoc="0" locked="0" layoutInCell="1" allowOverlap="1">
            <wp:simplePos x="0" y="0"/>
            <wp:positionH relativeFrom="column">
              <wp:posOffset>-196215</wp:posOffset>
            </wp:positionH>
            <wp:positionV relativeFrom="paragraph">
              <wp:posOffset>294640</wp:posOffset>
            </wp:positionV>
            <wp:extent cx="5599430" cy="4297045"/>
            <wp:effectExtent l="0" t="0" r="8890" b="635"/>
            <wp:wrapNone/>
            <wp:docPr id="32" name="图片 1" descr="失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 descr="失信"/>
                    <pic:cNvPicPr>
                      <a:picLocks noChangeAspect="1"/>
                    </pic:cNvPicPr>
                  </pic:nvPicPr>
                  <pic:blipFill>
                    <a:blip r:embed="rId14"/>
                    <a:srcRect r="26103"/>
                    <a:stretch>
                      <a:fillRect/>
                    </a:stretch>
                  </pic:blipFill>
                  <pic:spPr>
                    <a:xfrm>
                      <a:off x="0" y="0"/>
                      <a:ext cx="5599430" cy="4297045"/>
                    </a:xfrm>
                    <a:prstGeom prst="rect">
                      <a:avLst/>
                    </a:prstGeom>
                    <a:noFill/>
                    <a:ln>
                      <a:noFill/>
                    </a:ln>
                  </pic:spPr>
                </pic:pic>
              </a:graphicData>
            </a:graphic>
          </wp:anchor>
        </w:drawing>
      </w:r>
    </w:p>
    <w:p w14:paraId="64DEFA26">
      <w:pPr>
        <w:widowControl/>
        <w:autoSpaceDE w:val="0"/>
        <w:autoSpaceDN w:val="0"/>
        <w:snapToGrid w:val="0"/>
        <w:spacing w:line="360" w:lineRule="auto"/>
        <w:ind w:firstLine="480" w:firstLineChars="200"/>
        <w:rPr>
          <w:rFonts w:hint="eastAsia" w:ascii="仿宋" w:hAnsi="仿宋" w:eastAsia="仿宋" w:cs="仿宋"/>
          <w:color w:val="auto"/>
          <w:kern w:val="0"/>
          <w:szCs w:val="21"/>
          <w:highlight w:val="none"/>
        </w:rPr>
        <w:sectPr>
          <w:pgSz w:w="11905" w:h="16838"/>
          <w:pgMar w:top="1701" w:right="1417" w:bottom="1701" w:left="1417" w:header="850" w:footer="992" w:gutter="0"/>
          <w:pgBorders>
            <w:top w:val="none" w:sz="0" w:space="0"/>
            <w:left w:val="none" w:sz="0" w:space="0"/>
            <w:bottom w:val="none" w:sz="0" w:space="0"/>
            <w:right w:val="none" w:sz="0" w:space="0"/>
          </w:pgBorders>
          <w:pgNumType w:fmt="decimal"/>
          <w:cols w:space="0" w:num="1"/>
          <w:rtlGutter w:val="0"/>
          <w:docGrid w:type="lines" w:linePitch="328" w:charSpace="0"/>
        </w:sectPr>
      </w:pPr>
    </w:p>
    <w:p w14:paraId="6126EDE1">
      <w:pPr>
        <w:widowControl/>
        <w:autoSpaceDE w:val="0"/>
        <w:autoSpaceDN w:val="0"/>
        <w:snapToGrid w:val="0"/>
        <w:spacing w:line="360" w:lineRule="auto"/>
        <w:ind w:left="0" w:leftChars="0" w:firstLine="0" w:firstLineChars="0"/>
        <w:rPr>
          <w:rFonts w:hint="eastAsia" w:ascii="仿宋" w:hAnsi="仿宋" w:eastAsia="仿宋" w:cs="仿宋"/>
          <w:color w:val="auto"/>
          <w:kern w:val="0"/>
          <w:sz w:val="21"/>
          <w:szCs w:val="21"/>
          <w:highlight w:val="none"/>
        </w:rPr>
      </w:pPr>
      <w:r>
        <w:rPr>
          <w:rFonts w:hint="eastAsia" w:ascii="仿宋" w:hAnsi="仿宋" w:eastAsia="仿宋" w:cs="仿宋"/>
          <w:color w:val="auto"/>
          <w:kern w:val="0"/>
          <w:sz w:val="21"/>
          <w:szCs w:val="21"/>
          <w:highlight w:val="none"/>
          <w:lang w:val="en-US" w:eastAsia="zh-CN"/>
        </w:rPr>
        <w:t>3、在弹出窗口进入链接网站，</w:t>
      </w:r>
      <w:r>
        <w:rPr>
          <w:rFonts w:hint="eastAsia" w:ascii="仿宋" w:hAnsi="仿宋" w:eastAsia="仿宋" w:cs="仿宋"/>
          <w:color w:val="auto"/>
          <w:kern w:val="0"/>
          <w:sz w:val="21"/>
          <w:szCs w:val="21"/>
          <w:highlight w:val="none"/>
        </w:rPr>
        <w:t>在查询窗口输入查询企业名称，将查询结果截图</w:t>
      </w:r>
      <w:r>
        <w:rPr>
          <w:rFonts w:hint="eastAsia" w:ascii="仿宋" w:hAnsi="仿宋" w:eastAsia="仿宋" w:cs="仿宋"/>
          <w:color w:val="auto"/>
          <w:kern w:val="0"/>
          <w:sz w:val="21"/>
          <w:szCs w:val="21"/>
          <w:highlight w:val="none"/>
          <w:lang w:eastAsia="zh-CN"/>
        </w:rPr>
        <w:t>。</w:t>
      </w:r>
    </w:p>
    <w:p w14:paraId="65F89418">
      <w:pPr>
        <w:widowControl w:val="0"/>
        <w:spacing w:line="360" w:lineRule="auto"/>
        <w:ind w:firstLine="560" w:firstLineChars="200"/>
        <w:jc w:val="both"/>
        <w:rPr>
          <w:rFonts w:hint="eastAsia" w:ascii="仿宋" w:hAnsi="仿宋" w:eastAsia="仿宋" w:cs="仿宋"/>
          <w:color w:val="auto"/>
          <w:kern w:val="0"/>
          <w:sz w:val="28"/>
          <w:szCs w:val="24"/>
          <w:highlight w:val="none"/>
          <w:lang w:val="en-US" w:eastAsia="zh-CN" w:bidi="ar-SA"/>
        </w:rPr>
      </w:pPr>
      <w:r>
        <w:rPr>
          <w:rFonts w:hint="eastAsia" w:ascii="仿宋" w:hAnsi="仿宋" w:eastAsia="仿宋" w:cs="仿宋"/>
          <w:color w:val="auto"/>
          <w:kern w:val="0"/>
          <w:sz w:val="28"/>
          <w:szCs w:val="24"/>
          <w:highlight w:val="none"/>
          <w:lang w:val="en-US" w:eastAsia="zh-CN" w:bidi="ar-SA"/>
        </w:rPr>
        <w:drawing>
          <wp:anchor distT="0" distB="0" distL="114300" distR="114300" simplePos="0" relativeHeight="251668480" behindDoc="0" locked="0" layoutInCell="1" allowOverlap="1">
            <wp:simplePos x="0" y="0"/>
            <wp:positionH relativeFrom="column">
              <wp:posOffset>-46990</wp:posOffset>
            </wp:positionH>
            <wp:positionV relativeFrom="paragraph">
              <wp:posOffset>75565</wp:posOffset>
            </wp:positionV>
            <wp:extent cx="5532120" cy="4135755"/>
            <wp:effectExtent l="0" t="0" r="0" b="9525"/>
            <wp:wrapNone/>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5"/>
                    <a:srcRect l="5717" r="6831"/>
                    <a:stretch>
                      <a:fillRect/>
                    </a:stretch>
                  </pic:blipFill>
                  <pic:spPr>
                    <a:xfrm>
                      <a:off x="0" y="0"/>
                      <a:ext cx="5532120" cy="4135755"/>
                    </a:xfrm>
                    <a:prstGeom prst="rect">
                      <a:avLst/>
                    </a:prstGeom>
                    <a:noFill/>
                    <a:ln>
                      <a:noFill/>
                    </a:ln>
                  </pic:spPr>
                </pic:pic>
              </a:graphicData>
            </a:graphic>
          </wp:anchor>
        </w:drawing>
      </w:r>
    </w:p>
    <w:p w14:paraId="34B3C17A">
      <w:pPr>
        <w:widowControl w:val="0"/>
        <w:spacing w:line="360" w:lineRule="auto"/>
        <w:ind w:firstLine="560" w:firstLineChars="200"/>
        <w:jc w:val="both"/>
        <w:rPr>
          <w:rFonts w:hint="eastAsia" w:ascii="仿宋" w:hAnsi="仿宋" w:eastAsia="仿宋" w:cs="仿宋"/>
          <w:color w:val="auto"/>
          <w:kern w:val="0"/>
          <w:sz w:val="28"/>
          <w:szCs w:val="24"/>
          <w:highlight w:val="none"/>
          <w:lang w:val="en-US" w:eastAsia="zh-CN" w:bidi="ar-SA"/>
        </w:rPr>
      </w:pPr>
    </w:p>
    <w:p w14:paraId="67931802">
      <w:pPr>
        <w:widowControl w:val="0"/>
        <w:spacing w:line="360" w:lineRule="auto"/>
        <w:ind w:firstLine="560" w:firstLineChars="200"/>
        <w:jc w:val="both"/>
        <w:rPr>
          <w:rFonts w:hint="eastAsia" w:ascii="仿宋" w:hAnsi="仿宋" w:eastAsia="仿宋" w:cs="仿宋"/>
          <w:color w:val="auto"/>
          <w:kern w:val="0"/>
          <w:sz w:val="28"/>
          <w:szCs w:val="24"/>
          <w:highlight w:val="none"/>
          <w:lang w:val="en-US" w:eastAsia="zh-CN" w:bidi="ar-SA"/>
        </w:rPr>
      </w:pPr>
    </w:p>
    <w:p w14:paraId="2B469704">
      <w:pPr>
        <w:spacing w:line="240" w:lineRule="auto"/>
        <w:ind w:firstLine="0" w:firstLineChars="0"/>
        <w:rPr>
          <w:rFonts w:hint="eastAsia" w:ascii="仿宋" w:hAnsi="仿宋" w:eastAsia="仿宋" w:cs="仿宋"/>
          <w:b/>
          <w:color w:val="auto"/>
          <w:kern w:val="0"/>
          <w:sz w:val="28"/>
          <w:szCs w:val="22"/>
          <w:highlight w:val="none"/>
          <w:lang w:val="en-US" w:eastAsia="zh-CN"/>
        </w:rPr>
      </w:pPr>
      <w:r>
        <w:rPr>
          <w:rFonts w:hint="eastAsia" w:ascii="仿宋" w:hAnsi="仿宋" w:eastAsia="仿宋" w:cs="仿宋"/>
          <w:color w:val="auto"/>
          <w:kern w:val="0"/>
          <w:sz w:val="21"/>
          <w:szCs w:val="21"/>
          <w:highlight w:val="none"/>
          <w:lang w:eastAsia="zh-CN"/>
        </w:rPr>
        <w:drawing>
          <wp:anchor distT="0" distB="0" distL="114300" distR="114300" simplePos="0" relativeHeight="251669504" behindDoc="0" locked="0" layoutInCell="1" allowOverlap="1">
            <wp:simplePos x="0" y="0"/>
            <wp:positionH relativeFrom="column">
              <wp:posOffset>-77470</wp:posOffset>
            </wp:positionH>
            <wp:positionV relativeFrom="paragraph">
              <wp:posOffset>3430905</wp:posOffset>
            </wp:positionV>
            <wp:extent cx="5486400" cy="2757805"/>
            <wp:effectExtent l="0" t="0" r="0" b="635"/>
            <wp:wrapNone/>
            <wp:docPr id="7" name="图片 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图片1"/>
                    <pic:cNvPicPr>
                      <a:picLocks noChangeAspect="1"/>
                    </pic:cNvPicPr>
                  </pic:nvPicPr>
                  <pic:blipFill>
                    <a:blip r:embed="rId16"/>
                    <a:srcRect l="-3712" r="16702"/>
                    <a:stretch>
                      <a:fillRect/>
                    </a:stretch>
                  </pic:blipFill>
                  <pic:spPr>
                    <a:xfrm>
                      <a:off x="0" y="0"/>
                      <a:ext cx="5486400" cy="2757805"/>
                    </a:xfrm>
                    <a:prstGeom prst="rect">
                      <a:avLst/>
                    </a:prstGeom>
                    <a:noFill/>
                    <a:ln>
                      <a:noFill/>
                    </a:ln>
                  </pic:spPr>
                </pic:pic>
              </a:graphicData>
            </a:graphic>
          </wp:anchor>
        </w:drawing>
      </w:r>
      <w:r>
        <w:rPr>
          <w:rFonts w:hint="eastAsia" w:ascii="仿宋" w:hAnsi="仿宋" w:eastAsia="仿宋" w:cs="仿宋"/>
          <w:color w:val="auto"/>
          <w:sz w:val="21"/>
          <w:highlight w:val="none"/>
        </w:rPr>
        <w:br w:type="page"/>
      </w:r>
      <w:bookmarkStart w:id="2" w:name="_Toc9085"/>
      <w:bookmarkStart w:id="3" w:name="_Toc15378"/>
      <w:r>
        <w:rPr>
          <w:rFonts w:hint="eastAsia" w:ascii="仿宋" w:hAnsi="仿宋" w:eastAsia="仿宋" w:cs="仿宋"/>
          <w:b/>
          <w:color w:val="auto"/>
          <w:kern w:val="0"/>
          <w:sz w:val="28"/>
          <w:szCs w:val="22"/>
          <w:highlight w:val="none"/>
          <w:lang w:val="en-US" w:eastAsia="zh-CN"/>
        </w:rPr>
        <w:t>3：中国裁判文书网查询方式</w:t>
      </w:r>
      <w:bookmarkEnd w:id="2"/>
      <w:bookmarkEnd w:id="3"/>
    </w:p>
    <w:p w14:paraId="1EFFE4FF">
      <w:pPr>
        <w:widowControl w:val="0"/>
        <w:spacing w:line="480" w:lineRule="auto"/>
        <w:ind w:firstLine="0" w:firstLineChars="0"/>
        <w:jc w:val="left"/>
        <w:rPr>
          <w:rFonts w:hint="eastAsia" w:ascii="仿宋" w:hAnsi="仿宋" w:eastAsia="仿宋" w:cs="仿宋"/>
          <w:b/>
          <w:color w:val="auto"/>
          <w:kern w:val="0"/>
          <w:sz w:val="21"/>
          <w:szCs w:val="21"/>
          <w:highlight w:val="none"/>
          <w:lang w:val="en-US" w:eastAsia="zh-CN" w:bidi="ar-SA"/>
        </w:rPr>
      </w:pPr>
      <w:r>
        <w:rPr>
          <w:rFonts w:hint="eastAsia" w:ascii="仿宋" w:hAnsi="仿宋" w:eastAsia="仿宋" w:cs="仿宋"/>
          <w:b/>
          <w:color w:val="auto"/>
          <w:kern w:val="0"/>
          <w:sz w:val="21"/>
          <w:szCs w:val="21"/>
          <w:highlight w:val="none"/>
          <w:lang w:val="en-US" w:eastAsia="zh-CN" w:bidi="ar-SA"/>
        </w:rPr>
        <w:t>1、供应商查询</w:t>
      </w:r>
    </w:p>
    <w:p w14:paraId="40F32862">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（1）打开“中国裁判文书网”网站（http</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//wenshu.court.gov.cn/），点击高级检索</w:t>
      </w:r>
      <w:r>
        <w:rPr>
          <w:rFonts w:hint="eastAsia" w:ascii="仿宋" w:hAnsi="仿宋" w:eastAsia="仿宋" w:cs="仿宋"/>
          <w:color w:val="auto"/>
          <w:sz w:val="21"/>
          <w:highlight w:val="none"/>
          <w:lang w:eastAsia="zh-CN"/>
        </w:rPr>
        <w:t>；</w:t>
      </w:r>
    </w:p>
    <w:p w14:paraId="3DC4C624">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（2）在全文检索中输入</w:t>
      </w:r>
      <w:r>
        <w:rPr>
          <w:rFonts w:hint="eastAsia" w:ascii="仿宋" w:hAnsi="仿宋" w:eastAsia="仿宋" w:cs="仿宋"/>
          <w:color w:val="auto"/>
          <w:kern w:val="2"/>
          <w:sz w:val="24"/>
          <w:szCs w:val="24"/>
          <w:highlight w:val="none"/>
          <w:lang w:val="en-US" w:eastAsia="zh-CN" w:bidi="ar-SA"/>
        </w:rPr>
        <w:t>“行贿罪”</w:t>
      </w:r>
      <w:r>
        <w:rPr>
          <w:rFonts w:hint="eastAsia" w:ascii="仿宋" w:hAnsi="仿宋" w:eastAsia="仿宋" w:cs="仿宋"/>
          <w:color w:val="auto"/>
          <w:sz w:val="21"/>
          <w:highlight w:val="none"/>
        </w:rPr>
        <w:t>，并选择“全文”</w:t>
      </w:r>
      <w:r>
        <w:rPr>
          <w:rFonts w:hint="eastAsia" w:ascii="仿宋" w:hAnsi="仿宋" w:eastAsia="仿宋" w:cs="仿宋"/>
          <w:color w:val="auto"/>
          <w:sz w:val="21"/>
          <w:highlight w:val="none"/>
          <w:lang w:eastAsia="zh-CN"/>
        </w:rPr>
        <w:t>；</w:t>
      </w:r>
    </w:p>
    <w:p w14:paraId="5BA44064">
      <w:pPr>
        <w:spacing w:line="240" w:lineRule="auto"/>
        <w:ind w:firstLine="420" w:firstLineChars="0"/>
        <w:rPr>
          <w:rFonts w:hint="eastAsia" w:ascii="仿宋" w:hAnsi="仿宋" w:eastAsia="仿宋" w:cs="仿宋"/>
          <w:color w:val="auto"/>
          <w:sz w:val="21"/>
          <w:highlight w:val="none"/>
        </w:rPr>
      </w:pPr>
      <w:r>
        <w:rPr>
          <w:rFonts w:hint="eastAsia" w:ascii="仿宋" w:hAnsi="仿宋" w:eastAsia="仿宋" w:cs="仿宋"/>
          <w:color w:val="auto"/>
          <w:sz w:val="21"/>
          <w:highlight w:val="none"/>
        </w:rPr>
        <w:t>（3）</w:t>
      </w:r>
      <w:r>
        <w:rPr>
          <w:rFonts w:hint="eastAsia" w:ascii="仿宋" w:hAnsi="仿宋" w:eastAsia="仿宋" w:cs="仿宋"/>
          <w:color w:val="auto"/>
          <w:sz w:val="21"/>
          <w:highlight w:val="none"/>
          <w:lang w:val="en-US" w:eastAsia="zh-CN"/>
        </w:rPr>
        <w:t>在“当事人”处输入供应商</w:t>
      </w:r>
      <w:r>
        <w:rPr>
          <w:rFonts w:hint="eastAsia" w:ascii="仿宋" w:hAnsi="仿宋" w:eastAsia="仿宋" w:cs="仿宋"/>
          <w:color w:val="auto"/>
          <w:kern w:val="2"/>
          <w:sz w:val="24"/>
          <w:szCs w:val="24"/>
          <w:highlight w:val="none"/>
          <w:lang w:val="en-US" w:eastAsia="zh-CN" w:bidi="ar-SA"/>
        </w:rPr>
        <w:t>全称；</w:t>
      </w:r>
    </w:p>
    <w:p w14:paraId="617A6688">
      <w:pPr>
        <w:spacing w:line="240" w:lineRule="auto"/>
        <w:ind w:firstLine="420" w:firstLineChars="0"/>
        <w:rPr>
          <w:rFonts w:hint="eastAsia" w:ascii="仿宋" w:hAnsi="仿宋" w:eastAsia="仿宋" w:cs="仿宋"/>
          <w:color w:val="auto"/>
          <w:sz w:val="21"/>
          <w:highlight w:val="none"/>
          <w:lang w:val="en-US" w:eastAsia="zh-CN"/>
        </w:rPr>
      </w:pPr>
      <w:r>
        <w:rPr>
          <w:rFonts w:hint="eastAsia" w:ascii="仿宋" w:hAnsi="仿宋" w:eastAsia="仿宋" w:cs="仿宋"/>
          <w:color w:val="auto"/>
          <w:sz w:val="21"/>
          <w:highlight w:val="none"/>
        </w:rPr>
        <w:t>（4）在裁判日期选择</w:t>
      </w:r>
      <w:r>
        <w:rPr>
          <w:rFonts w:hint="eastAsia" w:ascii="仿宋" w:hAnsi="仿宋" w:eastAsia="仿宋" w:cs="仿宋"/>
          <w:color w:val="auto"/>
          <w:sz w:val="21"/>
          <w:highlight w:val="none"/>
          <w:lang w:val="en-US" w:eastAsia="zh-CN"/>
        </w:rPr>
        <w:t>近三年</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点击检索</w:t>
      </w:r>
      <w:r>
        <w:rPr>
          <w:rFonts w:hint="eastAsia" w:ascii="仿宋" w:hAnsi="仿宋" w:eastAsia="仿宋" w:cs="仿宋"/>
          <w:color w:val="auto"/>
          <w:sz w:val="21"/>
          <w:highlight w:val="none"/>
          <w:lang w:eastAsia="zh-CN"/>
        </w:rPr>
        <w:t>；</w:t>
      </w:r>
    </w:p>
    <w:p w14:paraId="74BDF60A">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lang w:val="en-US" w:eastAsia="zh-CN"/>
        </w:rPr>
        <w:t>（5）截取成功截图如下（须截取到左上角的时间）。</w:t>
      </w:r>
    </w:p>
    <w:p w14:paraId="3F2B4C27">
      <w:pPr>
        <w:widowControl w:val="0"/>
        <w:spacing w:line="480" w:lineRule="auto"/>
        <w:ind w:firstLine="0" w:firstLineChars="0"/>
        <w:jc w:val="left"/>
        <w:rPr>
          <w:rFonts w:hint="eastAsia" w:ascii="仿宋" w:hAnsi="仿宋" w:eastAsia="仿宋" w:cs="仿宋"/>
          <w:b/>
          <w:color w:val="auto"/>
          <w:kern w:val="0"/>
          <w:sz w:val="21"/>
          <w:szCs w:val="21"/>
          <w:highlight w:val="none"/>
          <w:lang w:val="en-US" w:eastAsia="zh-CN" w:bidi="ar-SA"/>
        </w:rPr>
      </w:pPr>
      <w:r>
        <w:rPr>
          <w:rFonts w:hint="eastAsia" w:ascii="仿宋" w:hAnsi="仿宋" w:eastAsia="仿宋" w:cs="仿宋"/>
          <w:color w:val="auto"/>
          <w:kern w:val="0"/>
          <w:sz w:val="21"/>
          <w:szCs w:val="21"/>
          <w:highlight w:val="none"/>
          <w:lang w:val="en-US" w:eastAsia="zh-CN" w:bidi="ar-SA"/>
        </w:rPr>
        <w:drawing>
          <wp:inline distT="0" distB="0" distL="114300" distR="114300">
            <wp:extent cx="5488305" cy="3270885"/>
            <wp:effectExtent l="0" t="0" r="0" b="5715"/>
            <wp:docPr id="3" name="图片 3" descr="截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截图"/>
                    <pic:cNvPicPr>
                      <a:picLocks noChangeAspect="1"/>
                    </pic:cNvPicPr>
                  </pic:nvPicPr>
                  <pic:blipFill>
                    <a:blip r:embed="rId17"/>
                    <a:srcRect l="-1118" r="-2257"/>
                    <a:stretch>
                      <a:fillRect/>
                    </a:stretch>
                  </pic:blipFill>
                  <pic:spPr>
                    <a:xfrm>
                      <a:off x="0" y="0"/>
                      <a:ext cx="5488305" cy="3270885"/>
                    </a:xfrm>
                    <a:prstGeom prst="rect">
                      <a:avLst/>
                    </a:prstGeom>
                    <a:noFill/>
                    <a:ln>
                      <a:noFill/>
                    </a:ln>
                  </pic:spPr>
                </pic:pic>
              </a:graphicData>
            </a:graphic>
          </wp:inline>
        </w:drawing>
      </w:r>
      <w:r>
        <w:rPr>
          <w:rFonts w:hint="eastAsia" w:ascii="仿宋" w:hAnsi="仿宋" w:eastAsia="仿宋" w:cs="仿宋"/>
          <w:color w:val="auto"/>
          <w:kern w:val="0"/>
          <w:sz w:val="21"/>
          <w:szCs w:val="21"/>
          <w:highlight w:val="none"/>
          <w:lang w:val="en-US" w:eastAsia="zh-CN" w:bidi="ar-SA"/>
        </w:rPr>
        <w:br w:type="page"/>
      </w:r>
      <w:r>
        <w:rPr>
          <w:rFonts w:hint="eastAsia" w:ascii="仿宋" w:hAnsi="仿宋" w:eastAsia="仿宋" w:cs="仿宋"/>
          <w:b/>
          <w:color w:val="auto"/>
          <w:kern w:val="0"/>
          <w:sz w:val="21"/>
          <w:szCs w:val="21"/>
          <w:highlight w:val="none"/>
          <w:lang w:val="en-US" w:eastAsia="zh-CN" w:bidi="ar-SA"/>
        </w:rPr>
        <w:t>二、企业法定代表人查询</w:t>
      </w:r>
    </w:p>
    <w:p w14:paraId="744EB76B">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（1）打开“中国裁判文书网”网站（http</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//wenshu.court.gov.cn/），点击高级检索</w:t>
      </w:r>
      <w:r>
        <w:rPr>
          <w:rFonts w:hint="eastAsia" w:ascii="仿宋" w:hAnsi="仿宋" w:eastAsia="仿宋" w:cs="仿宋"/>
          <w:color w:val="auto"/>
          <w:sz w:val="21"/>
          <w:highlight w:val="none"/>
          <w:lang w:eastAsia="zh-CN"/>
        </w:rPr>
        <w:t>；</w:t>
      </w:r>
    </w:p>
    <w:p w14:paraId="1039FCD4">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（2）在全文检索中输入“行贿罪”，并选择“全文”</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在“当事人”处输入企业法定代表人姓名</w:t>
      </w:r>
      <w:r>
        <w:rPr>
          <w:rFonts w:hint="eastAsia" w:ascii="仿宋" w:hAnsi="仿宋" w:eastAsia="仿宋" w:cs="仿宋"/>
          <w:color w:val="auto"/>
          <w:sz w:val="21"/>
          <w:highlight w:val="none"/>
          <w:lang w:eastAsia="zh-CN"/>
        </w:rPr>
        <w:t>；</w:t>
      </w:r>
    </w:p>
    <w:p w14:paraId="3A2E3B18">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w:t>
      </w:r>
      <w:r>
        <w:rPr>
          <w:rFonts w:hint="eastAsia" w:ascii="仿宋" w:hAnsi="仿宋" w:eastAsia="仿宋" w:cs="仿宋"/>
          <w:color w:val="auto"/>
          <w:sz w:val="21"/>
          <w:highlight w:val="none"/>
          <w:lang w:val="en-US" w:eastAsia="zh-CN"/>
        </w:rPr>
        <w:t>3</w:t>
      </w:r>
      <w:r>
        <w:rPr>
          <w:rFonts w:hint="eastAsia" w:ascii="仿宋" w:hAnsi="仿宋" w:eastAsia="仿宋" w:cs="仿宋"/>
          <w:color w:val="auto"/>
          <w:sz w:val="21"/>
          <w:highlight w:val="none"/>
        </w:rPr>
        <w:t>）在裁判日期选择</w:t>
      </w:r>
      <w:r>
        <w:rPr>
          <w:rFonts w:hint="eastAsia" w:ascii="仿宋" w:hAnsi="仿宋" w:eastAsia="仿宋" w:cs="仿宋"/>
          <w:color w:val="auto"/>
          <w:sz w:val="21"/>
          <w:highlight w:val="none"/>
          <w:lang w:val="en-US" w:eastAsia="zh-CN"/>
        </w:rPr>
        <w:t>近三年</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点击检索</w:t>
      </w:r>
      <w:r>
        <w:rPr>
          <w:rFonts w:hint="eastAsia" w:ascii="仿宋" w:hAnsi="仿宋" w:eastAsia="仿宋" w:cs="仿宋"/>
          <w:color w:val="auto"/>
          <w:sz w:val="21"/>
          <w:highlight w:val="none"/>
          <w:lang w:eastAsia="zh-CN"/>
        </w:rPr>
        <w:t>；</w:t>
      </w:r>
    </w:p>
    <w:p w14:paraId="79764DCE">
      <w:pPr>
        <w:spacing w:line="240" w:lineRule="auto"/>
        <w:ind w:firstLine="420" w:firstLineChars="0"/>
        <w:rPr>
          <w:rFonts w:hint="eastAsia" w:ascii="仿宋" w:hAnsi="仿宋" w:eastAsia="仿宋" w:cs="仿宋"/>
          <w:color w:val="auto"/>
          <w:sz w:val="21"/>
          <w:highlight w:val="none"/>
          <w:lang w:eastAsia="zh-CN"/>
        </w:rPr>
      </w:pPr>
      <w:r>
        <w:rPr>
          <w:rFonts w:hint="eastAsia" w:ascii="仿宋" w:hAnsi="仿宋" w:eastAsia="仿宋" w:cs="仿宋"/>
          <w:color w:val="auto"/>
          <w:sz w:val="21"/>
          <w:highlight w:val="none"/>
        </w:rPr>
        <w:t>（</w:t>
      </w:r>
      <w:r>
        <w:rPr>
          <w:rFonts w:hint="eastAsia" w:ascii="仿宋" w:hAnsi="仿宋" w:eastAsia="仿宋" w:cs="仿宋"/>
          <w:color w:val="auto"/>
          <w:sz w:val="21"/>
          <w:highlight w:val="none"/>
          <w:lang w:val="en-US" w:eastAsia="zh-CN"/>
        </w:rPr>
        <w:t>4</w:t>
      </w:r>
      <w:r>
        <w:rPr>
          <w:rFonts w:hint="eastAsia" w:ascii="仿宋" w:hAnsi="仿宋" w:eastAsia="仿宋" w:cs="仿宋"/>
          <w:color w:val="auto"/>
          <w:sz w:val="21"/>
          <w:highlight w:val="none"/>
        </w:rPr>
        <w:t>）然后点击保存搜索条件；再次点击高级检索，在全文检索中输入供应商全称，并选择“全文”</w:t>
      </w:r>
      <w:r>
        <w:rPr>
          <w:rFonts w:hint="eastAsia" w:ascii="仿宋" w:hAnsi="仿宋" w:eastAsia="仿宋" w:cs="仿宋"/>
          <w:color w:val="auto"/>
          <w:sz w:val="21"/>
          <w:highlight w:val="none"/>
          <w:lang w:eastAsia="zh-CN"/>
        </w:rPr>
        <w:t>，</w:t>
      </w:r>
      <w:r>
        <w:rPr>
          <w:rFonts w:hint="eastAsia" w:ascii="仿宋" w:hAnsi="仿宋" w:eastAsia="仿宋" w:cs="仿宋"/>
          <w:color w:val="auto"/>
          <w:sz w:val="21"/>
          <w:highlight w:val="none"/>
        </w:rPr>
        <w:t>点击检索</w:t>
      </w:r>
      <w:r>
        <w:rPr>
          <w:rFonts w:hint="eastAsia" w:ascii="仿宋" w:hAnsi="仿宋" w:eastAsia="仿宋" w:cs="仿宋"/>
          <w:color w:val="auto"/>
          <w:sz w:val="21"/>
          <w:highlight w:val="none"/>
          <w:lang w:eastAsia="zh-CN"/>
        </w:rPr>
        <w:t>；</w:t>
      </w:r>
    </w:p>
    <w:p w14:paraId="7F20BFCD">
      <w:pPr>
        <w:pStyle w:val="2"/>
      </w:pPr>
      <w:r>
        <w:rPr>
          <w:rFonts w:hint="eastAsia" w:ascii="仿宋" w:hAnsi="仿宋" w:eastAsia="仿宋" w:cs="仿宋"/>
          <w:color w:val="auto"/>
          <w:kern w:val="2"/>
          <w:sz w:val="21"/>
          <w:szCs w:val="24"/>
          <w:highlight w:val="none"/>
          <w:lang w:val="en-US" w:eastAsia="zh-CN" w:bidi="ar-SA"/>
        </w:rPr>
        <w:t>（5）截取成功截图如下（须截取到左上角的时间）。</w:t>
      </w:r>
      <w:r>
        <w:rPr>
          <w:rFonts w:hint="eastAsia" w:ascii="仿宋" w:hAnsi="仿宋" w:eastAsia="仿宋" w:cs="仿宋"/>
          <w:color w:val="auto"/>
          <w:kern w:val="2"/>
          <w:sz w:val="21"/>
          <w:szCs w:val="24"/>
          <w:highlight w:val="none"/>
          <w:lang w:val="en-US" w:eastAsia="zh-CN" w:bidi="ar-SA"/>
        </w:rPr>
        <w:drawing>
          <wp:inline distT="0" distB="0" distL="114300" distR="114300">
            <wp:extent cx="5280660" cy="3390900"/>
            <wp:effectExtent l="0" t="0" r="7620" b="7620"/>
            <wp:docPr id="29" name="图片 4"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图片1_副本"/>
                    <pic:cNvPicPr>
                      <a:picLocks noChangeAspect="1"/>
                    </pic:cNvPicPr>
                  </pic:nvPicPr>
                  <pic:blipFill>
                    <a:blip r:embed="rId18"/>
                    <a:stretch>
                      <a:fillRect/>
                    </a:stretch>
                  </pic:blipFill>
                  <pic:spPr>
                    <a:xfrm>
                      <a:off x="0" y="0"/>
                      <a:ext cx="5280660" cy="3390900"/>
                    </a:xfrm>
                    <a:prstGeom prst="rect">
                      <a:avLst/>
                    </a:prstGeom>
                    <a:noFill/>
                    <a:ln>
                      <a:noFill/>
                    </a:ln>
                  </pic:spPr>
                </pic:pic>
              </a:graphicData>
            </a:graphic>
          </wp:inline>
        </w:drawing>
      </w:r>
    </w:p>
    <w:p w14:paraId="0588BC53">
      <w:pPr>
        <w:pStyle w:val="2"/>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FangSong_GB2312">
    <w:altName w:val="仿宋_GB2312"/>
    <w:panose1 w:val="02010609060101010101"/>
    <w:charset w:val="86"/>
    <w:family w:val="modern"/>
    <w:pitch w:val="default"/>
    <w:sig w:usb0="00000000" w:usb1="00000000" w:usb2="00000016" w:usb3="00000000" w:csb0="00040001" w:csb1="00000000"/>
  </w:font>
  <w:font w:name="仿宋_GB2312">
    <w:panose1 w:val="02010609030101010101"/>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F3CF88">
    <w:pPr>
      <w:widowControl w:val="0"/>
      <w:tabs>
        <w:tab w:val="left" w:pos="3704"/>
        <w:tab w:val="right" w:pos="8306"/>
      </w:tabs>
      <w:snapToGrid w:val="0"/>
      <w:spacing w:line="360" w:lineRule="auto"/>
      <w:ind w:left="0" w:leftChars="0" w:firstLine="0" w:firstLineChars="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0BE26C1">
                          <w:pPr>
                            <w:widowControl w:val="0"/>
                            <w:tabs>
                              <w:tab w:val="center" w:pos="4153"/>
                              <w:tab w:val="right" w:pos="8306"/>
                            </w:tabs>
                            <w:snapToGrid w:val="0"/>
                            <w:spacing w:line="360" w:lineRule="auto"/>
                            <w:ind w:firstLine="360" w:firstLineChars="20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w:fldChar w:fldCharType="begin"/>
                          </w:r>
                          <w:r>
                            <w:rPr>
                              <w:rFonts w:ascii="Calibri" w:hAnsi="Calibri" w:eastAsia="宋体" w:cs="Times New Roman"/>
                              <w:kern w:val="2"/>
                              <w:sz w:val="18"/>
                              <w:szCs w:val="24"/>
                              <w:lang w:val="en-US" w:eastAsia="zh-CN" w:bidi="ar-SA"/>
                            </w:rPr>
                            <w:instrText xml:space="preserve"> PAGE  \* MERGEFORMAT </w:instrText>
                          </w:r>
                          <w:r>
                            <w:rPr>
                              <w:rFonts w:ascii="Calibri" w:hAnsi="Calibri" w:eastAsia="宋体" w:cs="Times New Roman"/>
                              <w:kern w:val="2"/>
                              <w:sz w:val="18"/>
                              <w:szCs w:val="24"/>
                              <w:lang w:val="en-US" w:eastAsia="zh-CN" w:bidi="ar-SA"/>
                            </w:rPr>
                            <w:fldChar w:fldCharType="separate"/>
                          </w:r>
                          <w:r>
                            <w:rPr>
                              <w:rFonts w:ascii="Calibri" w:hAnsi="Calibri" w:eastAsia="宋体" w:cs="Times New Roman"/>
                              <w:kern w:val="2"/>
                              <w:sz w:val="18"/>
                              <w:szCs w:val="24"/>
                              <w:lang w:val="en-US" w:eastAsia="zh-CN" w:bidi="ar-SA"/>
                            </w:rPr>
                            <w:t>1</w:t>
                          </w:r>
                          <w:r>
                            <w:rPr>
                              <w:rFonts w:ascii="Calibri" w:hAnsi="Calibri"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jHpww4AgAAbwQAAA4AAABkcnMvZTJvRG9jLnhtbK1UzY7TMBC+I/EO&#10;lu80aVl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mMenDDgCAABvBAAADgAAAAAAAAABACAAAAAfAQAAZHJzL2Uyb0RvYy54&#10;bWxQSwUGAAAAAAYABgBZAQAAyQUAAAAA&#10;">
              <v:fill on="f" focussize="0,0"/>
              <v:stroke on="f" weight="0.5pt"/>
              <v:imagedata o:title=""/>
              <o:lock v:ext="edit" aspectratio="f"/>
              <v:textbox inset="0mm,0mm,0mm,0mm" style="mso-fit-shape-to-text:t;">
                <w:txbxContent>
                  <w:p w14:paraId="20BE26C1">
                    <w:pPr>
                      <w:widowControl w:val="0"/>
                      <w:tabs>
                        <w:tab w:val="center" w:pos="4153"/>
                        <w:tab w:val="right" w:pos="8306"/>
                      </w:tabs>
                      <w:snapToGrid w:val="0"/>
                      <w:spacing w:line="360" w:lineRule="auto"/>
                      <w:ind w:firstLine="360" w:firstLineChars="20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w:fldChar w:fldCharType="begin"/>
                    </w:r>
                    <w:r>
                      <w:rPr>
                        <w:rFonts w:ascii="Calibri" w:hAnsi="Calibri" w:eastAsia="宋体" w:cs="Times New Roman"/>
                        <w:kern w:val="2"/>
                        <w:sz w:val="18"/>
                        <w:szCs w:val="24"/>
                        <w:lang w:val="en-US" w:eastAsia="zh-CN" w:bidi="ar-SA"/>
                      </w:rPr>
                      <w:instrText xml:space="preserve"> PAGE  \* MERGEFORMAT </w:instrText>
                    </w:r>
                    <w:r>
                      <w:rPr>
                        <w:rFonts w:ascii="Calibri" w:hAnsi="Calibri" w:eastAsia="宋体" w:cs="Times New Roman"/>
                        <w:kern w:val="2"/>
                        <w:sz w:val="18"/>
                        <w:szCs w:val="24"/>
                        <w:lang w:val="en-US" w:eastAsia="zh-CN" w:bidi="ar-SA"/>
                      </w:rPr>
                      <w:fldChar w:fldCharType="separate"/>
                    </w:r>
                    <w:r>
                      <w:rPr>
                        <w:rFonts w:ascii="Calibri" w:hAnsi="Calibri" w:eastAsia="宋体" w:cs="Times New Roman"/>
                        <w:kern w:val="2"/>
                        <w:sz w:val="18"/>
                        <w:szCs w:val="24"/>
                        <w:lang w:val="en-US" w:eastAsia="zh-CN" w:bidi="ar-SA"/>
                      </w:rPr>
                      <w:t>1</w:t>
                    </w:r>
                    <w:r>
                      <w:rPr>
                        <w:rFonts w:ascii="Calibri" w:hAnsi="Calibri" w:eastAsia="宋体" w:cs="Times New Roman"/>
                        <w:kern w:val="2"/>
                        <w:sz w:val="18"/>
                        <w:szCs w:val="24"/>
                        <w:lang w:val="en-US" w:eastAsia="zh-CN" w:bidi="ar-SA"/>
                      </w:rPr>
                      <w:fldChar w:fldCharType="end"/>
                    </w:r>
                  </w:p>
                </w:txbxContent>
              </v:textbox>
            </v:shape>
          </w:pict>
        </mc:Fallback>
      </mc:AlternateContent>
    </w:r>
    <w:r>
      <w:rPr>
        <w:rFonts w:hint="eastAsia" w:ascii="Calibri" w:hAnsi="Calibri" w:eastAsia="宋体" w:cs="Times New Roman"/>
        <w:kern w:val="2"/>
        <w:sz w:val="18"/>
        <w:szCs w:val="24"/>
        <w:lang w:val="en-US" w:eastAsia="zh-CN" w:bidi="ar-SA"/>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D0D568">
    <w:pPr>
      <w:widowControl w:val="0"/>
      <w:snapToGrid w:val="0"/>
      <w:spacing w:line="360" w:lineRule="auto"/>
      <w:ind w:firstLine="360" w:firstLineChars="200"/>
      <w:jc w:val="center"/>
      <w:rPr>
        <w:rFonts w:ascii="Calibri" w:hAnsi="Calibri" w:eastAsia="宋体" w:cs="Times New Roman"/>
        <w:kern w:val="0"/>
        <w:sz w:val="18"/>
        <w:szCs w:val="18"/>
        <w:lang w:val="en-US" w:eastAsia="zh-CN" w:bidi="ar-SA"/>
      </w:rPr>
    </w:pPr>
    <w:r>
      <w:rPr>
        <w:rFonts w:ascii="Calibri" w:hAnsi="Calibri" w:cs="Times New Roman"/>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32E583B">
                          <w:pPr>
                            <w:widowControl w:val="0"/>
                            <w:tabs>
                              <w:tab w:val="center" w:pos="4153"/>
                              <w:tab w:val="right" w:pos="8306"/>
                            </w:tabs>
                            <w:snapToGrid w:val="0"/>
                            <w:spacing w:line="360" w:lineRule="auto"/>
                            <w:ind w:firstLine="360" w:firstLineChars="20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w:fldChar w:fldCharType="begin"/>
                          </w:r>
                          <w:r>
                            <w:rPr>
                              <w:rFonts w:ascii="Calibri" w:hAnsi="Calibri" w:eastAsia="宋体" w:cs="Times New Roman"/>
                              <w:kern w:val="2"/>
                              <w:sz w:val="18"/>
                              <w:szCs w:val="24"/>
                              <w:lang w:val="en-US" w:eastAsia="zh-CN" w:bidi="ar-SA"/>
                            </w:rPr>
                            <w:instrText xml:space="preserve"> PAGE  \* MERGEFORMAT </w:instrText>
                          </w:r>
                          <w:r>
                            <w:rPr>
                              <w:rFonts w:ascii="Calibri" w:hAnsi="Calibri" w:eastAsia="宋体" w:cs="Times New Roman"/>
                              <w:kern w:val="2"/>
                              <w:sz w:val="18"/>
                              <w:szCs w:val="24"/>
                              <w:lang w:val="en-US" w:eastAsia="zh-CN" w:bidi="ar-SA"/>
                            </w:rPr>
                            <w:fldChar w:fldCharType="separate"/>
                          </w:r>
                          <w:r>
                            <w:rPr>
                              <w:rFonts w:ascii="Calibri" w:hAnsi="Calibri" w:eastAsia="宋体" w:cs="Times New Roman"/>
                              <w:kern w:val="2"/>
                              <w:sz w:val="18"/>
                              <w:szCs w:val="24"/>
                              <w:lang w:val="en-US" w:eastAsia="zh-CN" w:bidi="ar-SA"/>
                            </w:rPr>
                            <w:t>9</w:t>
                          </w:r>
                          <w:r>
                            <w:rPr>
                              <w:rFonts w:ascii="Calibri" w:hAnsi="Calibri" w:eastAsia="宋体" w:cs="Times New Roman"/>
                              <w:kern w:val="2"/>
                              <w:sz w:val="18"/>
                              <w:szCs w:val="24"/>
                              <w:lang w:val="en-US" w:eastAsia="zh-CN" w:bidi="ar-S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KDQKckBAACbAwAADgAAAGRycy9lMm9Eb2MueG1srVPNjtMwEL6vxDtY&#10;vlNni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X2DkjhuceLnnz/Ovx7PD98J&#10;+lCgPkCNeXcBM9Pw3g+4NrMf0Jl5Dyra/EVGBOOIdbrIK4dERH60Wq5WFYYExuYL4rOn5yFC+iC9&#10;JdloaMT5FVn58ROkMXVOydWcv9XGlBka95cDMbOH5d7HHrOVht0wEdr59oR8ehx9Qx1uOiXmo0Nl&#10;sb80G3E2drNxCFHvu7JGuR6Ed4eETZTecoURdiqMMyvspv3KS/HnvWQ9/VO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NApyQEAAJsDAAAOAAAAAAAAAAEAIAAAAB4BAABkcnMvZTJvRG9j&#10;LnhtbFBLBQYAAAAABgAGAFkBAABZBQAAAAA=&#10;">
              <v:fill on="f" focussize="0,0"/>
              <v:stroke on="f"/>
              <v:imagedata o:title=""/>
              <o:lock v:ext="edit" aspectratio="f"/>
              <v:textbox inset="0mm,0mm,0mm,0mm" style="mso-fit-shape-to-text:t;">
                <w:txbxContent>
                  <w:p w14:paraId="632E583B">
                    <w:pPr>
                      <w:widowControl w:val="0"/>
                      <w:tabs>
                        <w:tab w:val="center" w:pos="4153"/>
                        <w:tab w:val="right" w:pos="8306"/>
                      </w:tabs>
                      <w:snapToGrid w:val="0"/>
                      <w:spacing w:line="360" w:lineRule="auto"/>
                      <w:ind w:firstLine="360" w:firstLineChars="20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w:fldChar w:fldCharType="begin"/>
                    </w:r>
                    <w:r>
                      <w:rPr>
                        <w:rFonts w:ascii="Calibri" w:hAnsi="Calibri" w:eastAsia="宋体" w:cs="Times New Roman"/>
                        <w:kern w:val="2"/>
                        <w:sz w:val="18"/>
                        <w:szCs w:val="24"/>
                        <w:lang w:val="en-US" w:eastAsia="zh-CN" w:bidi="ar-SA"/>
                      </w:rPr>
                      <w:instrText xml:space="preserve"> PAGE  \* MERGEFORMAT </w:instrText>
                    </w:r>
                    <w:r>
                      <w:rPr>
                        <w:rFonts w:ascii="Calibri" w:hAnsi="Calibri" w:eastAsia="宋体" w:cs="Times New Roman"/>
                        <w:kern w:val="2"/>
                        <w:sz w:val="18"/>
                        <w:szCs w:val="24"/>
                        <w:lang w:val="en-US" w:eastAsia="zh-CN" w:bidi="ar-SA"/>
                      </w:rPr>
                      <w:fldChar w:fldCharType="separate"/>
                    </w:r>
                    <w:r>
                      <w:rPr>
                        <w:rFonts w:ascii="Calibri" w:hAnsi="Calibri" w:eastAsia="宋体" w:cs="Times New Roman"/>
                        <w:kern w:val="2"/>
                        <w:sz w:val="18"/>
                        <w:szCs w:val="24"/>
                        <w:lang w:val="en-US" w:eastAsia="zh-CN" w:bidi="ar-SA"/>
                      </w:rPr>
                      <w:t>9</w:t>
                    </w:r>
                    <w:r>
                      <w:rPr>
                        <w:rFonts w:ascii="Calibri" w:hAnsi="Calibri" w:eastAsia="宋体" w:cs="Times New Roman"/>
                        <w:kern w:val="2"/>
                        <w:sz w:val="18"/>
                        <w:szCs w:val="24"/>
                        <w:lang w:val="en-US" w:eastAsia="zh-CN" w:bidi="ar-SA"/>
                      </w:rPr>
                      <w:fldChar w:fldCharType="end"/>
                    </w:r>
                  </w:p>
                </w:txbxContent>
              </v:textbox>
            </v:shape>
          </w:pict>
        </mc:Fallback>
      </mc:AlternateContent>
    </w:r>
    <w:r>
      <w:rPr>
        <w:rFonts w:hint="eastAsia" w:ascii="Calibri" w:hAnsi="Calibri" w:eastAsia="宋体" w:cs="Times New Roman"/>
        <w:kern w:val="0"/>
        <w:sz w:val="18"/>
        <w:szCs w:val="18"/>
        <w:lang w:val="en-US" w:eastAsia="zh-CN" w:bidi="ar-S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89B79E">
    <w:pPr>
      <w:widowControl w:val="0"/>
      <w:snapToGrid w:val="0"/>
      <w:spacing w:line="360" w:lineRule="auto"/>
      <w:ind w:firstLine="360" w:firstLineChars="200"/>
      <w:jc w:val="left"/>
      <w:rPr>
        <w:rFonts w:ascii="Calibri" w:hAnsi="Calibri" w:eastAsia="宋体" w:cs="Times New Roman"/>
        <w:kern w:val="0"/>
        <w:sz w:val="18"/>
        <w:szCs w:val="18"/>
        <w:lang w:val="en-US" w:eastAsia="zh-CN" w:bidi="ar-SA"/>
      </w:rPr>
    </w:pPr>
    <w:r>
      <w:rPr>
        <w:rFonts w:ascii="Calibri" w:hAnsi="Calibri" w:eastAsia="宋体" w:cs="Times New Roman"/>
        <w:kern w:val="0"/>
        <w:sz w:val="18"/>
        <w:szCs w:val="18"/>
        <w:lang w:val="en-US" w:eastAsia="zh-CN" w:bidi="ar-SA"/>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390B1599">
                          <w:pPr>
                            <w:widowControl w:val="0"/>
                            <w:snapToGrid w:val="0"/>
                            <w:spacing w:line="360" w:lineRule="auto"/>
                            <w:ind w:firstLine="360" w:firstLineChars="200"/>
                            <w:jc w:val="left"/>
                            <w:rPr>
                              <w:rFonts w:hint="eastAsia" w:ascii="Calibri" w:hAnsi="Calibri" w:eastAsia="宋体" w:cs="Times New Roman"/>
                              <w:kern w:val="0"/>
                              <w:sz w:val="18"/>
                              <w:szCs w:val="18"/>
                              <w:lang w:val="en-US" w:eastAsia="zh-CN" w:bidi="ar-SA"/>
                            </w:rPr>
                          </w:pPr>
                          <w:r>
                            <w:rPr>
                              <w:rFonts w:hint="eastAsia" w:ascii="Calibri" w:hAnsi="Calibri" w:eastAsia="宋体" w:cs="Times New Roman"/>
                              <w:kern w:val="0"/>
                              <w:sz w:val="18"/>
                              <w:szCs w:val="18"/>
                              <w:lang w:val="en-US" w:eastAsia="zh-CN" w:bidi="ar-SA"/>
                            </w:rPr>
                            <w:fldChar w:fldCharType="begin"/>
                          </w:r>
                          <w:r>
                            <w:rPr>
                              <w:rFonts w:hint="eastAsia" w:ascii="Calibri" w:hAnsi="Calibri" w:eastAsia="宋体" w:cs="Times New Roman"/>
                              <w:kern w:val="0"/>
                              <w:sz w:val="18"/>
                              <w:szCs w:val="18"/>
                              <w:lang w:val="en-US" w:eastAsia="zh-CN" w:bidi="ar-SA"/>
                            </w:rPr>
                            <w:instrText xml:space="preserve"> PAGE  \* MERGEFORMAT </w:instrText>
                          </w:r>
                          <w:r>
                            <w:rPr>
                              <w:rFonts w:hint="eastAsia" w:ascii="Calibri" w:hAnsi="Calibri" w:eastAsia="宋体" w:cs="Times New Roman"/>
                              <w:kern w:val="0"/>
                              <w:sz w:val="18"/>
                              <w:szCs w:val="18"/>
                              <w:lang w:val="en-US" w:eastAsia="zh-CN" w:bidi="ar-SA"/>
                            </w:rPr>
                            <w:fldChar w:fldCharType="separate"/>
                          </w:r>
                          <w:r>
                            <w:rPr>
                              <w:rFonts w:hint="eastAsia" w:ascii="Calibri" w:hAnsi="Calibri" w:eastAsia="宋体" w:cs="Times New Roman"/>
                              <w:kern w:val="0"/>
                              <w:sz w:val="18"/>
                              <w:szCs w:val="18"/>
                              <w:lang w:val="en-US" w:eastAsia="zh-CN" w:bidi="ar-SA"/>
                            </w:rPr>
                            <w:t>- 1 -</w:t>
                          </w:r>
                          <w:r>
                            <w:rPr>
                              <w:rFonts w:hint="eastAsia" w:ascii="Calibri" w:hAnsi="Calibri" w:eastAsia="宋体" w:cs="Times New Roman"/>
                              <w:kern w:val="0"/>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W1u+M4AgAAcQ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pbW74zgCAABxBAAADgAAAAAAAAABACAAAAAfAQAAZHJzL2Uyb0RvYy54&#10;bWxQSwUGAAAAAAYABgBZAQAAyQUAAAAA&#10;">
              <v:fill on="f" focussize="0,0"/>
              <v:stroke on="f" weight="0.5pt"/>
              <v:imagedata o:title=""/>
              <o:lock v:ext="edit" aspectratio="f"/>
              <v:textbox inset="0mm,0mm,0mm,0mm" style="mso-fit-shape-to-text:t;">
                <w:txbxContent>
                  <w:p w14:paraId="390B1599">
                    <w:pPr>
                      <w:widowControl w:val="0"/>
                      <w:snapToGrid w:val="0"/>
                      <w:spacing w:line="360" w:lineRule="auto"/>
                      <w:ind w:firstLine="360" w:firstLineChars="200"/>
                      <w:jc w:val="left"/>
                      <w:rPr>
                        <w:rFonts w:hint="eastAsia" w:ascii="Calibri" w:hAnsi="Calibri" w:eastAsia="宋体" w:cs="Times New Roman"/>
                        <w:kern w:val="0"/>
                        <w:sz w:val="18"/>
                        <w:szCs w:val="18"/>
                        <w:lang w:val="en-US" w:eastAsia="zh-CN" w:bidi="ar-SA"/>
                      </w:rPr>
                    </w:pPr>
                    <w:r>
                      <w:rPr>
                        <w:rFonts w:hint="eastAsia" w:ascii="Calibri" w:hAnsi="Calibri" w:eastAsia="宋体" w:cs="Times New Roman"/>
                        <w:kern w:val="0"/>
                        <w:sz w:val="18"/>
                        <w:szCs w:val="18"/>
                        <w:lang w:val="en-US" w:eastAsia="zh-CN" w:bidi="ar-SA"/>
                      </w:rPr>
                      <w:fldChar w:fldCharType="begin"/>
                    </w:r>
                    <w:r>
                      <w:rPr>
                        <w:rFonts w:hint="eastAsia" w:ascii="Calibri" w:hAnsi="Calibri" w:eastAsia="宋体" w:cs="Times New Roman"/>
                        <w:kern w:val="0"/>
                        <w:sz w:val="18"/>
                        <w:szCs w:val="18"/>
                        <w:lang w:val="en-US" w:eastAsia="zh-CN" w:bidi="ar-SA"/>
                      </w:rPr>
                      <w:instrText xml:space="preserve"> PAGE  \* MERGEFORMAT </w:instrText>
                    </w:r>
                    <w:r>
                      <w:rPr>
                        <w:rFonts w:hint="eastAsia" w:ascii="Calibri" w:hAnsi="Calibri" w:eastAsia="宋体" w:cs="Times New Roman"/>
                        <w:kern w:val="0"/>
                        <w:sz w:val="18"/>
                        <w:szCs w:val="18"/>
                        <w:lang w:val="en-US" w:eastAsia="zh-CN" w:bidi="ar-SA"/>
                      </w:rPr>
                      <w:fldChar w:fldCharType="separate"/>
                    </w:r>
                    <w:r>
                      <w:rPr>
                        <w:rFonts w:hint="eastAsia" w:ascii="Calibri" w:hAnsi="Calibri" w:eastAsia="宋体" w:cs="Times New Roman"/>
                        <w:kern w:val="0"/>
                        <w:sz w:val="18"/>
                        <w:szCs w:val="18"/>
                        <w:lang w:val="en-US" w:eastAsia="zh-CN" w:bidi="ar-SA"/>
                      </w:rPr>
                      <w:t>- 1 -</w:t>
                    </w:r>
                    <w:r>
                      <w:rPr>
                        <w:rFonts w:hint="eastAsia" w:ascii="Calibri" w:hAnsi="Calibri" w:eastAsia="宋体" w:cs="Times New Roman"/>
                        <w:kern w:val="0"/>
                        <w:sz w:val="18"/>
                        <w:szCs w:val="18"/>
                        <w:lang w:val="en-US" w:eastAsia="zh-CN" w:bidi="ar-SA"/>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95BED0">
    <w:pPr>
      <w:widowControl w:val="0"/>
      <w:pBdr>
        <w:top w:val="none" w:color="auto" w:sz="0" w:space="0"/>
        <w:left w:val="none" w:color="auto" w:sz="0" w:space="0"/>
        <w:bottom w:val="none" w:color="auto" w:sz="0" w:space="1"/>
        <w:right w:val="none" w:color="auto" w:sz="0" w:space="0"/>
        <w:between w:val="none" w:color="auto" w:sz="0" w:space="0"/>
      </w:pBdr>
      <w:tabs>
        <w:tab w:val="right" w:pos="8306"/>
      </w:tabs>
      <w:snapToGrid w:val="0"/>
      <w:spacing w:line="360" w:lineRule="auto"/>
      <w:ind w:firstLine="360" w:firstLineChars="200"/>
      <w:jc w:val="both"/>
      <w:rPr>
        <w:rFonts w:ascii="Calibri" w:hAnsi="Calibri" w:eastAsia="宋体" w:cs="Times New Roman"/>
        <w:kern w:val="2"/>
        <w:sz w:val="18"/>
        <w:szCs w:val="24"/>
        <w:lang w:val="en-US" w:eastAsia="zh-CN" w:bidi="ar-S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62DE9B6"/>
    <w:multiLevelType w:val="singleLevel"/>
    <w:tmpl w:val="B62DE9B6"/>
    <w:lvl w:ilvl="0" w:tentative="0">
      <w:start w:val="2"/>
      <w:numFmt w:val="decimal"/>
      <w:suff w:val="nothing"/>
      <w:lvlText w:val="%1、"/>
      <w:lvlJc w:val="left"/>
    </w:lvl>
  </w:abstractNum>
  <w:abstractNum w:abstractNumId="1">
    <w:nsid w:val="3EEB4D32"/>
    <w:multiLevelType w:val="singleLevel"/>
    <w:tmpl w:val="3EEB4D32"/>
    <w:lvl w:ilvl="0" w:tentative="0">
      <w:start w:val="3"/>
      <w:numFmt w:val="decimal"/>
      <w:suff w:val="nothing"/>
      <w:lvlText w:val="%1、"/>
      <w:lvlJc w:val="left"/>
      <w:pPr>
        <w:ind w:left="7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k4YmE3NDJhOTk0MjMzMDA1ZTkzMGRhMTNjMzg5NDQifQ=="/>
  </w:docVars>
  <w:rsids>
    <w:rsidRoot w:val="35101633"/>
    <w:rsid w:val="351016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560" w:firstLineChars="200"/>
      <w:jc w:val="both"/>
    </w:pPr>
    <w:rPr>
      <w:rFonts w:eastAsia="宋体" w:asciiTheme="minorAscii" w:hAnsiTheme="minorAscii" w:cstheme="minorBidi"/>
      <w:kern w:val="2"/>
      <w:sz w:val="24"/>
      <w:szCs w:val="24"/>
      <w:lang w:val="en-US" w:eastAsia="zh-CN" w:bidi="ar-SA"/>
    </w:rPr>
  </w:style>
  <w:style w:type="character" w:default="1" w:styleId="8">
    <w:name w:val="Default Paragraph Font"/>
    <w:semiHidden/>
    <w:uiPriority w:val="0"/>
  </w:style>
  <w:style w:type="table" w:default="1" w:styleId="6">
    <w:name w:val="Normal Table"/>
    <w:semiHidden/>
    <w:uiPriority w:val="0"/>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pPr>
  </w:style>
  <w:style w:type="paragraph" w:styleId="3">
    <w:name w:val="Body Text Indent"/>
    <w:basedOn w:val="1"/>
    <w:next w:val="4"/>
    <w:qFormat/>
    <w:uiPriority w:val="0"/>
    <w:pPr>
      <w:ind w:firstLine="360" w:firstLineChars="200"/>
    </w:pPr>
    <w:rPr>
      <w:sz w:val="18"/>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ind w:left="210"/>
      <w:jc w:val="left"/>
    </w:pPr>
    <w:rPr>
      <w:rFonts w:ascii="Times New Roman" w:hAnsi="Times New Roman" w:eastAsia="宋体" w:cs="Times New Roman"/>
      <w:smallCaps/>
      <w:sz w:val="20"/>
      <w:szCs w:val="20"/>
    </w:rPr>
  </w:style>
  <w:style w:type="table" w:styleId="7">
    <w:name w:val="Table Grid"/>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36</Pages>
  <Words>0</Words>
  <Characters>0</Characters>
  <Lines>0</Lines>
  <Paragraphs>0</Paragraphs>
  <TotalTime>4</TotalTime>
  <ScaleCrop>false</ScaleCrop>
  <LinksUpToDate>false</LinksUpToDate>
  <CharactersWithSpaces>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2024-08-01T08:12:00Z</dcterms:created>
  <dc:creator>AD</dc:creator>
  <cp:lastModifiedBy>AD</cp:lastModifiedBy>
  <dcterms:modified xsi:type="dcterms:W3CDTF">2024-08-01T08:21:21Z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C476DE12B8CD4390BBCADB58800F3CC2_11</vt:lpwstr>
  </property>
</Properties>
</file>