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outlineLvl w:val="2"/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  <w:t>附件2：《投标真实性承诺书》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/>
        </w:rPr>
        <w:t>《投标真实性承诺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/>
        </w:rPr>
        <w:t>》</w:t>
      </w:r>
    </w:p>
    <w:p>
      <w:pPr>
        <w:pStyle w:val="2"/>
        <w:rPr>
          <w:rFonts w:hint="eastAsia" w:ascii="仿宋" w:hAnsi="仿宋" w:eastAsia="仿宋" w:cs="仿宋"/>
          <w:color w:val="auto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我公司参与贵公司组织采购的                   （项目名称），我公司承诺所提交的报名资料及投标文件内容是真实有效的。如有不实，则违反招标投标法“诚实信用”原则，我公司承担由此引发的所有责任。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color w:val="auto"/>
          <w:sz w:val="28"/>
          <w:highlight w:val="none"/>
        </w:rPr>
      </w:pPr>
    </w:p>
    <w:p>
      <w:pPr>
        <w:rPr>
          <w:rFonts w:hint="eastAsia" w:ascii="仿宋" w:hAnsi="仿宋" w:eastAsia="仿宋" w:cs="仿宋"/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>投标人：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  <w:color w:val="auto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outlineLvl w:val="2"/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  <w:t>附件3：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</w:rPr>
        <w:t>法定代表人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lang w:val="en-US" w:eastAsia="zh-CN"/>
        </w:rPr>
        <w:t>身份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</w:rPr>
        <w:t>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</w:rPr>
        <w:t>企业（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lang w:val="en-US" w:eastAsia="zh-CN"/>
        </w:rPr>
        <w:t>投标人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</w:rPr>
        <w:t>）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spacing w:val="6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成立时间：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 xml:space="preserve"> 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姓名：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年龄：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系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9"/>
        <w:tblpPr w:leftFromText="180" w:rightFromText="180" w:vertAnchor="text" w:horzAnchor="margin" w:tblpXSpec="center" w:tblpY="111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73"/>
        <w:gridCol w:w="457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2444" w:type="pct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</w:rPr>
              <w:t>法定代表人居民身份证</w:t>
            </w:r>
          </w:p>
        </w:tc>
        <w:tc>
          <w:tcPr>
            <w:tcW w:w="2555" w:type="pct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none"/>
        </w:rPr>
        <w:t>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none"/>
          <w:lang w:val="en-US" w:eastAsia="zh-CN"/>
        </w:rPr>
        <w:t>电子签章或线下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none"/>
        </w:rPr>
        <w:t>签字/签章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投标人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日</w:t>
      </w:r>
    </w:p>
    <w:p>
      <w:pPr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  <w:t>（适用于有委托代理人的情况）</w:t>
      </w:r>
    </w:p>
    <w:p>
      <w:pPr>
        <w:autoSpaceDE w:val="0"/>
        <w:autoSpaceDN w:val="0"/>
        <w:adjustRightInd w:val="0"/>
        <w:snapToGrid w:val="0"/>
        <w:spacing w:line="360" w:lineRule="auto"/>
        <w:jc w:val="both"/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</w:rPr>
        <w:t>致：</w:t>
      </w:r>
      <w:r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  <w:u w:val="single"/>
          <w:lang w:eastAsia="zh-CN"/>
        </w:rPr>
        <w:t>招标人</w:t>
      </w:r>
      <w:r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  <w:u w:val="single"/>
        </w:rPr>
        <w:t xml:space="preserve">    </w:t>
      </w:r>
    </w:p>
    <w:p>
      <w:pPr>
        <w:pStyle w:val="13"/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___________（投标人名称），中华人民共和国合法企业，法定地址：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 xml:space="preserve">               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_____________（营业执照法定代表人）特授权________代表我公司全权办理____________（项目名称）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ab/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ab/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（招标编号）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lang w:val="en-US" w:eastAsia="zh-CN"/>
        </w:rPr>
        <w:t>包件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号）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（货物名称）项目的投标、谈判、签约、执行等具体工作，并签署全部有关的文件、协议及合同。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我公司对被授权人签署的所有文件、协议及合同负全部责任。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在招标人或招标代理机构收到撤销本授权的通知以前，本授权书一直有效。被授权人签署的所有文件、协议和合同（在本授权书有效期内签署的）不因授权的撤销而失效。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被授权人不得转授权。</w:t>
      </w:r>
    </w:p>
    <w:p>
      <w:pPr>
        <w:spacing w:line="360" w:lineRule="auto"/>
        <w:ind w:right="601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附：授权人身份证扫描件（正反面）及被授权人身份证扫描件（正反面）。</w: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905510"/>
                <wp:effectExtent l="5080" t="5080" r="7620" b="16510"/>
                <wp:wrapNone/>
                <wp:docPr id="63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9055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both"/>
                              <w:rPr>
                                <w:sz w:val="24"/>
                                <w:szCs w:val="24"/>
                                <w:highlight w:val="white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highlight w:val="white"/>
                              </w:rPr>
                              <w:t>授</w:t>
                            </w: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6" o:spid="_x0000_s1026" o:spt="2" style="position:absolute;left:0pt;margin-left:223.15pt;margin-top:0.35pt;height:71.3pt;width:186pt;z-index:251668480;mso-width-relative:page;mso-height-relative:page;" filled="f" stroked="t" coordsize="21600,21600" arcsize="0.166666666666667" o:gfxdata="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P/q&#10;wfLVAAAACAEAAA8AAAAAAAAAAQAgAAAAIgAAAGRycy9kb3ducmV2LnhtbFBLAQIUABQAAAAIAIdO&#10;4kDxn9vfXwIAAJQEAAAOAAAAAAAAAAEAIAAAACQBAABkcnMvZTJvRG9jLnhtbFBLBQYAAAAABgAG&#10;AFkBAAD1BQ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both"/>
                        <w:rPr>
                          <w:sz w:val="24"/>
                          <w:szCs w:val="24"/>
                          <w:highlight w:val="white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highlight w:val="white"/>
                        </w:rPr>
                        <w:t>授</w:t>
                      </w: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权人身份证扫描件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892810"/>
                <wp:effectExtent l="5080" t="4445" r="7620" b="17145"/>
                <wp:wrapNone/>
                <wp:docPr id="64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892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both"/>
                              <w:rPr>
                                <w:rFonts w:ascii="仿宋" w:hAnsi="仿宋" w:eastAsia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5" o:spid="_x0000_s1026" o:spt="2" style="position:absolute;left:0pt;margin-left:15.2pt;margin-top:2.55pt;height:70.3pt;width:186pt;z-index:251667456;mso-width-relative:page;mso-height-relative:page;" filled="f" stroked="t" coordsize="21600,21600" arcsize="0.166666666666667" o:gfxdata="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V&#10;WDSn1QAAAAgBAAAPAAAAAAAAAAEAIAAAACIAAABkcnMvZG93bnJldi54bWxQSwECFAAUAAAACACH&#10;TuJA4wJ8lWACAACUBAAADgAAAAAAAAABACAAAAAkAQAAZHJzL2Uyb0RvYy54bWxQSwUGAAAAAAYA&#10;BgBZAQAA9g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both"/>
                        <w:rPr>
                          <w:rFonts w:ascii="仿宋" w:hAnsi="仿宋" w:eastAsia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2073275</wp:posOffset>
                </wp:positionH>
                <wp:positionV relativeFrom="paragraph">
                  <wp:posOffset>266700</wp:posOffset>
                </wp:positionV>
                <wp:extent cx="1266825" cy="1238250"/>
                <wp:effectExtent l="4445" t="4445" r="11430" b="14605"/>
                <wp:wrapNone/>
                <wp:docPr id="65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4" o:spid="_x0000_s1026" o:spt="3" type="#_x0000_t3" style="position:absolute;left:0pt;margin-left:163.25pt;margin-top:21pt;height:97.5pt;width:99.75pt;z-index:251671552;mso-width-relative:page;mso-height-relative:page;" filled="f" stroked="t" coordsize="21600,21600" o:gfxdata="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ShLGv2QAAAAoBAAAPAAAAAAAAAAEAIAAAACIAAABkcnMv&#10;ZG93bnJldi54bWxQSwECFAAUAAAACACHTuJAiRRgsDsCAABhBAAADgAAAAAAAAABACAAAAAoAQAA&#10;ZHJzL2Uyb0RvYy54bWxQSwUGAAAAAAYABgBZAQAA1Q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263525</wp:posOffset>
                </wp:positionV>
                <wp:extent cx="2350135" cy="753110"/>
                <wp:effectExtent l="4445" t="4445" r="7620" b="17145"/>
                <wp:wrapNone/>
                <wp:docPr id="67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7531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rPr>
                                <w:rFonts w:ascii="仿宋" w:hAnsi="仿宋" w:eastAsia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2" o:spid="_x0000_s1026" o:spt="2" style="position:absolute;left:0pt;margin-left:223.8pt;margin-top:20.75pt;height:59.3pt;width:185.05pt;z-index:251670528;mso-width-relative:page;mso-height-relative:page;" filled="f" stroked="t" coordsize="21600,21600" arcsize="0.166666666666667" o:gfxdata="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jRGlF9gAAAAKAQAADwAAAAAAAAABACAAAAAiAAAAZHJzL2Rvd25yZXYueG1sUEsBAhQAFAAAAAgA&#10;h07iQDDcZ4deAgAAlAQAAA4AAAAAAAAAAQAgAAAAJwEAAGRycy9lMm9Eb2MueG1sUEsFBgAAAAAG&#10;AAYAWQEAAPc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rPr>
                          <w:rFonts w:ascii="仿宋" w:hAnsi="仿宋" w:eastAsia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277495</wp:posOffset>
                </wp:positionV>
                <wp:extent cx="2362200" cy="765810"/>
                <wp:effectExtent l="5080" t="4445" r="7620" b="17145"/>
                <wp:wrapNone/>
                <wp:docPr id="68" name="圆角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765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left"/>
                              <w:rPr>
                                <w:rFonts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被授权人身份证扫描件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1" o:spid="_x0000_s1026" o:spt="2" style="position:absolute;left:0pt;margin-left:14.1pt;margin-top:21.85pt;height:60.3pt;width:186pt;z-index:251669504;mso-width-relative:page;mso-height-relative:page;" filled="f" stroked="t" coordsize="21600,21600" arcsize="0.166666666666667" o:gfxdata="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k&#10;hMP41wAAAAkBAAAPAAAAAAAAAAEAIAAAACIAAABkcnMvZG93bnJldi54bWxQSwECFAAUAAAACACH&#10;TuJA1SfUgF4CAACUBAAADgAAAAAAAAABACAAAAAmAQAAZHJzL2Uyb0RvYy54bWxQSwUGAAAAAAYA&#10;BgBZAQAA9g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left"/>
                        <w:rPr>
                          <w:rFonts w:ascii="仿宋" w:hAnsi="仿宋" w:eastAsia="仿宋"/>
                          <w:sz w:val="24"/>
                          <w:szCs w:val="24"/>
                          <w:highlight w:val="white"/>
                        </w:rPr>
                      </w:pP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被授权人身份证扫描件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2225675</wp:posOffset>
                </wp:positionH>
                <wp:positionV relativeFrom="paragraph">
                  <wp:posOffset>3175</wp:posOffset>
                </wp:positionV>
                <wp:extent cx="1028700" cy="304800"/>
                <wp:effectExtent l="0" t="0" r="0" b="0"/>
                <wp:wrapNone/>
                <wp:docPr id="66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75.25pt;margin-top:0.25pt;height:24pt;width:81pt;z-index:251672576;mso-width-relative:page;mso-height-relative:page;" filled="f" stroked="f" coordsize="21600,21600" o:gfxdata="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ylfEU1AAAAAcBAAAPAAAAAAAA&#10;AAEAIAAAACIAAABkcnMvZG93bnJldi54bWxQSwECFAAUAAAACACHTuJAZ9BFFxYCAAAWBAAADgAA&#10;AAAAAAABACAAAAAjAQAAZHJzL2Uyb0RvYy54bWxQSwUGAAAAAAYABgBZAQAAq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ind w:left="560" w:leftChars="28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授权人（法定代表人）：_______________（电子签章或线下签字/签章）</w:t>
      </w:r>
    </w:p>
    <w:p>
      <w:pPr>
        <w:spacing w:line="360" w:lineRule="auto"/>
        <w:ind w:left="560" w:leftChars="28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被授权人：____________________________（签字）</w:t>
      </w:r>
    </w:p>
    <w:p>
      <w:pPr>
        <w:spacing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被授权人联系方式：____________________</w:t>
      </w:r>
    </w:p>
    <w:p>
      <w:pPr>
        <w:spacing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_____年_____月_____日</w:t>
      </w:r>
    </w:p>
    <w:p>
      <w:pP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br w:type="page"/>
      </w:r>
    </w:p>
    <w:p>
      <w:pPr>
        <w:rPr>
          <w:rFonts w:hint="eastAsia"/>
        </w:rPr>
        <w:sectPr>
          <w:footerReference r:id="rId4" w:type="first"/>
          <w:footerReference r:id="rId3" w:type="default"/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 w:val="0"/>
        <w:spacing w:after="120" w:line="360" w:lineRule="auto"/>
        <w:jc w:val="both"/>
        <w:outlineLvl w:val="2"/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  <w:t>附件4：</w:t>
      </w:r>
    </w:p>
    <w:p>
      <w:pPr>
        <w:ind w:right="-980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</w:rPr>
        <w:t>：国家企业信用信息公示系统查询方式</w:t>
      </w:r>
    </w:p>
    <w:p>
      <w:pPr>
        <w:spacing w:line="520" w:lineRule="exact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fldChar w:fldCharType="begin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fldChar w:fldCharType="separate"/>
      </w:r>
      <w:r>
        <w:rPr>
          <w:rStyle w:val="12"/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http://www.gsxt.gov.cn/index.html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fldChar w:fldCharType="end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，在查询窗口输入企业名称，点击查询。</w:t>
      </w:r>
    </w:p>
    <w:p>
      <w:pPr>
        <w:ind w:firstLine="425"/>
        <w:jc w:val="left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</w:pPr>
    </w:p>
    <w:p>
      <w:pPr>
        <w:spacing w:line="520" w:lineRule="exact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6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br w:type="page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2、点击进入企业界面。</w:t>
      </w:r>
    </w:p>
    <w:p>
      <w:pPr>
        <w:ind w:right="-980" w:rightChars="-490"/>
        <w:jc w:val="left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8255" b="2540"/>
            <wp:wrapNone/>
            <wp:docPr id="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3496" r="28222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281940</wp:posOffset>
            </wp:positionV>
            <wp:extent cx="5187950" cy="3785870"/>
            <wp:effectExtent l="0" t="0" r="6350" b="11430"/>
            <wp:wrapNone/>
            <wp:docPr id="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378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spacing w:line="360" w:lineRule="auto"/>
        <w:ind w:right="-980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  <w:t>2：信用中国查询方式</w:t>
      </w:r>
    </w:p>
    <w:p>
      <w:pPr>
        <w:spacing w:line="360" w:lineRule="auto"/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528955</wp:posOffset>
            </wp:positionV>
            <wp:extent cx="5490210" cy="4246880"/>
            <wp:effectExtent l="0" t="0" r="0" b="7620"/>
            <wp:wrapNone/>
            <wp:docPr id="5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l="7344" r="-10369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24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国家信息中心主办“信用中国”网站地址：http://www.creditchina.gov.cn打开网页后，点击“信用服务”。</w:t>
      </w:r>
    </w:p>
    <w:p>
      <w:pPr>
        <w:jc w:val="left"/>
        <w:rPr>
          <w:rFonts w:hint="eastAsia" w:ascii="仿宋" w:hAnsi="仿宋" w:eastAsia="仿宋" w:cs="仿宋"/>
          <w:bCs/>
          <w:color w:val="auto"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br w:type="page"/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  <w:t>在以下页面中点击“失信被执行人”</w:t>
      </w:r>
    </w:p>
    <w:p>
      <w:pPr>
        <w:ind w:firstLine="482"/>
        <w:rPr>
          <w:rFonts w:hint="eastAsia" w:ascii="仿宋" w:hAnsi="仿宋" w:eastAsia="仿宋" w:cs="仿宋"/>
          <w:color w:val="auto"/>
          <w:highlight w:val="none"/>
        </w:rPr>
      </w:pPr>
    </w:p>
    <w:p>
      <w:pPr>
        <w:ind w:firstLine="420"/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1270" b="8255"/>
            <wp:wrapNone/>
            <wp:docPr id="56" name="图片 5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jc w:val="left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3、在弹出窗口进入链接网站，在查询窗口输入查询企业名称，将查询结果截图。</w:t>
      </w:r>
    </w:p>
    <w:p>
      <w:pPr>
        <w:pStyle w:val="7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3945255"/>
            <wp:effectExtent l="0" t="0" r="5080" b="4445"/>
            <wp:wrapNone/>
            <wp:docPr id="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7"/>
        <w:rPr>
          <w:rFonts w:hint="eastAsia" w:ascii="仿宋" w:hAnsi="仿宋" w:eastAsia="仿宋" w:cs="仿宋"/>
          <w:color w:val="auto"/>
          <w:highlight w:val="none"/>
        </w:rPr>
      </w:pPr>
    </w:p>
    <w:p>
      <w:pPr>
        <w:pStyle w:val="7"/>
        <w:rPr>
          <w:rFonts w:hint="eastAsia" w:ascii="仿宋" w:hAnsi="仿宋" w:eastAsia="仿宋" w:cs="仿宋"/>
          <w:color w:val="auto"/>
          <w:highlight w:val="none"/>
        </w:rPr>
      </w:pPr>
    </w:p>
    <w:p>
      <w:pPr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10795"/>
            <wp:wrapNone/>
            <wp:docPr id="58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rcRect l="-3712" r="1670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highlight w:val="none"/>
        </w:rPr>
        <w:br w:type="page"/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spacing w:line="360" w:lineRule="auto"/>
        <w:ind w:right="-980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  <w:t>3：中国裁判文书网查询方式</w:t>
      </w:r>
    </w:p>
    <w:p>
      <w:pPr>
        <w:pStyle w:val="14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、供应商查询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4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59" name="图片 59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rcRect l="-1119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、企业法定代表人查询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pStyle w:val="6"/>
        <w:ind w:left="0" w:leftChars="0" w:firstLine="0" w:firstLineChars="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2540" b="0"/>
            <wp:docPr id="60" name="图片 8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8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仿宋" w:hAnsi="仿宋" w:eastAsia="仿宋" w:cs="仿宋"/>
          <w:color w:val="auto"/>
          <w:highlight w:val="none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7360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- 45 -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7360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DajL89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- 45 -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0" name="文本框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rrMmbNwIAAHE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k5MTVhOTI0ZTFiYjc5YWM4NzU1ZTJjZTM4YjQ1ODkifQ=="/>
  </w:docVars>
  <w:rsids>
    <w:rsidRoot w:val="68974E49"/>
    <w:rsid w:val="68974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Calibri" w:hAnsi="Calibri" w:cs="Arial" w:eastAsiaTheme="minorEastAsia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4"/>
    <w:unhideWhenUsed/>
    <w:qFormat/>
    <w:uiPriority w:val="99"/>
    <w:pPr>
      <w:ind w:firstLine="420"/>
    </w:pPr>
  </w:style>
  <w:style w:type="paragraph" w:styleId="3">
    <w:name w:val="Body Text Indent"/>
    <w:basedOn w:val="1"/>
    <w:qFormat/>
    <w:uiPriority w:val="99"/>
    <w:pPr>
      <w:ind w:firstLine="360" w:firstLineChars="200"/>
    </w:pPr>
    <w:rPr>
      <w:sz w:val="18"/>
    </w:rPr>
  </w:style>
  <w:style w:type="paragraph" w:customStyle="1" w:styleId="4">
    <w:name w:val="表格文字"/>
    <w:basedOn w:val="5"/>
    <w:next w:val="1"/>
    <w:autoRedefine/>
    <w:qFormat/>
    <w:uiPriority w:val="0"/>
    <w:pPr>
      <w:widowControl w:val="0"/>
      <w:adjustRightInd w:val="0"/>
      <w:spacing w:line="420" w:lineRule="atLeast"/>
      <w:textAlignment w:val="baseline"/>
    </w:pPr>
    <w:rPr>
      <w:rFonts w:ascii="Times New Roman" w:hAnsi="Times New Roman" w:eastAsia="宋体" w:cs="Times New Roman"/>
      <w:sz w:val="21"/>
    </w:rPr>
  </w:style>
  <w:style w:type="paragraph" w:styleId="5">
    <w:name w:val="List"/>
    <w:basedOn w:val="1"/>
    <w:qFormat/>
    <w:uiPriority w:val="0"/>
    <w:pPr>
      <w:widowControl w:val="0"/>
      <w:ind w:left="200" w:hanging="200" w:hangingChars="200"/>
      <w:jc w:val="both"/>
    </w:pPr>
    <w:rPr>
      <w:rFonts w:ascii="Times New Roman" w:hAnsi="Times New Roman" w:eastAsia="宋体" w:cs="Times New Roman"/>
      <w:kern w:val="2"/>
      <w:sz w:val="21"/>
    </w:rPr>
  </w:style>
  <w:style w:type="paragraph" w:styleId="6">
    <w:name w:val="Normal Indent"/>
    <w:basedOn w:val="1"/>
    <w:qFormat/>
    <w:uiPriority w:val="0"/>
    <w:pPr>
      <w:ind w:firstLine="420"/>
    </w:pPr>
  </w:style>
  <w:style w:type="paragraph" w:styleId="7">
    <w:name w:val="Body Text"/>
    <w:basedOn w:val="1"/>
    <w:qFormat/>
    <w:uiPriority w:val="0"/>
    <w:rPr>
      <w:rFonts w:ascii="宋体" w:hAnsi="宋体" w:eastAsia="宋体" w:cs="Times New Roman"/>
      <w:sz w:val="28"/>
    </w:rPr>
  </w:style>
  <w:style w:type="paragraph" w:styleId="8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10">
    <w:name w:val="Table Grid"/>
    <w:basedOn w:val="9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Hyperlink"/>
    <w:basedOn w:val="11"/>
    <w:unhideWhenUsed/>
    <w:qFormat/>
    <w:uiPriority w:val="99"/>
    <w:rPr>
      <w:color w:val="0000FF"/>
      <w:u w:val="single"/>
    </w:rPr>
  </w:style>
  <w:style w:type="paragraph" w:customStyle="1" w:styleId="13">
    <w:name w:val="样式1"/>
    <w:basedOn w:val="1"/>
    <w:autoRedefine/>
    <w:qFormat/>
    <w:uiPriority w:val="0"/>
    <w:rPr>
      <w:rFonts w:ascii="Times New Roman" w:hAnsi="Times New Roman"/>
      <w:sz w:val="28"/>
      <w:szCs w:val="24"/>
    </w:rPr>
  </w:style>
  <w:style w:type="paragraph" w:customStyle="1" w:styleId="14">
    <w:name w:val="_Style 6"/>
    <w:basedOn w:val="1"/>
    <w:next w:val="15"/>
    <w:autoRedefine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5">
    <w:name w:val="List Paragraph"/>
    <w:basedOn w:val="1"/>
    <w:autoRedefine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2024-04-12T03:09:00Z</dcterms:created>
  <dc:creator>小雅</dc:creator>
  <cp:lastModifiedBy>小雅</cp:lastModifiedBy>
  <dcterms:modified xsi:type="dcterms:W3CDTF">2024-04-12T03:09:23Z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97BC1C42F1734096873C16B4FC96B049_11</vt:lpwstr>
  </property>
</Properties>
</file>