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附件一：</w:t>
      </w:r>
      <w:r>
        <w:rPr>
          <w:rFonts w:hint="eastAsia" w:ascii="宋体" w:hAnsi="宋体" w:eastAsia="宋体" w:cs="宋体"/>
          <w:b/>
          <w:bCs/>
          <w:sz w:val="24"/>
          <w:szCs w:val="24"/>
          <w:lang w:eastAsia="zh-CN"/>
        </w:rPr>
        <w:t>内蒙古电力（集团）有限责任公司乌海供电分公司2024年第一批生产中小修项目施工</w:t>
      </w:r>
      <w:r>
        <w:rPr>
          <w:rFonts w:hint="eastAsia" w:ascii="宋体" w:hAnsi="宋体" w:eastAsia="宋体" w:cs="宋体"/>
          <w:b/>
          <w:bCs/>
          <w:sz w:val="24"/>
          <w:szCs w:val="24"/>
        </w:rPr>
        <w:t>--采购需求一览表</w:t>
      </w:r>
    </w:p>
    <w:tbl>
      <w:tblPr>
        <w:tblStyle w:val="11"/>
        <w:tblpPr w:leftFromText="180" w:rightFromText="180" w:vertAnchor="text" w:horzAnchor="page" w:tblpXSpec="center" w:tblpY="616"/>
        <w:tblOverlap w:val="never"/>
        <w:tblW w:w="15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793"/>
        <w:gridCol w:w="1227"/>
        <w:gridCol w:w="1186"/>
        <w:gridCol w:w="7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标段</w:t>
            </w:r>
          </w:p>
        </w:tc>
        <w:tc>
          <w:tcPr>
            <w:tcW w:w="4793"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子项目名称</w:t>
            </w:r>
          </w:p>
        </w:tc>
        <w:tc>
          <w:tcPr>
            <w:tcW w:w="1227"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单项限价（元）</w:t>
            </w:r>
          </w:p>
        </w:tc>
        <w:tc>
          <w:tcPr>
            <w:tcW w:w="1186"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标段限价</w:t>
            </w:r>
          </w:p>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（元）</w:t>
            </w:r>
          </w:p>
        </w:tc>
        <w:tc>
          <w:tcPr>
            <w:tcW w:w="7228"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专用资质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903" w:type="dxa"/>
            <w:vMerge w:val="restart"/>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一标段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输电线路防洪基础中小修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462477</w:t>
            </w:r>
          </w:p>
        </w:tc>
        <w:tc>
          <w:tcPr>
            <w:tcW w:w="1186" w:type="dxa"/>
            <w:vMerge w:val="restart"/>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805167</w:t>
            </w:r>
          </w:p>
        </w:tc>
        <w:tc>
          <w:tcPr>
            <w:tcW w:w="7228" w:type="dxa"/>
            <w:vMerge w:val="restart"/>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如未申办以上资质，具备住房和城乡建设部门核发的电力工程施工总承包</w:t>
            </w:r>
            <w:r>
              <w:rPr>
                <w:rFonts w:hint="eastAsia" w:ascii="宋体" w:hAnsi="宋体" w:eastAsia="宋体" w:cs="宋体"/>
                <w:b w:val="0"/>
                <w:bCs w:val="0"/>
                <w:sz w:val="18"/>
                <w:szCs w:val="18"/>
                <w:highlight w:val="none"/>
                <w:lang w:eastAsia="zh-CN"/>
              </w:rPr>
              <w:t>二</w:t>
            </w:r>
            <w:r>
              <w:rPr>
                <w:rFonts w:hint="eastAsia" w:ascii="宋体" w:hAnsi="宋体" w:eastAsia="宋体" w:cs="宋体"/>
                <w:b w:val="0"/>
                <w:bCs w:val="0"/>
                <w:sz w:val="18"/>
                <w:szCs w:val="18"/>
                <w:highlight w:val="none"/>
              </w:rPr>
              <w:t>级或输变电工程专业承包</w:t>
            </w:r>
            <w:r>
              <w:rPr>
                <w:rFonts w:hint="eastAsia" w:ascii="宋体" w:hAnsi="宋体" w:eastAsia="宋体" w:cs="宋体"/>
                <w:b w:val="0"/>
                <w:bCs w:val="0"/>
                <w:sz w:val="18"/>
                <w:szCs w:val="18"/>
                <w:highlight w:val="none"/>
                <w:lang w:eastAsia="zh-CN"/>
              </w:rPr>
              <w:t>二</w:t>
            </w:r>
            <w:r>
              <w:rPr>
                <w:rFonts w:hint="eastAsia" w:ascii="宋体" w:hAnsi="宋体" w:eastAsia="宋体" w:cs="宋体"/>
                <w:b w:val="0"/>
                <w:bCs w:val="0"/>
                <w:sz w:val="18"/>
                <w:szCs w:val="18"/>
                <w:highlight w:val="none"/>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③具有《承装（修、试）电力设施许可证》承装</w:t>
            </w:r>
            <w:r>
              <w:rPr>
                <w:rFonts w:hint="eastAsia" w:ascii="宋体" w:hAnsi="宋体" w:eastAsia="宋体" w:cs="宋体"/>
                <w:b w:val="0"/>
                <w:bCs w:val="0"/>
                <w:sz w:val="18"/>
                <w:szCs w:val="18"/>
                <w:highlight w:val="none"/>
                <w:lang w:eastAsia="zh-CN"/>
              </w:rPr>
              <w:t>二</w:t>
            </w:r>
            <w:r>
              <w:rPr>
                <w:rFonts w:hint="eastAsia" w:ascii="宋体" w:hAnsi="宋体" w:eastAsia="宋体" w:cs="宋体"/>
                <w:b w:val="0"/>
                <w:bCs w:val="0"/>
                <w:sz w:val="18"/>
                <w:szCs w:val="18"/>
                <w:highlight w:val="none"/>
              </w:rPr>
              <w:t>级、</w:t>
            </w:r>
            <w:r>
              <w:rPr>
                <w:rFonts w:hint="eastAsia" w:cs="宋体"/>
                <w:b w:val="0"/>
                <w:bCs w:val="0"/>
                <w:sz w:val="18"/>
                <w:szCs w:val="18"/>
                <w:highlight w:val="none"/>
                <w:lang w:val="en-US" w:eastAsia="zh-CN"/>
              </w:rPr>
              <w:t>承修二级、</w:t>
            </w:r>
            <w:r>
              <w:rPr>
                <w:rFonts w:hint="eastAsia" w:ascii="宋体" w:hAnsi="宋体" w:eastAsia="宋体" w:cs="宋体"/>
                <w:b w:val="0"/>
                <w:bCs w:val="0"/>
                <w:sz w:val="18"/>
                <w:szCs w:val="18"/>
                <w:highlight w:val="none"/>
              </w:rPr>
              <w:t>承</w:t>
            </w:r>
            <w:r>
              <w:rPr>
                <w:rFonts w:hint="eastAsia" w:ascii="宋体" w:hAnsi="宋体" w:eastAsia="宋体" w:cs="宋体"/>
                <w:b w:val="0"/>
                <w:bCs w:val="0"/>
                <w:sz w:val="18"/>
                <w:szCs w:val="18"/>
                <w:highlight w:val="none"/>
                <w:lang w:val="en-US" w:eastAsia="zh-CN"/>
              </w:rPr>
              <w:t>试</w:t>
            </w:r>
            <w:r>
              <w:rPr>
                <w:rFonts w:hint="eastAsia" w:ascii="宋体" w:hAnsi="宋体" w:eastAsia="宋体" w:cs="宋体"/>
                <w:b w:val="0"/>
                <w:bCs w:val="0"/>
                <w:sz w:val="18"/>
                <w:szCs w:val="18"/>
                <w:highlight w:val="none"/>
                <w:lang w:eastAsia="zh-CN"/>
              </w:rPr>
              <w:t>二</w:t>
            </w:r>
            <w:r>
              <w:rPr>
                <w:rFonts w:hint="eastAsia" w:ascii="宋体" w:hAnsi="宋体" w:eastAsia="宋体" w:cs="宋体"/>
                <w:b w:val="0"/>
                <w:bCs w:val="0"/>
                <w:sz w:val="18"/>
                <w:szCs w:val="18"/>
                <w:highlight w:val="none"/>
              </w:rPr>
              <w:t>级及以上资质【提供证书扫描件及信用能源许可信息查询截图】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eastAsia="宋体"/>
                <w:lang w:val="en-US" w:eastAsia="zh-CN"/>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p>
            <w:pPr>
              <w:pStyle w:val="13"/>
              <w:widowControl w:val="0"/>
              <w:jc w:val="both"/>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输电线路防撞基础中小修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227800</w:t>
            </w:r>
          </w:p>
        </w:tc>
        <w:tc>
          <w:tcPr>
            <w:tcW w:w="1186" w:type="dxa"/>
            <w:vMerge w:val="continue"/>
            <w:vAlign w:val="center"/>
          </w:tcPr>
          <w:p>
            <w:pPr>
              <w:spacing w:line="360" w:lineRule="auto"/>
              <w:jc w:val="center"/>
              <w:rPr>
                <w:rFonts w:hint="eastAsia" w:ascii="宋体" w:hAnsi="宋体" w:eastAsia="宋体" w:cs="宋体"/>
                <w:b w:val="0"/>
                <w:bCs w:val="0"/>
                <w:sz w:val="18"/>
                <w:szCs w:val="18"/>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输电线路色标中小修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21015</w:t>
            </w:r>
          </w:p>
        </w:tc>
        <w:tc>
          <w:tcPr>
            <w:tcW w:w="1186" w:type="dxa"/>
            <w:vMerge w:val="continue"/>
            <w:vAlign w:val="center"/>
          </w:tcPr>
          <w:p>
            <w:pPr>
              <w:spacing w:line="360" w:lineRule="auto"/>
              <w:jc w:val="center"/>
              <w:rPr>
                <w:rFonts w:hint="eastAsia" w:ascii="宋体" w:hAnsi="宋体" w:eastAsia="宋体" w:cs="宋体"/>
                <w:b w:val="0"/>
                <w:bCs w:val="0"/>
                <w:sz w:val="18"/>
                <w:szCs w:val="18"/>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输电线路接地中小修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39161</w:t>
            </w:r>
          </w:p>
        </w:tc>
        <w:tc>
          <w:tcPr>
            <w:tcW w:w="1186" w:type="dxa"/>
            <w:vMerge w:val="continue"/>
            <w:vAlign w:val="center"/>
          </w:tcPr>
          <w:p>
            <w:pPr>
              <w:spacing w:line="360" w:lineRule="auto"/>
              <w:jc w:val="center"/>
              <w:rPr>
                <w:rFonts w:hint="eastAsia" w:ascii="宋体" w:hAnsi="宋体" w:eastAsia="宋体" w:cs="宋体"/>
                <w:b w:val="0"/>
                <w:bCs w:val="0"/>
                <w:sz w:val="18"/>
                <w:szCs w:val="18"/>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220kV金五I、II线防护围栏维修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54714</w:t>
            </w:r>
          </w:p>
        </w:tc>
        <w:tc>
          <w:tcPr>
            <w:tcW w:w="1186" w:type="dxa"/>
            <w:vMerge w:val="continue"/>
            <w:vAlign w:val="center"/>
          </w:tcPr>
          <w:p>
            <w:pPr>
              <w:spacing w:line="360" w:lineRule="auto"/>
              <w:jc w:val="center"/>
              <w:rPr>
                <w:rFonts w:hint="eastAsia" w:ascii="宋体" w:hAnsi="宋体" w:eastAsia="宋体" w:cs="宋体"/>
                <w:b w:val="0"/>
                <w:bCs w:val="0"/>
                <w:sz w:val="18"/>
                <w:szCs w:val="18"/>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二标段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输电线路无人机激光雷达扫描风偏校核及航迹规划中小修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624496</w:t>
            </w:r>
          </w:p>
        </w:tc>
        <w:tc>
          <w:tcPr>
            <w:tcW w:w="1186" w:type="dxa"/>
            <w:vAlign w:val="center"/>
          </w:tcPr>
          <w:p>
            <w:pPr>
              <w:spacing w:line="360" w:lineRule="auto"/>
              <w:jc w:val="center"/>
              <w:rPr>
                <w:rFonts w:hint="eastAsia" w:ascii="宋体" w:hAnsi="宋体" w:eastAsia="宋体" w:cs="宋体"/>
                <w:b w:val="0"/>
                <w:bCs w:val="0"/>
                <w:sz w:val="18"/>
                <w:szCs w:val="18"/>
              </w:rPr>
            </w:pPr>
            <w:r>
              <w:rPr>
                <w:rFonts w:hint="eastAsia" w:ascii="宋体" w:hAnsi="宋体" w:eastAsia="宋体" w:cs="宋体"/>
                <w:b w:val="0"/>
                <w:bCs w:val="0"/>
                <w:i w:val="0"/>
                <w:iCs w:val="0"/>
                <w:color w:val="000000"/>
                <w:kern w:val="0"/>
                <w:sz w:val="18"/>
                <w:szCs w:val="18"/>
                <w:highlight w:val="none"/>
                <w:u w:val="none"/>
                <w:lang w:val="en-US" w:eastAsia="zh-CN" w:bidi="ar"/>
              </w:rPr>
              <w:t>624496</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企业：</w:t>
            </w:r>
            <w:r>
              <w:rPr>
                <w:rFonts w:hint="eastAsia" w:ascii="宋体" w:hAnsi="宋体" w:eastAsia="宋体" w:cs="宋体"/>
                <w:b w:val="0"/>
                <w:bCs w:val="0"/>
                <w:sz w:val="18"/>
                <w:szCs w:val="18"/>
              </w:rPr>
              <w:t>①</w:t>
            </w:r>
            <w:r>
              <w:rPr>
                <w:rFonts w:hint="eastAsia" w:ascii="宋体" w:hAnsi="宋体" w:eastAsia="宋体" w:cs="宋体"/>
                <w:b w:val="0"/>
                <w:bCs w:val="0"/>
                <w:sz w:val="18"/>
                <w:szCs w:val="18"/>
                <w:lang w:val="en-US" w:eastAsia="zh-CN"/>
              </w:rPr>
              <w:t>具有</w:t>
            </w:r>
            <w:r>
              <w:rPr>
                <w:rFonts w:hint="eastAsia" w:ascii="宋体" w:hAnsi="宋体" w:eastAsia="宋体" w:cs="宋体"/>
                <w:b w:val="0"/>
                <w:bCs w:val="0"/>
                <w:sz w:val="18"/>
                <w:szCs w:val="18"/>
              </w:rPr>
              <w:t>《测绘资质证书》</w:t>
            </w:r>
            <w:r>
              <w:rPr>
                <w:rFonts w:hint="eastAsia" w:ascii="宋体" w:hAnsi="宋体" w:eastAsia="宋体" w:cs="宋体"/>
                <w:b w:val="0"/>
                <w:bCs w:val="0"/>
                <w:sz w:val="18"/>
                <w:szCs w:val="18"/>
                <w:lang w:val="en-US" w:eastAsia="zh-CN"/>
              </w:rPr>
              <w:t>乙级及以上资质</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eastAsia="zh-CN"/>
              </w:rPr>
            </w:pPr>
            <w:r>
              <w:rPr>
                <w:rFonts w:hint="eastAsia" w:ascii="宋体" w:hAnsi="宋体" w:eastAsia="宋体" w:cs="宋体"/>
                <w:b w:val="0"/>
                <w:bCs w:val="0"/>
                <w:sz w:val="18"/>
                <w:szCs w:val="18"/>
              </w:rPr>
              <w:t>②投标人需提供空域批复文件的</w:t>
            </w:r>
            <w:r>
              <w:rPr>
                <w:rFonts w:hint="eastAsia" w:ascii="宋体" w:hAnsi="宋体" w:eastAsia="宋体" w:cs="宋体"/>
                <w:b w:val="0"/>
                <w:bCs w:val="0"/>
                <w:sz w:val="18"/>
                <w:szCs w:val="18"/>
                <w:lang w:val="en-US" w:eastAsia="zh-CN"/>
              </w:rPr>
              <w:t>扫描件。</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人员：</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①作业人员必须持有民航局颁发的无人机驾驶执照(不少于两名，提供驾驶执照截图，缴纳近6个月社保记录或劳动合同);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三标段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110kV河纳I线、纳滨II线电缆震荡波检测</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190000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190000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highlight w:val="yellow"/>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w:t>
            </w:r>
            <w:r>
              <w:rPr>
                <w:rFonts w:hint="eastAsia" w:ascii="宋体" w:hAnsi="宋体" w:eastAsia="宋体" w:cs="宋体"/>
                <w:b w:val="0"/>
                <w:bCs w:val="0"/>
                <w:sz w:val="18"/>
                <w:szCs w:val="18"/>
                <w:highlight w:val="none"/>
              </w:rPr>
              <w:t>）。如未申办以上资质，具备住房和城乡建设部门核发的电力工程施工总承包</w:t>
            </w:r>
            <w:r>
              <w:rPr>
                <w:rFonts w:hint="eastAsia" w:cs="宋体"/>
                <w:b w:val="0"/>
                <w:bCs w:val="0"/>
                <w:sz w:val="18"/>
                <w:szCs w:val="18"/>
                <w:highlight w:val="none"/>
                <w:lang w:val="en-US" w:eastAsia="zh-CN"/>
              </w:rPr>
              <w:t>三</w:t>
            </w:r>
            <w:r>
              <w:rPr>
                <w:rFonts w:hint="eastAsia" w:ascii="宋体" w:hAnsi="宋体" w:eastAsia="宋体" w:cs="宋体"/>
                <w:b w:val="0"/>
                <w:bCs w:val="0"/>
                <w:sz w:val="18"/>
                <w:szCs w:val="18"/>
                <w:highlight w:val="none"/>
              </w:rPr>
              <w:t>级或输变电工程专业承包</w:t>
            </w:r>
            <w:r>
              <w:rPr>
                <w:rFonts w:hint="eastAsia" w:ascii="宋体" w:hAnsi="宋体" w:eastAsia="宋体" w:cs="宋体"/>
                <w:b w:val="0"/>
                <w:bCs w:val="0"/>
                <w:sz w:val="18"/>
                <w:szCs w:val="18"/>
                <w:highlight w:val="none"/>
                <w:lang w:val="en-US" w:eastAsia="zh-CN"/>
              </w:rPr>
              <w:t>三</w:t>
            </w:r>
            <w:r>
              <w:rPr>
                <w:rFonts w:hint="eastAsia" w:ascii="宋体" w:hAnsi="宋体" w:eastAsia="宋体" w:cs="宋体"/>
                <w:b w:val="0"/>
                <w:bCs w:val="0"/>
                <w:sz w:val="18"/>
                <w:szCs w:val="18"/>
                <w:highlight w:val="none"/>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w:t>
            </w:r>
            <w:r>
              <w:rPr>
                <w:rFonts w:hint="eastAsia" w:cs="宋体"/>
                <w:b w:val="0"/>
                <w:bCs w:val="0"/>
                <w:sz w:val="18"/>
                <w:szCs w:val="18"/>
                <w:lang w:val="en-US" w:eastAsia="zh-CN"/>
              </w:rPr>
              <w:t>承修三级、</w:t>
            </w:r>
            <w:r>
              <w:rPr>
                <w:rFonts w:hint="eastAsia" w:ascii="宋体" w:hAnsi="宋体" w:eastAsia="宋体" w:cs="宋体"/>
                <w:b w:val="0"/>
                <w:bCs w:val="0"/>
                <w:sz w:val="18"/>
                <w:szCs w:val="18"/>
              </w:rPr>
              <w:t>承</w:t>
            </w:r>
            <w:r>
              <w:rPr>
                <w:rFonts w:hint="eastAsia" w:ascii="宋体" w:hAnsi="宋体" w:eastAsia="宋体" w:cs="宋体"/>
                <w:b w:val="0"/>
                <w:bCs w:val="0"/>
                <w:sz w:val="18"/>
                <w:szCs w:val="18"/>
                <w:lang w:val="en-US" w:eastAsia="zh-CN"/>
              </w:rPr>
              <w:t>试三</w:t>
            </w:r>
            <w:r>
              <w:rPr>
                <w:rFonts w:hint="eastAsia" w:ascii="宋体" w:hAnsi="宋体" w:eastAsia="宋体" w:cs="宋体"/>
                <w:b w:val="0"/>
                <w:bCs w:val="0"/>
                <w:sz w:val="18"/>
                <w:szCs w:val="18"/>
              </w:rPr>
              <w:t>级及以上资质【提供证书扫描件及信用能源许可信息查询截图】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四标段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输电线路护线服务外委中小修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150000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150000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lang w:val="en-US" w:eastAsia="zh-CN"/>
              </w:rPr>
            </w:pPr>
            <w:r>
              <w:rPr>
                <w:rFonts w:hint="eastAsia" w:cs="宋体"/>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五标段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110kV电缆智能监测服务中小修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186000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186000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highlight w:val="yellow"/>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w:t>
            </w:r>
            <w:r>
              <w:rPr>
                <w:rFonts w:hint="eastAsia" w:ascii="宋体" w:hAnsi="宋体" w:eastAsia="宋体" w:cs="宋体"/>
                <w:b w:val="0"/>
                <w:bCs w:val="0"/>
                <w:sz w:val="18"/>
                <w:szCs w:val="18"/>
                <w:highlight w:val="none"/>
              </w:rPr>
              <w:t>）。如未申办以上资质，具备住房和城乡建设部门核发的电力工程施工总承包</w:t>
            </w:r>
            <w:r>
              <w:rPr>
                <w:rFonts w:hint="eastAsia" w:cs="宋体"/>
                <w:b w:val="0"/>
                <w:bCs w:val="0"/>
                <w:sz w:val="18"/>
                <w:szCs w:val="18"/>
                <w:highlight w:val="none"/>
                <w:lang w:val="en-US" w:eastAsia="zh-CN"/>
              </w:rPr>
              <w:t>三</w:t>
            </w:r>
            <w:r>
              <w:rPr>
                <w:rFonts w:hint="eastAsia" w:ascii="宋体" w:hAnsi="宋体" w:eastAsia="宋体" w:cs="宋体"/>
                <w:b w:val="0"/>
                <w:bCs w:val="0"/>
                <w:sz w:val="18"/>
                <w:szCs w:val="18"/>
                <w:highlight w:val="none"/>
              </w:rPr>
              <w:t>级或输变电工程专业承包</w:t>
            </w:r>
            <w:r>
              <w:rPr>
                <w:rFonts w:hint="eastAsia" w:ascii="宋体" w:hAnsi="宋体" w:eastAsia="宋体" w:cs="宋体"/>
                <w:b w:val="0"/>
                <w:bCs w:val="0"/>
                <w:sz w:val="18"/>
                <w:szCs w:val="18"/>
                <w:highlight w:val="none"/>
                <w:lang w:val="en-US" w:eastAsia="zh-CN"/>
              </w:rPr>
              <w:t>三</w:t>
            </w:r>
            <w:r>
              <w:rPr>
                <w:rFonts w:hint="eastAsia" w:ascii="宋体" w:hAnsi="宋体" w:eastAsia="宋体" w:cs="宋体"/>
                <w:b w:val="0"/>
                <w:bCs w:val="0"/>
                <w:sz w:val="18"/>
                <w:szCs w:val="18"/>
                <w:highlight w:val="none"/>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w:t>
            </w:r>
            <w:r>
              <w:rPr>
                <w:rFonts w:hint="eastAsia" w:cs="宋体"/>
                <w:b w:val="0"/>
                <w:bCs w:val="0"/>
                <w:sz w:val="18"/>
                <w:szCs w:val="18"/>
                <w:lang w:val="en-US" w:eastAsia="zh-CN"/>
              </w:rPr>
              <w:t>承修三级、</w:t>
            </w:r>
            <w:r>
              <w:rPr>
                <w:rFonts w:hint="eastAsia" w:ascii="宋体" w:hAnsi="宋体" w:eastAsia="宋体" w:cs="宋体"/>
                <w:b w:val="0"/>
                <w:bCs w:val="0"/>
                <w:sz w:val="18"/>
                <w:szCs w:val="18"/>
              </w:rPr>
              <w:t>承</w:t>
            </w:r>
            <w:r>
              <w:rPr>
                <w:rFonts w:hint="eastAsia" w:ascii="宋体" w:hAnsi="宋体" w:eastAsia="宋体" w:cs="宋体"/>
                <w:b w:val="0"/>
                <w:bCs w:val="0"/>
                <w:sz w:val="18"/>
                <w:szCs w:val="18"/>
                <w:lang w:val="en-US" w:eastAsia="zh-CN"/>
              </w:rPr>
              <w:t>试三</w:t>
            </w:r>
            <w:r>
              <w:rPr>
                <w:rFonts w:hint="eastAsia" w:ascii="宋体" w:hAnsi="宋体" w:eastAsia="宋体" w:cs="宋体"/>
                <w:b w:val="0"/>
                <w:bCs w:val="0"/>
                <w:sz w:val="18"/>
                <w:szCs w:val="18"/>
              </w:rPr>
              <w:t>级及以上资质【提供证书扫描件及信用能源许可信息查询截图】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eastAsia="宋体"/>
                <w:lang w:val="en-US" w:eastAsia="zh-CN"/>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p>
            <w:pPr>
              <w:pStyle w:val="13"/>
              <w:widowControl w:val="0"/>
              <w:jc w:val="both"/>
              <w:rPr>
                <w:rFonts w:hint="eastAsia"/>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六标段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安防遥视系统维保</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416000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416000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lang w:val="en-US"/>
              </w:rPr>
            </w:pPr>
            <w:r>
              <w:rPr>
                <w:rFonts w:hint="eastAsia" w:ascii="宋体" w:hAnsi="宋体" w:eastAsia="宋体" w:cs="宋体"/>
                <w:b w:val="0"/>
                <w:bCs w:val="0"/>
                <w:sz w:val="18"/>
                <w:szCs w:val="18"/>
              </w:rPr>
              <w:t>②具</w:t>
            </w:r>
            <w:r>
              <w:rPr>
                <w:rFonts w:hint="eastAsia" w:ascii="宋体" w:hAnsi="宋体" w:eastAsia="宋体" w:cs="宋体"/>
                <w:b w:val="0"/>
                <w:bCs w:val="0"/>
                <w:sz w:val="18"/>
                <w:szCs w:val="18"/>
                <w:lang w:val="en-US" w:eastAsia="zh-CN"/>
              </w:rPr>
              <w:t>备</w:t>
            </w:r>
            <w:r>
              <w:rPr>
                <w:rFonts w:hint="eastAsia" w:ascii="宋体" w:hAnsi="宋体" w:eastAsia="宋体" w:cs="宋体"/>
                <w:b w:val="0"/>
                <w:bCs w:val="0"/>
                <w:sz w:val="18"/>
                <w:szCs w:val="18"/>
              </w:rPr>
              <w:t>建筑机电工程专业承包乙级及以上资质</w:t>
            </w:r>
            <w:r>
              <w:rPr>
                <w:rFonts w:hint="eastAsia" w:cs="宋体"/>
                <w:b w:val="0"/>
                <w:bCs w:val="0"/>
                <w:sz w:val="18"/>
                <w:szCs w:val="18"/>
                <w:lang w:eastAsia="zh-CN"/>
              </w:rPr>
              <w:t>，</w:t>
            </w:r>
            <w:r>
              <w:rPr>
                <w:rFonts w:hint="eastAsia" w:ascii="宋体" w:hAnsi="宋体" w:eastAsia="宋体" w:cs="宋体"/>
                <w:b w:val="0"/>
                <w:bCs w:val="0"/>
                <w:sz w:val="18"/>
                <w:szCs w:val="18"/>
              </w:rPr>
              <w:t>以上资质为住建部最新资质要求（2020年11月30日建市（2020）94号《住房和城乡建设部关于印发建设工程企业资质管理制度改革方案的通知》）</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rPr>
              <w:t>如未申办以上资质，具备住房和城乡建设部门核发的电子与智能化工程专业承包二级以上资质；</w:t>
            </w:r>
            <w:r>
              <w:rPr>
                <w:rFonts w:hint="eastAsia" w:ascii="宋体" w:hAnsi="宋体" w:eastAsia="宋体" w:cs="宋体"/>
                <w:b w:val="0"/>
                <w:bCs w:val="0"/>
                <w:sz w:val="18"/>
                <w:szCs w:val="18"/>
                <w:highlight w:val="none"/>
              </w:rPr>
              <w:t>【提供证书扫描件及全国建筑市场公共服务平台或省级建筑业公共信息查询截图】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restart"/>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七标段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卧龙岗运维站各变电站设备零值检测及带电水冲洗、带电清扫中小修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936546</w:t>
            </w:r>
          </w:p>
        </w:tc>
        <w:tc>
          <w:tcPr>
            <w:tcW w:w="1186" w:type="dxa"/>
            <w:vMerge w:val="restart"/>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2"/>
                <w:sz w:val="18"/>
                <w:szCs w:val="18"/>
                <w:highlight w:val="none"/>
                <w:u w:val="none"/>
                <w:lang w:val="en-US" w:eastAsia="zh-CN" w:bidi="ar-SA"/>
              </w:rPr>
            </w:pPr>
            <w:r>
              <w:rPr>
                <w:rFonts w:hint="eastAsia" w:ascii="宋体" w:hAnsi="宋体" w:eastAsia="宋体" w:cs="宋体"/>
                <w:b w:val="0"/>
                <w:bCs w:val="0"/>
                <w:i w:val="0"/>
                <w:iCs w:val="0"/>
                <w:color w:val="000000"/>
                <w:kern w:val="0"/>
                <w:sz w:val="18"/>
                <w:szCs w:val="18"/>
                <w:highlight w:val="none"/>
                <w:u w:val="none"/>
                <w:lang w:val="en-US" w:eastAsia="zh-CN" w:bidi="ar"/>
              </w:rPr>
              <w:t>3341079</w:t>
            </w:r>
          </w:p>
        </w:tc>
        <w:tc>
          <w:tcPr>
            <w:tcW w:w="7228" w:type="dxa"/>
            <w:vMerge w:val="restart"/>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如未申办以上资质，具备住房和城乡建设部门核发的电力工程施工总承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级或输变电工程专业承包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修</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试</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伊和运维站各变电站设备零值检测及带电水冲洗、带电清扫中小修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841929</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纳林运维站各变电站设备零值检测及带电水冲洗、带电清扫中小修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809906</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金沙湾运维站各变电站设备零值检测及带电水冲洗、带电清扫中小修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752698</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八标段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 xml:space="preserve">五福变电站220kV设备带电喷涂中小修 </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955100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955100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如未申办以上资质，具备住房和城乡建设部门核发的电力工程施工总承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级或输变电工程专业承包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修</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试</w:t>
            </w:r>
            <w:r>
              <w:rPr>
                <w:rFonts w:hint="eastAsia" w:ascii="宋体" w:hAnsi="宋体" w:eastAsia="宋体" w:cs="宋体"/>
                <w:b w:val="0"/>
                <w:bCs w:val="0"/>
                <w:sz w:val="18"/>
                <w:szCs w:val="18"/>
                <w:lang w:eastAsia="zh-CN"/>
              </w:rPr>
              <w:t>二</w:t>
            </w:r>
            <w:r>
              <w:rPr>
                <w:rFonts w:hint="eastAsia" w:ascii="宋体" w:hAnsi="宋体" w:eastAsia="宋体" w:cs="宋体"/>
                <w:b w:val="0"/>
                <w:bCs w:val="0"/>
                <w:sz w:val="18"/>
                <w:szCs w:val="18"/>
              </w:rPr>
              <w:t>级及以上资质【提供证书扫描件及信用能源许可信息查询截图】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九标段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110kV及以上变电站设备红外精确测温检测中小修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336000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336000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企业：①投标人需具备本标段检测能力(投标人须提供相关</w:t>
            </w:r>
            <w:r>
              <w:rPr>
                <w:rFonts w:hint="eastAsia" w:cs="宋体"/>
                <w:b w:val="0"/>
                <w:bCs w:val="0"/>
                <w:sz w:val="18"/>
                <w:szCs w:val="18"/>
                <w:lang w:val="en-US" w:eastAsia="zh-CN"/>
              </w:rPr>
              <w:t>检验设备</w:t>
            </w:r>
            <w:r>
              <w:rPr>
                <w:rFonts w:hint="eastAsia" w:ascii="宋体" w:hAnsi="宋体" w:eastAsia="宋体" w:cs="宋体"/>
                <w:b w:val="0"/>
                <w:bCs w:val="0"/>
                <w:sz w:val="18"/>
                <w:szCs w:val="18"/>
              </w:rPr>
              <w:t>证明材料</w:t>
            </w:r>
            <w:r>
              <w:rPr>
                <w:rFonts w:hint="eastAsia" w:cs="宋体"/>
                <w:b w:val="0"/>
                <w:bCs w:val="0"/>
                <w:sz w:val="18"/>
                <w:szCs w:val="18"/>
                <w:lang w:eastAsia="zh-CN"/>
              </w:rPr>
              <w:t>，</w:t>
            </w:r>
            <w:r>
              <w:rPr>
                <w:rFonts w:hint="eastAsia" w:cs="宋体"/>
                <w:b w:val="0"/>
                <w:bCs w:val="0"/>
                <w:sz w:val="18"/>
                <w:szCs w:val="18"/>
                <w:lang w:val="en-US" w:eastAsia="zh-CN"/>
              </w:rPr>
              <w:t>即</w:t>
            </w:r>
            <w:r>
              <w:rPr>
                <w:rFonts w:hint="eastAsia" w:ascii="宋体" w:hAnsi="宋体" w:eastAsia="宋体" w:cs="宋体"/>
                <w:b w:val="0"/>
                <w:bCs w:val="0"/>
                <w:sz w:val="18"/>
                <w:szCs w:val="18"/>
              </w:rPr>
              <w:t>红外测温仪购买合同或生产检测报告 )</w:t>
            </w:r>
          </w:p>
          <w:p>
            <w:pPr>
              <w:spacing w:line="360" w:lineRule="auto"/>
              <w:jc w:val="left"/>
              <w:rPr>
                <w:rFonts w:hint="default" w:eastAsia="宋体" w:cs="宋体"/>
                <w:b w:val="0"/>
                <w:bCs w:val="0"/>
                <w:sz w:val="18"/>
                <w:szCs w:val="18"/>
                <w:lang w:val="en-US" w:eastAsia="zh-CN"/>
              </w:rPr>
            </w:pPr>
            <w:r>
              <w:rPr>
                <w:rFonts w:hint="eastAsia" w:ascii="宋体" w:hAnsi="宋体" w:eastAsia="宋体" w:cs="宋体"/>
                <w:b w:val="0"/>
                <w:bCs w:val="0"/>
                <w:sz w:val="18"/>
                <w:szCs w:val="18"/>
                <w:lang w:val="en-US" w:eastAsia="zh-CN"/>
              </w:rPr>
              <w:t>人员：</w:t>
            </w:r>
            <w:r>
              <w:rPr>
                <w:rFonts w:hint="eastAsia" w:ascii="宋体" w:hAnsi="宋体" w:eastAsia="宋体" w:cs="宋体"/>
                <w:b w:val="0"/>
                <w:bCs w:val="0"/>
                <w:sz w:val="18"/>
                <w:szCs w:val="18"/>
              </w:rPr>
              <w:t>①须具备不少于 3 名检测人员，其中高压电工人员不少于 1 名。（提供检测人员证书及高压电工证书）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变电站内35kV、10kV母线电容电流检测</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93500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93500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①投标人须具备本标段检测能力(投标人须提供相关检验设备证明材料，即电容电流测试仪购买合同或仪器生产检测报告 )</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①检测人员须提供高压电工证不少于3人（提供高压电工证书）</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②投标人须提供经电科院或计量院校准完成并出具的电容电流中性点测试装置的校准证书。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2"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十一标段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乌海地区智能调度控制系统信息安全等级保护测评、商用密码安全性评估</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340000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340000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rPr>
              <w:t>①</w:t>
            </w:r>
            <w:r>
              <w:rPr>
                <w:rFonts w:hint="eastAsia" w:ascii="宋体" w:hAnsi="宋体" w:eastAsia="宋体" w:cs="宋体"/>
                <w:b w:val="0"/>
                <w:bCs w:val="0"/>
                <w:sz w:val="18"/>
                <w:szCs w:val="18"/>
                <w:lang w:val="en-US" w:eastAsia="zh-CN"/>
              </w:rPr>
              <w:t>具备国家网络安全等级测评与检测评估机构服务认证证书。异地测评机构须按照《内蒙古自治区计算机信息系统安全保护办法》要求完成项目所在地盟市级以上公安机关本项目备案并提供相关证明；</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rPr>
              <w:t>②</w:t>
            </w:r>
            <w:r>
              <w:rPr>
                <w:rFonts w:hint="eastAsia" w:ascii="宋体" w:hAnsi="宋体" w:eastAsia="宋体" w:cs="宋体"/>
                <w:b w:val="0"/>
                <w:bCs w:val="0"/>
                <w:sz w:val="18"/>
                <w:szCs w:val="18"/>
                <w:lang w:val="en-US" w:eastAsia="zh-CN"/>
              </w:rPr>
              <w:t>具备国家行政机关颁发国家检验检测机构资质认定证书（CMA证书），证书附表内容应包含等保测评；</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rPr>
              <w:t>③</w:t>
            </w:r>
            <w:r>
              <w:rPr>
                <w:rFonts w:hint="eastAsia" w:ascii="宋体" w:hAnsi="宋体" w:eastAsia="宋体" w:cs="宋体"/>
                <w:b w:val="0"/>
                <w:bCs w:val="0"/>
                <w:sz w:val="18"/>
                <w:szCs w:val="18"/>
                <w:lang w:val="en-US" w:eastAsia="zh-CN"/>
              </w:rPr>
              <w:t>具备中国信息安全测评中心颁发</w:t>
            </w:r>
            <w:r>
              <w:rPr>
                <w:rFonts w:hint="eastAsia" w:cs="宋体"/>
                <w:b w:val="0"/>
                <w:bCs w:val="0"/>
                <w:sz w:val="18"/>
                <w:szCs w:val="18"/>
                <w:lang w:val="en-US" w:eastAsia="zh-CN"/>
              </w:rPr>
              <w:t>《国家信息安全测评信息安全服务资质证书》</w:t>
            </w:r>
            <w:r>
              <w:rPr>
                <w:rFonts w:hint="eastAsia" w:ascii="宋体" w:hAnsi="宋体" w:eastAsia="宋体" w:cs="宋体"/>
                <w:b w:val="0"/>
                <w:bCs w:val="0"/>
                <w:sz w:val="18"/>
                <w:szCs w:val="18"/>
                <w:lang w:val="en-US" w:eastAsia="zh-CN"/>
              </w:rPr>
              <w:t>的安全工程</w:t>
            </w:r>
            <w:r>
              <w:rPr>
                <w:rFonts w:hint="eastAsia" w:cs="宋体"/>
                <w:b w:val="0"/>
                <w:bCs w:val="0"/>
                <w:sz w:val="18"/>
                <w:szCs w:val="18"/>
                <w:lang w:val="en-US" w:eastAsia="zh-CN"/>
              </w:rPr>
              <w:t>类</w:t>
            </w:r>
            <w:r>
              <w:rPr>
                <w:rFonts w:hint="eastAsia" w:ascii="宋体" w:hAnsi="宋体" w:eastAsia="宋体" w:cs="宋体"/>
                <w:b w:val="0"/>
                <w:bCs w:val="0"/>
                <w:sz w:val="18"/>
                <w:szCs w:val="18"/>
                <w:lang w:val="en-US" w:eastAsia="zh-CN"/>
              </w:rPr>
              <w:t>一级（含</w:t>
            </w:r>
            <w:r>
              <w:rPr>
                <w:rFonts w:hint="eastAsia" w:cs="宋体"/>
                <w:b w:val="0"/>
                <w:bCs w:val="0"/>
                <w:sz w:val="18"/>
                <w:szCs w:val="18"/>
                <w:lang w:val="en-US" w:eastAsia="zh-CN"/>
              </w:rPr>
              <w:t>安全</w:t>
            </w:r>
            <w:r>
              <w:rPr>
                <w:rFonts w:hint="eastAsia" w:ascii="宋体" w:hAnsi="宋体" w:eastAsia="宋体" w:cs="宋体"/>
                <w:b w:val="0"/>
                <w:bCs w:val="0"/>
                <w:sz w:val="18"/>
                <w:szCs w:val="18"/>
                <w:lang w:val="en-US" w:eastAsia="zh-CN"/>
              </w:rPr>
              <w:t>风险评估）</w:t>
            </w:r>
          </w:p>
          <w:p>
            <w:pPr>
              <w:spacing w:line="360" w:lineRule="auto"/>
              <w:jc w:val="left"/>
              <w:rPr>
                <w:rFonts w:hint="eastAsia"/>
              </w:rPr>
            </w:pPr>
            <w:r>
              <w:rPr>
                <w:rFonts w:hint="eastAsia" w:ascii="宋体" w:hAnsi="宋体" w:eastAsia="宋体" w:cs="宋体"/>
                <w:b w:val="0"/>
                <w:bCs w:val="0"/>
                <w:sz w:val="18"/>
                <w:szCs w:val="18"/>
                <w:lang w:val="en-US" w:eastAsia="zh-CN"/>
              </w:rPr>
              <w:t>④具备国家密码管理局商用密码应用安全性评估机构认定资质的48家单位之一（以国家密码管理局公告（第42号）为准）。（提供证明材料扫描件）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十二标段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乌海地区智能调度控制系统网络安全防护设备病毒库和特征库升级</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106500</w:t>
            </w:r>
          </w:p>
        </w:tc>
        <w:tc>
          <w:tcPr>
            <w:tcW w:w="1186" w:type="dxa"/>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106500</w:t>
            </w:r>
          </w:p>
        </w:tc>
        <w:tc>
          <w:tcPr>
            <w:tcW w:w="7228" w:type="dxa"/>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rPr>
              <w:t>①</w:t>
            </w:r>
            <w:r>
              <w:rPr>
                <w:rFonts w:hint="eastAsia" w:ascii="宋体" w:hAnsi="宋体" w:eastAsia="宋体" w:cs="宋体"/>
                <w:b w:val="0"/>
                <w:bCs w:val="0"/>
                <w:sz w:val="18"/>
                <w:szCs w:val="18"/>
                <w:lang w:val="en-US" w:eastAsia="zh-CN"/>
              </w:rPr>
              <w:t>具备中国信息安全测评中心颁发的</w:t>
            </w:r>
            <w:r>
              <w:rPr>
                <w:rFonts w:hint="eastAsia" w:cs="宋体"/>
                <w:b w:val="0"/>
                <w:bCs w:val="0"/>
                <w:sz w:val="18"/>
                <w:szCs w:val="18"/>
                <w:lang w:val="en-US" w:eastAsia="zh-CN"/>
              </w:rPr>
              <w:t>《国家信息安全测评信息安全服务资质证书》</w:t>
            </w:r>
            <w:r>
              <w:rPr>
                <w:rFonts w:hint="eastAsia" w:ascii="宋体" w:hAnsi="宋体" w:eastAsia="宋体" w:cs="宋体"/>
                <w:b w:val="0"/>
                <w:bCs w:val="0"/>
                <w:sz w:val="18"/>
                <w:szCs w:val="18"/>
                <w:lang w:val="en-US" w:eastAsia="zh-CN"/>
              </w:rPr>
              <w:t>安全工程</w:t>
            </w:r>
            <w:r>
              <w:rPr>
                <w:rFonts w:hint="eastAsia" w:cs="宋体"/>
                <w:b w:val="0"/>
                <w:bCs w:val="0"/>
                <w:sz w:val="18"/>
                <w:szCs w:val="18"/>
                <w:lang w:val="en-US" w:eastAsia="zh-CN"/>
              </w:rPr>
              <w:t>类</w:t>
            </w:r>
            <w:r>
              <w:rPr>
                <w:rFonts w:hint="eastAsia" w:ascii="宋体" w:hAnsi="宋体" w:eastAsia="宋体" w:cs="宋体"/>
                <w:b w:val="0"/>
                <w:bCs w:val="0"/>
                <w:sz w:val="18"/>
                <w:szCs w:val="18"/>
                <w:lang w:val="en-US" w:eastAsia="zh-CN"/>
              </w:rPr>
              <w:t>二级。</w:t>
            </w:r>
          </w:p>
          <w:p>
            <w:pPr>
              <w:pStyle w:val="13"/>
              <w:widowControl w:val="0"/>
              <w:jc w:val="both"/>
              <w:rPr>
                <w:rFonts w:hint="default" w:eastAsia="宋体"/>
                <w:lang w:val="en-US" w:eastAsia="zh-CN"/>
              </w:rPr>
            </w:pPr>
            <w:r>
              <w:rPr>
                <w:rFonts w:hint="eastAsia" w:ascii="宋体" w:hAnsi="宋体" w:eastAsia="宋体" w:cs="宋体"/>
                <w:b w:val="0"/>
                <w:bCs w:val="0"/>
                <w:sz w:val="18"/>
                <w:szCs w:val="18"/>
              </w:rPr>
              <w:t>②</w:t>
            </w:r>
            <w:r>
              <w:rPr>
                <w:rFonts w:hint="eastAsia" w:ascii="宋体" w:hAnsi="宋体" w:eastAsia="宋体" w:cs="宋体"/>
                <w:b w:val="0"/>
                <w:bCs w:val="0"/>
                <w:sz w:val="18"/>
                <w:szCs w:val="18"/>
                <w:lang w:val="en-US" w:eastAsia="zh-CN"/>
              </w:rPr>
              <w:t>具备中国信息安全测评中心颁发的《国家信息安全漏洞库（CNNVD）技术支撑单位等级证书》一级。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restart"/>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十三标段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滨河变电站南墙中小修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173893</w:t>
            </w:r>
          </w:p>
        </w:tc>
        <w:tc>
          <w:tcPr>
            <w:tcW w:w="1186" w:type="dxa"/>
            <w:vMerge w:val="restart"/>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744834</w:t>
            </w:r>
          </w:p>
        </w:tc>
        <w:tc>
          <w:tcPr>
            <w:tcW w:w="7228" w:type="dxa"/>
            <w:vMerge w:val="restart"/>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具备建筑工程施工总承包乙级及以上资质或施工综合资质（以上资质为住建部最新资质要求（2020年11月30日建市（2020）94号《住房和城乡建设部关于印发建设工程企业资质管理制度改革方案的通知》）。如未申办以上资质，具备住房和城乡建设部门核发的建筑工程施工总承包三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cs="宋体"/>
                <w:b w:val="0"/>
                <w:bCs w:val="0"/>
                <w:sz w:val="18"/>
                <w:szCs w:val="18"/>
                <w:lang w:val="en-US" w:eastAsia="zh-CN"/>
              </w:rPr>
              <w:t>建筑</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五福站消防棚中小修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64000</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变电站消防蓄水池防水中小修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203153</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变电站污水井中小修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30758</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城市中心变电站电容器室事故照明中小修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17822</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青山变电站消防泵房中小修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31864</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变电站通风中小修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70939</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东风防静电地板中小修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138605</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变电管理处蓄电池室、机房消防中小修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13800</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restart"/>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十四标段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六五四供电公司110kV巴音陶亥9103等5条线路防洪防外力破坏中小修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175772</w:t>
            </w:r>
          </w:p>
        </w:tc>
        <w:tc>
          <w:tcPr>
            <w:tcW w:w="1186" w:type="dxa"/>
            <w:vMerge w:val="restart"/>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1942392</w:t>
            </w:r>
          </w:p>
        </w:tc>
        <w:tc>
          <w:tcPr>
            <w:tcW w:w="7228" w:type="dxa"/>
            <w:vMerge w:val="restart"/>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如未申办以上资质，具备住房和城乡建设部门核发的电力工程施工总承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级或输变电工程专业承包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val="en-US" w:eastAsia="zh-CN"/>
              </w:rPr>
              <w:t>五</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修五</w:t>
            </w:r>
            <w:r>
              <w:rPr>
                <w:rFonts w:hint="eastAsia" w:ascii="宋体" w:hAnsi="宋体" w:eastAsia="宋体" w:cs="宋体"/>
                <w:b w:val="0"/>
                <w:bCs w:val="0"/>
                <w:sz w:val="18"/>
                <w:szCs w:val="18"/>
              </w:rPr>
              <w:t>级</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承试五级</w:t>
            </w:r>
            <w:r>
              <w:rPr>
                <w:rFonts w:hint="eastAsia" w:ascii="宋体" w:hAnsi="宋体" w:eastAsia="宋体" w:cs="宋体"/>
                <w:b w:val="0"/>
                <w:bCs w:val="0"/>
                <w:sz w:val="18"/>
                <w:szCs w:val="18"/>
              </w:rPr>
              <w:t>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eastAsia="宋体"/>
                <w:lang w:val="en-US" w:eastAsia="zh-CN"/>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p>
            <w:pPr>
              <w:pStyle w:val="13"/>
              <w:widowControl w:val="0"/>
              <w:jc w:val="both"/>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六五四供电公司35kV乌勒站9101等9条线路更换隔离刀闸中小修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76106</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六五四供电公司110kV一棵树站9107等3条线路低电压治理中小修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412988</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海南供电分公司环网柜门锁中小修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54612</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海南供电分公司农行家属楼低压电缆中小修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164500</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滨河供电公司滨铁佳园、滨河花园低压电缆中小修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551667</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千里山供电分公司危杆中小修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6521</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千里山供电分公司环网柜密码锁中小修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129084</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海供分公司10kV电缆震荡波检测中小修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65286</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中心站9222凤凰岭西II回线电缆中间头小修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152928</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Merge w:val="continue"/>
            <w:vAlign w:val="center"/>
          </w:tcPr>
          <w:p>
            <w:pPr>
              <w:spacing w:line="360" w:lineRule="auto"/>
              <w:jc w:val="center"/>
              <w:rPr>
                <w:rFonts w:hint="eastAsia" w:ascii="宋体" w:hAnsi="宋体" w:eastAsia="宋体" w:cs="宋体"/>
                <w:b w:val="0"/>
                <w:bCs w:val="0"/>
                <w:sz w:val="18"/>
                <w:szCs w:val="18"/>
                <w:lang w:val="en-US" w:eastAsia="zh-CN"/>
              </w:rPr>
            </w:pP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中心站9119凤凰岭西I回线电缆中间头小修</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152928</w:t>
            </w:r>
          </w:p>
        </w:tc>
        <w:tc>
          <w:tcPr>
            <w:tcW w:w="1186" w:type="dxa"/>
            <w:vMerge w:val="continue"/>
            <w:vAlign w:val="center"/>
          </w:tcPr>
          <w:p>
            <w:pPr>
              <w:spacing w:line="360" w:lineRule="auto"/>
              <w:jc w:val="center"/>
              <w:rPr>
                <w:rFonts w:hint="eastAsia" w:ascii="宋体" w:hAnsi="宋体" w:eastAsia="宋体" w:cs="宋体"/>
                <w:b w:val="0"/>
                <w:bCs w:val="0"/>
                <w:i w:val="0"/>
                <w:iCs w:val="0"/>
                <w:color w:val="000000"/>
                <w:kern w:val="0"/>
                <w:sz w:val="18"/>
                <w:szCs w:val="18"/>
                <w:highlight w:val="none"/>
                <w:u w:val="none"/>
                <w:lang w:val="en-US" w:eastAsia="zh-CN" w:bidi="ar"/>
              </w:rPr>
            </w:pP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十五标段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海勃湾供电公司配电急抢修服务</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1186"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7228" w:type="dxa"/>
            <w:vMerge w:val="restart"/>
            <w:vAlign w:val="center"/>
          </w:tcPr>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4.3资质要求：</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企业：①具有住房和城乡建设部门核发的安全生产许可证[有效期内]</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②具备电力工程施工总承包乙级或输变电工程专业乙级及以上资质或施工综合资质（以上资质为住建部最新资质要求（2020年11月30日建市（2020）94号《住房和城乡建设部关于印发建设工程企业资质管理制度改革方案的通知》）。如未申办以上资质，具备住房和城乡建设部门核发的电力工程施工总承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级或输变电工程专业承包</w:t>
            </w:r>
            <w:r>
              <w:rPr>
                <w:rFonts w:hint="eastAsia" w:ascii="宋体" w:hAnsi="宋体" w:eastAsia="宋体" w:cs="宋体"/>
                <w:b w:val="0"/>
                <w:bCs w:val="0"/>
                <w:sz w:val="18"/>
                <w:szCs w:val="18"/>
                <w:lang w:val="en-US" w:eastAsia="zh-CN"/>
              </w:rPr>
              <w:t>三</w:t>
            </w:r>
            <w:r>
              <w:rPr>
                <w:rFonts w:hint="eastAsia" w:ascii="宋体" w:hAnsi="宋体" w:eastAsia="宋体" w:cs="宋体"/>
                <w:b w:val="0"/>
                <w:bCs w:val="0"/>
                <w:sz w:val="18"/>
                <w:szCs w:val="18"/>
              </w:rPr>
              <w:t>级及以上资质【提供证书扫描件及全国建筑市场公共服务平台或省级建筑业公共信息查询截图】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③具有《承装（修、试）电力设施许可证》承装</w:t>
            </w:r>
            <w:r>
              <w:rPr>
                <w:rFonts w:hint="eastAsia" w:ascii="宋体" w:hAnsi="宋体" w:eastAsia="宋体" w:cs="宋体"/>
                <w:b w:val="0"/>
                <w:bCs w:val="0"/>
                <w:sz w:val="18"/>
                <w:szCs w:val="18"/>
                <w:lang w:val="en-US" w:eastAsia="zh-CN"/>
              </w:rPr>
              <w:t>五</w:t>
            </w:r>
            <w:r>
              <w:rPr>
                <w:rFonts w:hint="eastAsia" w:ascii="宋体" w:hAnsi="宋体" w:eastAsia="宋体" w:cs="宋体"/>
                <w:b w:val="0"/>
                <w:bCs w:val="0"/>
                <w:sz w:val="18"/>
                <w:szCs w:val="18"/>
              </w:rPr>
              <w:t>级、承</w:t>
            </w:r>
            <w:r>
              <w:rPr>
                <w:rFonts w:hint="eastAsia" w:ascii="宋体" w:hAnsi="宋体" w:eastAsia="宋体" w:cs="宋体"/>
                <w:b w:val="0"/>
                <w:bCs w:val="0"/>
                <w:sz w:val="18"/>
                <w:szCs w:val="18"/>
                <w:lang w:val="en-US" w:eastAsia="zh-CN"/>
              </w:rPr>
              <w:t>修五</w:t>
            </w:r>
            <w:r>
              <w:rPr>
                <w:rFonts w:hint="eastAsia" w:ascii="宋体" w:hAnsi="宋体" w:eastAsia="宋体" w:cs="宋体"/>
                <w:b w:val="0"/>
                <w:bCs w:val="0"/>
                <w:sz w:val="18"/>
                <w:szCs w:val="18"/>
              </w:rPr>
              <w:t>级</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lang w:val="en-US" w:eastAsia="zh-CN"/>
              </w:rPr>
              <w:t>承试五级</w:t>
            </w:r>
            <w:r>
              <w:rPr>
                <w:rFonts w:hint="eastAsia" w:ascii="宋体" w:hAnsi="宋体" w:eastAsia="宋体" w:cs="宋体"/>
                <w:b w:val="0"/>
                <w:bCs w:val="0"/>
                <w:sz w:val="18"/>
                <w:szCs w:val="18"/>
              </w:rPr>
              <w:t>及以上资质【提供证书扫描件及信用能源许可信息查询截图】</w:t>
            </w:r>
          </w:p>
          <w:p>
            <w:pPr>
              <w:spacing w:line="360" w:lineRule="auto"/>
              <w:jc w:val="left"/>
              <w:rPr>
                <w:rFonts w:hint="eastAsia" w:ascii="宋体" w:hAnsi="宋体" w:eastAsia="宋体" w:cs="宋体"/>
                <w:b w:val="0"/>
                <w:bCs w:val="0"/>
                <w:sz w:val="18"/>
                <w:szCs w:val="18"/>
              </w:rPr>
            </w:pPr>
            <w:r>
              <w:rPr>
                <w:rFonts w:hint="eastAsia" w:ascii="宋体" w:hAnsi="宋体" w:eastAsia="宋体" w:cs="宋体"/>
                <w:b w:val="0"/>
                <w:bCs w:val="0"/>
                <w:sz w:val="18"/>
                <w:szCs w:val="18"/>
              </w:rPr>
              <w:t>人员：①</w:t>
            </w:r>
            <w:r>
              <w:rPr>
                <w:rFonts w:hint="eastAsia" w:ascii="宋体" w:hAnsi="宋体" w:eastAsia="宋体" w:cs="宋体"/>
                <w:b w:val="0"/>
                <w:bCs w:val="0"/>
                <w:sz w:val="18"/>
                <w:szCs w:val="18"/>
                <w:lang w:val="en-US" w:eastAsia="zh-CN"/>
              </w:rPr>
              <w:t>投标人</w:t>
            </w:r>
            <w:r>
              <w:rPr>
                <w:rFonts w:hint="eastAsia" w:ascii="宋体" w:hAnsi="宋体" w:eastAsia="宋体" w:cs="宋体"/>
                <w:b w:val="0"/>
                <w:bCs w:val="0"/>
                <w:sz w:val="18"/>
                <w:szCs w:val="18"/>
                <w:lang w:eastAsia="zh-CN"/>
              </w:rPr>
              <w:t>须</w:t>
            </w:r>
            <w:r>
              <w:rPr>
                <w:rFonts w:hint="eastAsia" w:ascii="宋体" w:hAnsi="宋体" w:eastAsia="宋体" w:cs="宋体"/>
                <w:b w:val="0"/>
                <w:bCs w:val="0"/>
                <w:sz w:val="18"/>
                <w:szCs w:val="18"/>
              </w:rPr>
              <w:t>提供项目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1名及其相应证书，担任本项目的项目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须在本企业注册，提供</w:t>
            </w:r>
            <w:r>
              <w:rPr>
                <w:rFonts w:hint="eastAsia" w:ascii="宋体" w:hAnsi="宋体" w:eastAsia="宋体" w:cs="宋体"/>
                <w:b w:val="0"/>
                <w:bCs w:val="0"/>
                <w:sz w:val="18"/>
                <w:szCs w:val="18"/>
                <w:lang w:val="en-US" w:eastAsia="zh-CN"/>
              </w:rPr>
              <w:t>机电</w:t>
            </w:r>
            <w:r>
              <w:rPr>
                <w:rFonts w:hint="eastAsia" w:ascii="宋体" w:hAnsi="宋体" w:eastAsia="宋体" w:cs="宋体"/>
                <w:b w:val="0"/>
                <w:bCs w:val="0"/>
                <w:sz w:val="18"/>
                <w:szCs w:val="18"/>
              </w:rPr>
              <w:t>工程专业二级建造师注册证和安全生产考核证（B）；被授权人必须为项目</w:t>
            </w:r>
            <w:r>
              <w:rPr>
                <w:rFonts w:hint="eastAsia" w:ascii="宋体" w:hAnsi="宋体" w:eastAsia="宋体" w:cs="宋体"/>
                <w:b w:val="0"/>
                <w:bCs w:val="0"/>
                <w:sz w:val="18"/>
                <w:szCs w:val="18"/>
                <w:lang w:val="en-US" w:eastAsia="zh-CN"/>
              </w:rPr>
              <w:t>经理</w:t>
            </w:r>
            <w:r>
              <w:rPr>
                <w:rFonts w:hint="eastAsia" w:ascii="宋体" w:hAnsi="宋体" w:eastAsia="宋体" w:cs="宋体"/>
                <w:b w:val="0"/>
                <w:bCs w:val="0"/>
                <w:sz w:val="18"/>
                <w:szCs w:val="18"/>
              </w:rPr>
              <w:t>本人，且未担任其它在建项目的项目</w:t>
            </w:r>
            <w:r>
              <w:rPr>
                <w:rFonts w:hint="eastAsia" w:ascii="宋体" w:hAnsi="宋体" w:eastAsia="宋体" w:cs="宋体"/>
                <w:b w:val="0"/>
                <w:bCs w:val="0"/>
                <w:sz w:val="18"/>
                <w:szCs w:val="18"/>
                <w:lang w:val="en-US" w:eastAsia="zh-CN"/>
              </w:rPr>
              <w:t>经理（须提供证书扫描件）</w:t>
            </w:r>
            <w:r>
              <w:rPr>
                <w:rFonts w:hint="eastAsia" w:ascii="宋体" w:hAnsi="宋体" w:eastAsia="宋体" w:cs="宋体"/>
                <w:b w:val="0"/>
                <w:bCs w:val="0"/>
                <w:sz w:val="18"/>
                <w:szCs w:val="18"/>
              </w:rPr>
              <w:t>。</w:t>
            </w:r>
          </w:p>
          <w:p>
            <w:pPr>
              <w:spacing w:line="360" w:lineRule="auto"/>
              <w:jc w:val="left"/>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②项目经理须具有无在建项目证明承诺书。</w:t>
            </w:r>
          </w:p>
          <w:p>
            <w:pPr>
              <w:pStyle w:val="13"/>
              <w:widowControl w:val="0"/>
              <w:jc w:val="both"/>
              <w:rPr>
                <w:rFonts w:hint="eastAsia"/>
              </w:rPr>
            </w:pPr>
            <w:r>
              <w:rPr>
                <w:rFonts w:hint="eastAsia" w:ascii="宋体" w:hAnsi="宋体" w:eastAsia="宋体" w:cs="宋体"/>
                <w:b w:val="0"/>
                <w:bCs w:val="0"/>
                <w:sz w:val="18"/>
                <w:szCs w:val="18"/>
                <w:highlight w:val="none"/>
              </w:rPr>
              <w:t>③项目经理须提供在注册企业近 6 个月的社保缴纳证明和劳动合同</w:t>
            </w:r>
            <w:r>
              <w:rPr>
                <w:rFonts w:hint="eastAsia" w:ascii="宋体" w:hAnsi="宋体" w:cs="宋体"/>
                <w:b w:val="0"/>
                <w:bCs w:val="0"/>
                <w:sz w:val="18"/>
                <w:szCs w:val="18"/>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903" w:type="dxa"/>
            <w:vAlign w:val="center"/>
          </w:tcPr>
          <w:p>
            <w:pPr>
              <w:spacing w:line="360" w:lineRule="auto"/>
              <w:jc w:val="center"/>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十六标段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乌达地区配电急抢修服务</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1186"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03" w:type="dxa"/>
            <w:vAlign w:val="center"/>
          </w:tcPr>
          <w:p>
            <w:pPr>
              <w:spacing w:line="360" w:lineRule="auto"/>
              <w:jc w:val="center"/>
              <w:rPr>
                <w:rFonts w:hint="default" w:ascii="宋体" w:hAnsi="宋体" w:eastAsia="宋体" w:cs="宋体"/>
                <w:b w:val="0"/>
                <w:bCs w:val="0"/>
                <w:sz w:val="18"/>
                <w:szCs w:val="18"/>
                <w:lang w:val="en-US" w:eastAsia="zh-CN"/>
              </w:rPr>
            </w:pPr>
            <w:r>
              <w:rPr>
                <w:rFonts w:hint="eastAsia" w:cs="宋体"/>
                <w:b w:val="0"/>
                <w:bCs w:val="0"/>
                <w:sz w:val="18"/>
                <w:szCs w:val="18"/>
                <w:lang w:val="en-US" w:eastAsia="zh-CN"/>
              </w:rPr>
              <w:t>十七标段</w:t>
            </w:r>
          </w:p>
        </w:tc>
        <w:tc>
          <w:tcPr>
            <w:tcW w:w="4793"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海南地区配电低压急修外委服务</w:t>
            </w:r>
          </w:p>
        </w:tc>
        <w:tc>
          <w:tcPr>
            <w:tcW w:w="1227"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1186" w:type="dxa"/>
            <w:vAlign w:val="center"/>
          </w:tcPr>
          <w:p>
            <w:pPr>
              <w:keepNext w:val="0"/>
              <w:keepLines w:val="0"/>
              <w:pageBreakBefore w:val="0"/>
              <w:widowControl/>
              <w:suppressLineNumbers w:val="0"/>
              <w:kinsoku/>
              <w:overflowPunct/>
              <w:topLinePunct w:val="0"/>
              <w:bidi w:val="0"/>
              <w:spacing w:line="576" w:lineRule="exact"/>
              <w:jc w:val="center"/>
              <w:textAlignment w:val="center"/>
              <w:rPr>
                <w:rFonts w:hint="eastAsia" w:ascii="宋体" w:hAnsi="宋体" w:eastAsia="宋体" w:cs="宋体"/>
                <w:b w:val="0"/>
                <w:bCs w:val="0"/>
                <w:i w:val="0"/>
                <w:iCs w:val="0"/>
                <w:color w:val="000000"/>
                <w:kern w:val="0"/>
                <w:sz w:val="18"/>
                <w:szCs w:val="18"/>
                <w:highlight w:val="none"/>
                <w:u w:val="none"/>
                <w:lang w:val="en-US" w:eastAsia="zh-CN" w:bidi="ar"/>
              </w:rPr>
            </w:pPr>
            <w:r>
              <w:rPr>
                <w:rFonts w:hint="eastAsia" w:ascii="宋体" w:hAnsi="宋体" w:eastAsia="宋体" w:cs="宋体"/>
                <w:b w:val="0"/>
                <w:bCs w:val="0"/>
                <w:i w:val="0"/>
                <w:iCs w:val="0"/>
                <w:color w:val="000000"/>
                <w:kern w:val="0"/>
                <w:sz w:val="18"/>
                <w:szCs w:val="18"/>
                <w:highlight w:val="none"/>
                <w:u w:val="none"/>
                <w:lang w:val="en-US" w:eastAsia="zh-CN" w:bidi="ar"/>
              </w:rPr>
              <w:t>1250000</w:t>
            </w:r>
          </w:p>
        </w:tc>
        <w:tc>
          <w:tcPr>
            <w:tcW w:w="7228" w:type="dxa"/>
            <w:vMerge w:val="continue"/>
            <w:vAlign w:val="center"/>
          </w:tcPr>
          <w:p>
            <w:pPr>
              <w:spacing w:line="360" w:lineRule="auto"/>
              <w:jc w:val="center"/>
              <w:rPr>
                <w:rFonts w:hint="eastAsia" w:ascii="宋体" w:hAnsi="宋体" w:eastAsia="宋体" w:cs="宋体"/>
                <w:b w:val="0"/>
                <w:bCs w:val="0"/>
                <w:sz w:val="18"/>
                <w:szCs w:val="18"/>
              </w:rPr>
            </w:pPr>
          </w:p>
        </w:tc>
      </w:tr>
    </w:tbl>
    <w:p>
      <w:pPr>
        <w:pStyle w:val="13"/>
        <w:rPr>
          <w:rFonts w:hint="eastAsia" w:ascii="宋体" w:hAnsi="宋体" w:eastAsia="宋体" w:cs="宋体"/>
          <w:lang w:val="en-US"/>
        </w:rPr>
        <w:sectPr>
          <w:pgSz w:w="16838" w:h="11906" w:orient="landscape"/>
          <w:pgMar w:top="567" w:right="567" w:bottom="567" w:left="567" w:header="851" w:footer="992" w:gutter="0"/>
          <w:pgBorders w:offsetFrom="page">
            <w:top w:val="thinThickSmallGap" w:color="FF0000" w:sz="24" w:space="25"/>
            <w:left w:val="thinThickSmallGap" w:color="FF0000" w:sz="24" w:space="25"/>
            <w:bottom w:val="thinThickSmallGap" w:color="FF0000" w:sz="24" w:space="25"/>
            <w:right w:val="thinThickSmallGap" w:color="FF0000" w:sz="24" w:space="25"/>
          </w:pgBorders>
          <w:pgNumType w:fmt="decimal"/>
          <w:cols w:space="720" w:num="1"/>
          <w:docGrid w:type="lines" w:linePitch="312" w:charSpace="0"/>
        </w:sectPr>
      </w:pPr>
      <w:r>
        <w:rPr>
          <w:rFonts w:hint="eastAsia" w:ascii="宋体" w:hAnsi="宋体" w:eastAsia="宋体" w:cs="宋体"/>
          <w:sz w:val="24"/>
          <w:szCs w:val="24"/>
        </w:rPr>
        <w:t>注：具体采购内容及要求：详见采购文件</w:t>
      </w:r>
      <w:r>
        <w:rPr>
          <w:rFonts w:hint="eastAsia" w:ascii="宋体" w:hAnsi="宋体" w:eastAsia="宋体" w:cs="宋体"/>
          <w:sz w:val="24"/>
          <w:szCs w:val="24"/>
          <w:lang w:val="en-US" w:eastAsia="zh-CN"/>
        </w:rPr>
        <w:t>。</w:t>
      </w:r>
    </w:p>
    <w:p>
      <w:pPr>
        <w:bidi w:val="0"/>
        <w:jc w:val="center"/>
        <w:rPr>
          <w:rFonts w:hint="eastAsia" w:ascii="宋体" w:hAnsi="宋体" w:eastAsia="宋体" w:cs="宋体"/>
          <w:b/>
          <w:bCs/>
          <w:sz w:val="24"/>
          <w:szCs w:val="24"/>
        </w:rPr>
      </w:pPr>
      <w:r>
        <w:rPr>
          <w:rFonts w:hint="eastAsia" w:ascii="宋体" w:hAnsi="宋体" w:eastAsia="宋体" w:cs="宋体"/>
          <w:b/>
          <w:bCs/>
          <w:sz w:val="24"/>
          <w:szCs w:val="24"/>
        </w:rPr>
        <w:t>法定代表人身份证明</w:t>
      </w:r>
    </w:p>
    <w:p>
      <w:pPr>
        <w:pStyle w:val="7"/>
        <w:rPr>
          <w:rFonts w:hint="eastAsia" w:ascii="宋体" w:hAnsi="宋体" w:eastAsia="宋体" w:cs="宋体"/>
          <w:b/>
          <w:color w:val="000000"/>
          <w:sz w:val="32"/>
        </w:rPr>
      </w:pPr>
    </w:p>
    <w:p>
      <w:pPr>
        <w:pStyle w:val="7"/>
        <w:rPr>
          <w:rFonts w:hint="eastAsia" w:ascii="宋体" w:hAnsi="宋体" w:eastAsia="宋体" w:cs="宋体"/>
          <w:b/>
          <w:color w:val="000000"/>
          <w:sz w:val="32"/>
        </w:rPr>
      </w:pPr>
    </w:p>
    <w:p>
      <w:pPr>
        <w:pStyle w:val="7"/>
        <w:spacing w:before="8"/>
        <w:rPr>
          <w:rFonts w:hint="eastAsia" w:ascii="宋体" w:hAnsi="宋体" w:eastAsia="宋体" w:cs="宋体"/>
          <w:b/>
          <w:color w:val="000000"/>
          <w:sz w:val="24"/>
          <w:szCs w:val="24"/>
        </w:rPr>
      </w:pPr>
    </w:p>
    <w:p>
      <w:pPr>
        <w:pStyle w:val="7"/>
        <w:tabs>
          <w:tab w:val="left" w:pos="3928"/>
        </w:tabs>
        <w:ind w:left="100" w:right="198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供应商</w:t>
      </w:r>
      <w:r>
        <w:rPr>
          <w:rFonts w:hint="eastAsia" w:ascii="宋体" w:hAnsi="宋体" w:eastAsia="宋体" w:cs="宋体"/>
          <w:color w:val="000000"/>
          <w:sz w:val="21"/>
          <w:szCs w:val="21"/>
        </w:rPr>
        <w:t>名称：</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p>
    <w:p>
      <w:pPr>
        <w:pStyle w:val="7"/>
        <w:spacing w:before="1"/>
        <w:rPr>
          <w:rFonts w:hint="eastAsia" w:ascii="宋体" w:hAnsi="宋体" w:eastAsia="宋体" w:cs="宋体"/>
          <w:color w:val="000000"/>
          <w:sz w:val="21"/>
          <w:szCs w:val="21"/>
        </w:rPr>
      </w:pPr>
    </w:p>
    <w:p>
      <w:pPr>
        <w:pStyle w:val="7"/>
        <w:tabs>
          <w:tab w:val="left" w:pos="2412"/>
          <w:tab w:val="left" w:pos="3883"/>
          <w:tab w:val="left" w:pos="5352"/>
          <w:tab w:val="left" w:pos="6869"/>
        </w:tabs>
        <w:spacing w:before="37"/>
        <w:ind w:left="100"/>
        <w:rPr>
          <w:rFonts w:hint="eastAsia" w:ascii="宋体" w:hAnsi="宋体" w:eastAsia="宋体" w:cs="宋体"/>
          <w:color w:val="000000"/>
          <w:sz w:val="21"/>
          <w:szCs w:val="21"/>
        </w:rPr>
      </w:pPr>
      <w:r>
        <w:rPr>
          <w:rFonts w:hint="eastAsia" w:ascii="宋体" w:hAnsi="宋体" w:eastAsia="宋体" w:cs="宋体"/>
          <w:color w:val="000000"/>
          <w:sz w:val="21"/>
          <w:szCs w:val="21"/>
        </w:rPr>
        <w:t>姓名：</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性别：</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年龄：</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职务：</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p>
    <w:p>
      <w:pPr>
        <w:pStyle w:val="7"/>
        <w:spacing w:before="4"/>
        <w:rPr>
          <w:rFonts w:hint="eastAsia" w:ascii="宋体" w:hAnsi="宋体" w:eastAsia="宋体" w:cs="宋体"/>
          <w:color w:val="000000"/>
          <w:sz w:val="21"/>
          <w:szCs w:val="21"/>
        </w:rPr>
      </w:pPr>
    </w:p>
    <w:p>
      <w:pPr>
        <w:pStyle w:val="7"/>
        <w:tabs>
          <w:tab w:val="left" w:pos="2832"/>
        </w:tabs>
        <w:spacing w:before="37"/>
        <w:ind w:left="100"/>
        <w:rPr>
          <w:rFonts w:hint="eastAsia" w:ascii="宋体" w:hAnsi="宋体" w:eastAsia="宋体" w:cs="宋体"/>
          <w:color w:val="000000"/>
          <w:sz w:val="21"/>
          <w:szCs w:val="21"/>
        </w:rPr>
      </w:pPr>
      <w:r>
        <w:rPr>
          <w:rFonts w:hint="eastAsia" w:ascii="宋体" w:hAnsi="宋体" w:eastAsia="宋体" w:cs="宋体"/>
          <w:color w:val="000000"/>
          <w:spacing w:val="-1"/>
          <w:sz w:val="21"/>
          <w:szCs w:val="21"/>
        </w:rPr>
        <w:t>系</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pacing w:val="-3"/>
          <w:sz w:val="21"/>
          <w:szCs w:val="21"/>
        </w:rPr>
        <w:t>（</w:t>
      </w:r>
      <w:r>
        <w:rPr>
          <w:rFonts w:hint="eastAsia" w:ascii="宋体" w:hAnsi="宋体" w:eastAsia="宋体" w:cs="宋体"/>
          <w:color w:val="000000"/>
          <w:sz w:val="21"/>
          <w:szCs w:val="21"/>
          <w:lang w:eastAsia="zh-CN"/>
        </w:rPr>
        <w:t>供应商</w:t>
      </w:r>
      <w:r>
        <w:rPr>
          <w:rFonts w:hint="eastAsia" w:ascii="宋体" w:hAnsi="宋体" w:eastAsia="宋体" w:cs="宋体"/>
          <w:color w:val="000000"/>
          <w:spacing w:val="-3"/>
          <w:sz w:val="21"/>
          <w:szCs w:val="21"/>
        </w:rPr>
        <w:t>名</w:t>
      </w:r>
      <w:r>
        <w:rPr>
          <w:rFonts w:hint="eastAsia" w:ascii="宋体" w:hAnsi="宋体" w:eastAsia="宋体" w:cs="宋体"/>
          <w:color w:val="000000"/>
          <w:sz w:val="21"/>
          <w:szCs w:val="21"/>
        </w:rPr>
        <w:t>称</w:t>
      </w:r>
      <w:r>
        <w:rPr>
          <w:rFonts w:hint="eastAsia" w:ascii="宋体" w:hAnsi="宋体" w:eastAsia="宋体" w:cs="宋体"/>
          <w:color w:val="000000"/>
          <w:spacing w:val="-3"/>
          <w:sz w:val="21"/>
          <w:szCs w:val="21"/>
        </w:rPr>
        <w:t>）</w:t>
      </w:r>
      <w:r>
        <w:rPr>
          <w:rFonts w:hint="eastAsia" w:ascii="宋体" w:hAnsi="宋体" w:eastAsia="宋体" w:cs="宋体"/>
          <w:color w:val="000000"/>
          <w:sz w:val="21"/>
          <w:szCs w:val="21"/>
        </w:rPr>
        <w:t>的</w:t>
      </w:r>
      <w:r>
        <w:rPr>
          <w:rFonts w:hint="eastAsia" w:ascii="宋体" w:hAnsi="宋体" w:eastAsia="宋体" w:cs="宋体"/>
          <w:color w:val="000000"/>
          <w:spacing w:val="-3"/>
          <w:sz w:val="21"/>
          <w:szCs w:val="21"/>
        </w:rPr>
        <w:t>法定</w:t>
      </w:r>
      <w:r>
        <w:rPr>
          <w:rFonts w:hint="eastAsia" w:ascii="宋体" w:hAnsi="宋体" w:eastAsia="宋体" w:cs="宋体"/>
          <w:color w:val="000000"/>
          <w:sz w:val="21"/>
          <w:szCs w:val="21"/>
        </w:rPr>
        <w:t>代表</w:t>
      </w:r>
      <w:r>
        <w:rPr>
          <w:rFonts w:hint="eastAsia" w:ascii="宋体" w:hAnsi="宋体" w:eastAsia="宋体" w:cs="宋体"/>
          <w:color w:val="000000"/>
          <w:spacing w:val="-3"/>
          <w:sz w:val="21"/>
          <w:szCs w:val="21"/>
        </w:rPr>
        <w:t>人</w:t>
      </w:r>
      <w:r>
        <w:rPr>
          <w:rFonts w:hint="eastAsia" w:ascii="宋体" w:hAnsi="宋体" w:eastAsia="宋体" w:cs="宋体"/>
          <w:color w:val="000000"/>
          <w:sz w:val="21"/>
          <w:szCs w:val="21"/>
        </w:rPr>
        <w:t>特此证明。</w:t>
      </w:r>
    </w:p>
    <w:p>
      <w:pPr>
        <w:pStyle w:val="7"/>
        <w:rPr>
          <w:rFonts w:hint="eastAsia" w:ascii="宋体" w:hAnsi="宋体" w:eastAsia="宋体" w:cs="宋体"/>
          <w:color w:val="000000"/>
          <w:sz w:val="21"/>
          <w:szCs w:val="21"/>
        </w:rPr>
      </w:pPr>
    </w:p>
    <w:p>
      <w:pPr>
        <w:pStyle w:val="7"/>
        <w:spacing w:before="4"/>
        <w:rPr>
          <w:rFonts w:hint="eastAsia" w:ascii="宋体" w:hAnsi="宋体" w:eastAsia="宋体" w:cs="宋体"/>
          <w:color w:val="000000"/>
          <w:sz w:val="21"/>
          <w:szCs w:val="21"/>
        </w:rPr>
      </w:pPr>
    </w:p>
    <w:p>
      <w:pPr>
        <w:pStyle w:val="7"/>
        <w:ind w:left="100" w:right="1980"/>
        <w:rPr>
          <w:rFonts w:hint="eastAsia" w:ascii="宋体" w:hAnsi="宋体" w:eastAsia="宋体" w:cs="宋体"/>
          <w:color w:val="000000"/>
          <w:sz w:val="21"/>
          <w:szCs w:val="21"/>
        </w:rPr>
      </w:pPr>
      <w:r>
        <w:rPr>
          <w:rFonts w:hint="eastAsia" w:ascii="宋体" w:hAnsi="宋体" w:eastAsia="宋体" w:cs="宋体"/>
          <w:color w:val="000000"/>
          <w:sz w:val="21"/>
          <w:szCs w:val="21"/>
        </w:rPr>
        <w:t>附：法定代表人身份证复印件。</w:t>
      </w:r>
    </w:p>
    <w:p>
      <w:pPr>
        <w:pStyle w:val="7"/>
        <w:rPr>
          <w:rFonts w:hint="eastAsia" w:ascii="宋体" w:hAnsi="宋体" w:eastAsia="宋体" w:cs="宋体"/>
          <w:color w:val="000000"/>
          <w:sz w:val="21"/>
          <w:szCs w:val="21"/>
        </w:rPr>
      </w:pPr>
    </w:p>
    <w:p>
      <w:pPr>
        <w:pStyle w:val="7"/>
        <w:spacing w:before="1"/>
        <w:rPr>
          <w:rFonts w:hint="eastAsia" w:ascii="宋体" w:hAnsi="宋体" w:eastAsia="宋体" w:cs="宋体"/>
          <w:color w:val="000000"/>
          <w:sz w:val="21"/>
          <w:szCs w:val="21"/>
        </w:rPr>
      </w:pPr>
    </w:p>
    <w:p>
      <w:pPr>
        <w:pStyle w:val="7"/>
        <w:ind w:left="100" w:right="1980"/>
        <w:rPr>
          <w:rFonts w:hint="eastAsia" w:ascii="宋体" w:hAnsi="宋体" w:eastAsia="宋体" w:cs="宋体"/>
          <w:color w:val="000000"/>
          <w:sz w:val="21"/>
          <w:szCs w:val="21"/>
        </w:rPr>
      </w:pPr>
      <w:r>
        <w:rPr>
          <w:rFonts w:hint="eastAsia" w:ascii="宋体" w:hAnsi="宋体" w:eastAsia="宋体" w:cs="宋体"/>
          <w:color w:val="000000"/>
          <w:sz w:val="21"/>
          <w:szCs w:val="21"/>
        </w:rPr>
        <w:t>注：本身份证明需由</w:t>
      </w:r>
      <w:r>
        <w:rPr>
          <w:rFonts w:hint="eastAsia" w:ascii="宋体" w:hAnsi="宋体" w:eastAsia="宋体" w:cs="宋体"/>
          <w:color w:val="000000"/>
          <w:sz w:val="21"/>
          <w:szCs w:val="21"/>
          <w:lang w:eastAsia="zh-CN"/>
        </w:rPr>
        <w:t>供应商</w:t>
      </w:r>
      <w:r>
        <w:rPr>
          <w:rFonts w:hint="eastAsia" w:ascii="宋体" w:hAnsi="宋体" w:eastAsia="宋体" w:cs="宋体"/>
          <w:color w:val="000000"/>
          <w:sz w:val="21"/>
          <w:szCs w:val="21"/>
        </w:rPr>
        <w:t>加盖单位公章。</w:t>
      </w:r>
    </w:p>
    <w:p>
      <w:pPr>
        <w:pStyle w:val="7"/>
        <w:rPr>
          <w:rFonts w:hint="eastAsia" w:ascii="宋体" w:hAnsi="宋体" w:eastAsia="宋体" w:cs="宋体"/>
          <w:color w:val="000000"/>
          <w:sz w:val="21"/>
          <w:szCs w:val="21"/>
        </w:rPr>
      </w:pPr>
    </w:p>
    <w:p>
      <w:pPr>
        <w:pStyle w:val="7"/>
        <w:rPr>
          <w:rFonts w:hint="eastAsia" w:ascii="宋体" w:hAnsi="宋体" w:eastAsia="宋体" w:cs="宋体"/>
          <w:color w:val="000000"/>
          <w:sz w:val="21"/>
          <w:szCs w:val="21"/>
        </w:rPr>
      </w:pPr>
    </w:p>
    <w:p>
      <w:pPr>
        <w:pStyle w:val="7"/>
        <w:rPr>
          <w:rFonts w:hint="eastAsia" w:ascii="宋体" w:hAnsi="宋体" w:eastAsia="宋体" w:cs="宋体"/>
          <w:color w:val="000000"/>
          <w:sz w:val="21"/>
          <w:szCs w:val="21"/>
        </w:rPr>
      </w:pPr>
    </w:p>
    <w:p>
      <w:pPr>
        <w:pStyle w:val="7"/>
        <w:spacing w:before="11"/>
        <w:rPr>
          <w:rFonts w:hint="eastAsia" w:ascii="宋体" w:hAnsi="宋体" w:eastAsia="宋体" w:cs="宋体"/>
          <w:color w:val="000000"/>
          <w:sz w:val="21"/>
          <w:szCs w:val="21"/>
        </w:rPr>
      </w:pPr>
    </w:p>
    <w:p>
      <w:pPr>
        <w:pStyle w:val="7"/>
        <w:tabs>
          <w:tab w:val="left" w:pos="6521"/>
        </w:tabs>
        <w:spacing w:before="1"/>
        <w:ind w:left="4212"/>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供应商名称</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（单位公章）</w:t>
      </w:r>
    </w:p>
    <w:p>
      <w:pPr>
        <w:pStyle w:val="7"/>
        <w:rPr>
          <w:rFonts w:hint="eastAsia" w:ascii="宋体" w:hAnsi="宋体" w:eastAsia="宋体" w:cs="宋体"/>
          <w:color w:val="000000"/>
          <w:sz w:val="21"/>
          <w:szCs w:val="21"/>
        </w:rPr>
      </w:pPr>
    </w:p>
    <w:p>
      <w:pPr>
        <w:pStyle w:val="7"/>
        <w:spacing w:before="7"/>
        <w:rPr>
          <w:rFonts w:hint="eastAsia" w:ascii="宋体" w:hAnsi="宋体" w:eastAsia="宋体" w:cs="宋体"/>
          <w:color w:val="000000"/>
          <w:sz w:val="21"/>
          <w:szCs w:val="21"/>
        </w:rPr>
      </w:pPr>
    </w:p>
    <w:p>
      <w:pPr>
        <w:pStyle w:val="7"/>
        <w:tabs>
          <w:tab w:val="left" w:pos="5352"/>
          <w:tab w:val="left" w:pos="6192"/>
          <w:tab w:val="left" w:pos="7032"/>
        </w:tabs>
        <w:spacing w:before="36"/>
        <w:ind w:left="4721"/>
        <w:rPr>
          <w:rFonts w:hint="eastAsia" w:ascii="宋体" w:hAnsi="宋体" w:eastAsia="宋体" w:cs="宋体"/>
          <w:color w:val="000000"/>
          <w:sz w:val="21"/>
          <w:szCs w:val="21"/>
          <w:lang w:eastAsia="zh-CN"/>
        </w:rPr>
        <w:sectPr>
          <w:headerReference r:id="rId3" w:type="default"/>
          <w:pgSz w:w="11905" w:h="16838"/>
          <w:pgMar w:top="1134" w:right="1134" w:bottom="1134" w:left="1134" w:header="850" w:footer="992" w:gutter="0"/>
          <w:pgBorders w:offsetFrom="page">
            <w:top w:val="thinThickSmallGap" w:color="FF0000" w:sz="24" w:space="24"/>
            <w:left w:val="thinThickSmallGap" w:color="FF0000" w:sz="24" w:space="24"/>
            <w:bottom w:val="thinThickSmallGap" w:color="FF0000" w:sz="24" w:space="24"/>
            <w:right w:val="thinThickSmallGap" w:color="FF0000" w:sz="24" w:space="24"/>
          </w:pgBorders>
          <w:pgNumType w:fmt="decimal"/>
          <w:cols w:space="720" w:num="1"/>
          <w:rtlGutter w:val="0"/>
          <w:docGrid w:type="linesAndChars" w:linePitch="331" w:charSpace="0"/>
        </w:sectPr>
      </w:pP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u w:val="single"/>
        </w:rPr>
        <w:tab/>
      </w:r>
      <w:r>
        <w:rPr>
          <w:rFonts w:hint="eastAsia" w:ascii="宋体" w:hAnsi="宋体" w:eastAsia="宋体" w:cs="宋体"/>
          <w:color w:val="000000"/>
          <w:sz w:val="21"/>
          <w:szCs w:val="21"/>
          <w:u w:val="single"/>
          <w:lang w:eastAsia="zh-CN"/>
        </w:rPr>
        <w:t>日</w:t>
      </w:r>
    </w:p>
    <w:p>
      <w:pPr>
        <w:jc w:val="center"/>
        <w:rPr>
          <w:rFonts w:hint="eastAsia" w:ascii="宋体" w:hAnsi="宋体" w:eastAsia="宋体" w:cs="宋体"/>
          <w:sz w:val="24"/>
          <w:szCs w:val="24"/>
        </w:rPr>
      </w:pPr>
      <w:r>
        <w:rPr>
          <w:rFonts w:hint="eastAsia" w:ascii="宋体" w:hAnsi="宋体" w:eastAsia="宋体" w:cs="宋体"/>
          <w:b/>
          <w:bCs/>
          <w:sz w:val="24"/>
          <w:szCs w:val="24"/>
        </w:rPr>
        <w:t>法人代表授权委托书</w:t>
      </w:r>
    </w:p>
    <w:p>
      <w:pPr>
        <w:rPr>
          <w:rFonts w:hint="eastAsia" w:ascii="宋体" w:hAnsi="宋体" w:eastAsia="宋体" w:cs="宋体"/>
        </w:rPr>
      </w:pP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（单位名称）是经中华人民共和国工商行政管理局注册的合法企业，法定地址</w:t>
      </w:r>
      <w:r>
        <w:rPr>
          <w:rFonts w:hint="eastAsia" w:ascii="宋体" w:hAnsi="宋体" w:eastAsia="宋体" w:cs="宋体"/>
          <w:sz w:val="21"/>
          <w:szCs w:val="21"/>
          <w:u w:val="single"/>
        </w:rPr>
        <w:t xml:space="preserve">                   </w:t>
      </w:r>
      <w:r>
        <w:rPr>
          <w:rFonts w:hint="eastAsia" w:ascii="宋体" w:hAnsi="宋体" w:eastAsia="宋体" w:cs="宋体"/>
          <w:sz w:val="21"/>
          <w:szCs w:val="21"/>
        </w:rPr>
        <w:t>。公司法定代表人：</w:t>
      </w:r>
      <w:r>
        <w:rPr>
          <w:rFonts w:hint="eastAsia" w:ascii="宋体" w:hAnsi="宋体" w:eastAsia="宋体" w:cs="宋体"/>
          <w:sz w:val="21"/>
          <w:szCs w:val="21"/>
          <w:u w:val="single"/>
        </w:rPr>
        <w:t xml:space="preserve">      </w:t>
      </w:r>
      <w:r>
        <w:rPr>
          <w:rFonts w:hint="eastAsia" w:ascii="宋体" w:hAnsi="宋体" w:eastAsia="宋体" w:cs="宋体"/>
          <w:sz w:val="21"/>
          <w:szCs w:val="21"/>
        </w:rPr>
        <w:t>，授权我公司</w:t>
      </w:r>
      <w:r>
        <w:rPr>
          <w:rFonts w:hint="eastAsia" w:ascii="宋体" w:hAnsi="宋体" w:eastAsia="宋体" w:cs="宋体"/>
          <w:sz w:val="21"/>
          <w:szCs w:val="21"/>
          <w:u w:val="single"/>
        </w:rPr>
        <w:t xml:space="preserve">       </w:t>
      </w:r>
      <w:r>
        <w:rPr>
          <w:rFonts w:hint="eastAsia" w:ascii="宋体" w:hAnsi="宋体" w:eastAsia="宋体" w:cs="宋体"/>
          <w:sz w:val="21"/>
          <w:szCs w:val="21"/>
        </w:rPr>
        <w:t>代表我公司参加贵处组织的</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w:t>
      </w:r>
      <w:r>
        <w:rPr>
          <w:rFonts w:hint="eastAsia" w:ascii="宋体" w:hAnsi="宋体" w:eastAsia="宋体" w:cs="宋体"/>
          <w:sz w:val="21"/>
          <w:szCs w:val="21"/>
          <w:u w:val="single"/>
        </w:rPr>
        <w:t xml:space="preserve">              </w:t>
      </w:r>
      <w:r>
        <w:rPr>
          <w:rFonts w:hint="eastAsia" w:ascii="宋体" w:hAnsi="宋体" w:eastAsia="宋体" w:cs="宋体"/>
          <w:sz w:val="21"/>
          <w:szCs w:val="21"/>
        </w:rPr>
        <w:t>（标段名称）</w:t>
      </w:r>
      <w:r>
        <w:rPr>
          <w:rFonts w:hint="eastAsia" w:ascii="宋体" w:hAnsi="宋体" w:eastAsia="宋体" w:cs="宋体"/>
          <w:sz w:val="21"/>
          <w:szCs w:val="21"/>
          <w:u w:val="single"/>
        </w:rPr>
        <w:t xml:space="preserve">             </w:t>
      </w:r>
      <w:r>
        <w:rPr>
          <w:rFonts w:hint="eastAsia" w:ascii="宋体" w:hAnsi="宋体" w:eastAsia="宋体" w:cs="宋体"/>
          <w:sz w:val="21"/>
          <w:szCs w:val="21"/>
        </w:rPr>
        <w:t>招标编号</w:t>
      </w:r>
      <w:r>
        <w:rPr>
          <w:rFonts w:hint="eastAsia" w:ascii="宋体" w:hAnsi="宋体" w:eastAsia="宋体" w:cs="宋体"/>
          <w:sz w:val="21"/>
          <w:szCs w:val="21"/>
          <w:u w:val="single"/>
        </w:rPr>
        <w:t xml:space="preserve">          </w:t>
      </w:r>
      <w:r>
        <w:rPr>
          <w:rFonts w:hint="eastAsia" w:ascii="宋体" w:hAnsi="宋体" w:eastAsia="宋体" w:cs="宋体"/>
          <w:sz w:val="21"/>
          <w:szCs w:val="21"/>
        </w:rPr>
        <w:t>的招投标活动，全权处理招投标活动中的一切事宜。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我公司对被授权委托人签署的所有文件负全部责任。在贵公司收到撤销授权的书面通知通知以前，本授权书一直有效，被授权人</w:t>
      </w:r>
      <w:r>
        <w:rPr>
          <w:rFonts w:hint="eastAsia" w:ascii="宋体" w:hAnsi="宋体" w:eastAsia="宋体" w:cs="宋体"/>
          <w:sz w:val="21"/>
          <w:szCs w:val="21"/>
          <w:u w:val="single"/>
        </w:rPr>
        <w:t xml:space="preserve">     </w:t>
      </w:r>
      <w:r>
        <w:rPr>
          <w:rFonts w:hint="eastAsia" w:ascii="宋体" w:hAnsi="宋体" w:eastAsia="宋体" w:cs="宋体"/>
          <w:sz w:val="21"/>
          <w:szCs w:val="21"/>
        </w:rPr>
        <w:t>签署的所有文件（在授权书有效期内签署的）不因授权的撤销而失效。</w:t>
      </w:r>
    </w:p>
    <w:p>
      <w:pPr>
        <w:spacing w:line="360" w:lineRule="auto"/>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：_____________________（盖单位章）</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法定代表人：________________________（签字）       授权日期：                 </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被授权人：_____________（签字）  身份证号码：                    </w:t>
      </w:r>
    </w:p>
    <w:p>
      <w:pPr>
        <w:spacing w:line="360" w:lineRule="auto"/>
        <w:rPr>
          <w:rFonts w:hint="eastAsia" w:ascii="宋体" w:hAnsi="宋体" w:eastAsia="宋体" w:cs="宋体"/>
          <w:sz w:val="21"/>
          <w:szCs w:val="21"/>
        </w:rPr>
      </w:pPr>
      <w:r>
        <w:rPr>
          <w:rFonts w:hint="eastAsia" w:ascii="宋体" w:hAnsi="宋体" w:eastAsia="宋体" w:cs="宋体"/>
          <w:sz w:val="21"/>
          <w:szCs w:val="21"/>
        </w:rPr>
        <w:t>电    话：                  手    机：              传    真：</w:t>
      </w:r>
    </w:p>
    <w:p>
      <w:pPr>
        <w:spacing w:line="360" w:lineRule="auto"/>
        <w:rPr>
          <w:rFonts w:hint="eastAsia" w:ascii="宋体" w:hAnsi="宋体" w:eastAsia="宋体" w:cs="宋体"/>
          <w:sz w:val="21"/>
          <w:szCs w:val="21"/>
        </w:rPr>
      </w:pPr>
      <w:r>
        <w:rPr>
          <w:rFonts w:hint="eastAsia" w:ascii="宋体" w:hAnsi="宋体" w:eastAsia="宋体" w:cs="宋体"/>
          <w:sz w:val="21"/>
          <w:szCs w:val="21"/>
        </w:rPr>
        <w:t>附身份证复印件</w:t>
      </w:r>
    </w:p>
    <w:tbl>
      <w:tblPr>
        <w:tblStyle w:val="10"/>
        <w:tblW w:w="9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7"/>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8" w:hRule="atLeast"/>
          <w:jc w:val="center"/>
        </w:trPr>
        <w:tc>
          <w:tcPr>
            <w:tcW w:w="4887" w:type="dxa"/>
            <w:vAlign w:val="center"/>
          </w:tcPr>
          <w:p>
            <w:pPr>
              <w:jc w:val="center"/>
              <w:rPr>
                <w:rFonts w:hint="eastAsia" w:ascii="宋体" w:hAnsi="宋体" w:eastAsia="宋体" w:cs="宋体"/>
                <w:sz w:val="21"/>
                <w:szCs w:val="21"/>
              </w:rPr>
            </w:pPr>
          </w:p>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法人身份证照片页</w:t>
            </w:r>
          </w:p>
        </w:tc>
        <w:tc>
          <w:tcPr>
            <w:tcW w:w="4261" w:type="dxa"/>
            <w:vAlign w:val="center"/>
          </w:tcPr>
          <w:p>
            <w:pPr>
              <w:jc w:val="center"/>
              <w:rPr>
                <w:rFonts w:hint="eastAsia" w:ascii="宋体" w:hAnsi="宋体" w:eastAsia="宋体" w:cs="宋体"/>
                <w:sz w:val="21"/>
                <w:szCs w:val="21"/>
              </w:rPr>
            </w:pPr>
          </w:p>
          <w:p>
            <w:pPr>
              <w:jc w:val="center"/>
              <w:rPr>
                <w:rFonts w:hint="eastAsia" w:ascii="宋体" w:hAnsi="宋体" w:eastAsia="宋体" w:cs="宋体"/>
                <w:sz w:val="21"/>
                <w:szCs w:val="21"/>
              </w:rPr>
            </w:pPr>
            <w:r>
              <w:rPr>
                <w:rFonts w:hint="eastAsia" w:ascii="宋体" w:hAnsi="宋体" w:eastAsia="宋体" w:cs="宋体"/>
                <w:sz w:val="21"/>
                <w:szCs w:val="21"/>
              </w:rPr>
              <w:t>法人身份证国徽页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488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被授权人身份证照片页</w:t>
            </w:r>
          </w:p>
        </w:tc>
        <w:tc>
          <w:tcPr>
            <w:tcW w:w="426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被授权人身份证国徽页</w:t>
            </w:r>
          </w:p>
        </w:tc>
      </w:tr>
    </w:tbl>
    <w:p>
      <w:pPr>
        <w:rPr>
          <w:rFonts w:hint="eastAsia" w:ascii="宋体" w:hAnsi="宋体" w:eastAsia="宋体" w:cs="宋体"/>
        </w:rPr>
      </w:pPr>
    </w:p>
    <w:p>
      <w:pPr>
        <w:pStyle w:val="8"/>
        <w:rPr>
          <w:rFonts w:hint="eastAsia" w:ascii="宋体" w:hAnsi="宋体" w:eastAsia="宋体" w:cs="宋体"/>
        </w:rPr>
      </w:pPr>
    </w:p>
    <w:p>
      <w:pPr>
        <w:rPr>
          <w:rFonts w:hint="eastAsia" w:ascii="宋体" w:hAnsi="宋体" w:eastAsia="宋体" w:cs="宋体"/>
        </w:rPr>
      </w:pPr>
    </w:p>
    <w:p>
      <w:pPr>
        <w:pStyle w:val="8"/>
        <w:rPr>
          <w:rFonts w:hint="eastAsia" w:ascii="宋体" w:hAnsi="宋体" w:eastAsia="宋体" w:cs="宋体"/>
        </w:rPr>
      </w:pPr>
    </w:p>
    <w:p>
      <w:pPr>
        <w:rPr>
          <w:rFonts w:hint="eastAsia" w:ascii="宋体" w:hAnsi="宋体" w:eastAsia="宋体" w:cs="宋体"/>
        </w:rPr>
      </w:pPr>
    </w:p>
    <w:p>
      <w:pPr>
        <w:pStyle w:val="8"/>
        <w:rPr>
          <w:rFonts w:hint="eastAsia" w:ascii="宋体" w:hAnsi="宋体" w:eastAsia="宋体" w:cs="宋体"/>
        </w:rPr>
      </w:pPr>
    </w:p>
    <w:p>
      <w:pPr>
        <w:rPr>
          <w:rFonts w:hint="eastAsia" w:ascii="宋体" w:hAnsi="宋体" w:eastAsia="宋体" w:cs="宋体"/>
        </w:rPr>
      </w:pPr>
    </w:p>
    <w:p>
      <w:pPr>
        <w:pStyle w:val="13"/>
        <w:rPr>
          <w:rFonts w:hint="eastAsia" w:ascii="宋体" w:hAnsi="宋体" w:eastAsia="宋体" w:cs="宋体"/>
        </w:rPr>
      </w:pPr>
    </w:p>
    <w:p>
      <w:pPr>
        <w:pStyle w:val="13"/>
        <w:rPr>
          <w:rFonts w:hint="eastAsia" w:ascii="宋体" w:hAnsi="宋体" w:eastAsia="宋体" w:cs="宋体"/>
        </w:rPr>
      </w:pPr>
    </w:p>
    <w:p>
      <w:pPr>
        <w:pStyle w:val="13"/>
        <w:rPr>
          <w:rFonts w:hint="eastAsia" w:ascii="宋体" w:hAnsi="宋体" w:eastAsia="宋体" w:cs="宋体"/>
        </w:rPr>
      </w:pPr>
    </w:p>
    <w:p>
      <w:pPr>
        <w:pStyle w:val="13"/>
        <w:rPr>
          <w:rFonts w:hint="eastAsia" w:ascii="宋体" w:hAnsi="宋体" w:eastAsia="宋体" w:cs="宋体"/>
        </w:rPr>
      </w:pPr>
    </w:p>
    <w:p>
      <w:pPr>
        <w:rPr>
          <w:rFonts w:hint="eastAsia" w:ascii="宋体" w:hAnsi="宋体" w:eastAsia="宋体" w:cs="宋体"/>
          <w:b/>
          <w:bCs/>
        </w:rPr>
      </w:pPr>
      <w:r>
        <w:rPr>
          <w:rFonts w:hint="eastAsia" w:ascii="宋体" w:hAnsi="宋体" w:eastAsia="宋体" w:cs="宋体"/>
          <w:b/>
          <w:bCs/>
        </w:rPr>
        <w:t>附件三</w:t>
      </w:r>
    </w:p>
    <w:p>
      <w:pPr>
        <w:rPr>
          <w:rFonts w:hint="eastAsia" w:ascii="宋体" w:hAnsi="宋体" w:eastAsia="宋体" w:cs="宋体"/>
          <w:b/>
          <w:bCs/>
        </w:rPr>
      </w:pPr>
    </w:p>
    <w:p>
      <w:pPr>
        <w:jc w:val="center"/>
        <w:rPr>
          <w:rFonts w:hint="eastAsia" w:ascii="宋体" w:hAnsi="宋体" w:eastAsia="宋体" w:cs="宋体"/>
          <w:b/>
          <w:bCs/>
          <w:sz w:val="24"/>
          <w:szCs w:val="24"/>
        </w:rPr>
      </w:pPr>
      <w:r>
        <w:rPr>
          <w:rFonts w:hint="eastAsia" w:ascii="宋体" w:hAnsi="宋体" w:eastAsia="宋体" w:cs="宋体"/>
          <w:b/>
          <w:bCs/>
          <w:sz w:val="24"/>
          <w:szCs w:val="24"/>
          <w:lang w:eastAsia="zh-CN"/>
        </w:rPr>
        <w:t>参与投标</w:t>
      </w:r>
      <w:r>
        <w:rPr>
          <w:rFonts w:hint="eastAsia" w:ascii="宋体" w:hAnsi="宋体" w:eastAsia="宋体" w:cs="宋体"/>
          <w:b/>
          <w:bCs/>
          <w:sz w:val="24"/>
          <w:szCs w:val="24"/>
        </w:rPr>
        <w:t>承诺函</w:t>
      </w:r>
    </w:p>
    <w:p>
      <w:pPr>
        <w:spacing w:line="360" w:lineRule="auto"/>
        <w:rPr>
          <w:rFonts w:hint="eastAsia" w:ascii="宋体" w:hAnsi="宋体" w:eastAsia="宋体" w:cs="宋体"/>
          <w:sz w:val="21"/>
          <w:szCs w:val="21"/>
        </w:rPr>
      </w:pPr>
      <w:r>
        <w:rPr>
          <w:rFonts w:hint="eastAsia" w:ascii="宋体" w:hAnsi="宋体" w:eastAsia="宋体" w:cs="宋体"/>
        </w:rPr>
        <w:t xml:space="preserve"> </w:t>
      </w:r>
    </w:p>
    <w:p>
      <w:pPr>
        <w:spacing w:line="360" w:lineRule="auto"/>
        <w:rPr>
          <w:rFonts w:hint="eastAsia" w:ascii="宋体" w:hAnsi="宋体" w:eastAsia="宋体" w:cs="宋体"/>
          <w:sz w:val="21"/>
          <w:szCs w:val="21"/>
        </w:rPr>
      </w:pP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采购</w:t>
      </w:r>
      <w:r>
        <w:rPr>
          <w:rFonts w:hint="eastAsia" w:ascii="宋体" w:hAnsi="宋体" w:eastAsia="宋体" w:cs="宋体"/>
          <w:sz w:val="21"/>
          <w:szCs w:val="21"/>
        </w:rPr>
        <w:t>人名称）</w:t>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采购</w:t>
      </w:r>
      <w:r>
        <w:rPr>
          <w:rFonts w:hint="eastAsia" w:ascii="宋体" w:hAnsi="宋体" w:eastAsia="宋体" w:cs="宋体"/>
          <w:sz w:val="21"/>
          <w:szCs w:val="21"/>
        </w:rPr>
        <w:t>机构名称）：</w:t>
      </w:r>
    </w:p>
    <w:p>
      <w:pPr>
        <w:spacing w:line="360" w:lineRule="auto"/>
        <w:rPr>
          <w:rFonts w:hint="eastAsia" w:ascii="宋体" w:hAnsi="宋体" w:eastAsia="宋体" w:cs="宋体"/>
          <w:sz w:val="21"/>
          <w:szCs w:val="21"/>
        </w:rPr>
      </w:pP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1、我方已仔细研究了</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w:t>
      </w:r>
      <w:r>
        <w:rPr>
          <w:rFonts w:hint="eastAsia" w:ascii="宋体" w:hAnsi="宋体" w:eastAsia="宋体" w:cs="宋体"/>
          <w:sz w:val="21"/>
          <w:szCs w:val="21"/>
          <w:lang w:eastAsia="zh-CN"/>
        </w:rPr>
        <w:t>采购</w:t>
      </w:r>
      <w:r>
        <w:rPr>
          <w:rFonts w:hint="eastAsia" w:ascii="宋体" w:hAnsi="宋体" w:eastAsia="宋体" w:cs="宋体"/>
          <w:sz w:val="21"/>
          <w:szCs w:val="21"/>
        </w:rPr>
        <w:t>公告的全部内容，完全了解并同意</w:t>
      </w:r>
      <w:r>
        <w:rPr>
          <w:rFonts w:hint="eastAsia" w:ascii="宋体" w:hAnsi="宋体" w:eastAsia="宋体" w:cs="宋体"/>
          <w:sz w:val="21"/>
          <w:szCs w:val="21"/>
          <w:lang w:eastAsia="zh-CN"/>
        </w:rPr>
        <w:t>采购</w:t>
      </w:r>
      <w:r>
        <w:rPr>
          <w:rFonts w:hint="eastAsia" w:ascii="宋体" w:hAnsi="宋体" w:eastAsia="宋体" w:cs="宋体"/>
          <w:sz w:val="21"/>
          <w:szCs w:val="21"/>
        </w:rPr>
        <w:t>要求及招标费用收取情况，且我公司符合该项目的资格条件，具备完成项目的能力，特决定参加</w:t>
      </w:r>
      <w:r>
        <w:rPr>
          <w:rFonts w:hint="eastAsia" w:ascii="宋体" w:hAnsi="宋体" w:eastAsia="宋体" w:cs="宋体"/>
          <w:sz w:val="21"/>
          <w:szCs w:val="21"/>
          <w:u w:val="single"/>
        </w:rPr>
        <w:t xml:space="preserve">          </w:t>
      </w:r>
      <w:r>
        <w:rPr>
          <w:rFonts w:hint="eastAsia" w:ascii="宋体" w:hAnsi="宋体" w:eastAsia="宋体" w:cs="宋体"/>
          <w:sz w:val="21"/>
          <w:szCs w:val="21"/>
        </w:rPr>
        <w:t>（项目名称）</w:t>
      </w:r>
      <w:r>
        <w:rPr>
          <w:rFonts w:hint="eastAsia" w:ascii="宋体" w:hAnsi="宋体" w:eastAsia="宋体" w:cs="宋体"/>
          <w:sz w:val="21"/>
          <w:szCs w:val="21"/>
          <w:u w:val="single"/>
        </w:rPr>
        <w:t xml:space="preserve">      </w:t>
      </w:r>
      <w:r>
        <w:rPr>
          <w:rFonts w:hint="eastAsia" w:ascii="宋体" w:hAnsi="宋体" w:eastAsia="宋体" w:cs="宋体"/>
          <w:sz w:val="21"/>
          <w:szCs w:val="21"/>
        </w:rPr>
        <w:t>（标段名称）的投标。</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2、我方在此声明，所递交的</w:t>
      </w:r>
      <w:r>
        <w:rPr>
          <w:rFonts w:hint="eastAsia" w:ascii="宋体" w:hAnsi="宋体" w:eastAsia="宋体" w:cs="宋体"/>
          <w:sz w:val="21"/>
          <w:szCs w:val="21"/>
          <w:lang w:eastAsia="zh-CN"/>
        </w:rPr>
        <w:t>参与投标</w:t>
      </w:r>
      <w:r>
        <w:rPr>
          <w:rFonts w:hint="eastAsia" w:ascii="宋体" w:hAnsi="宋体" w:eastAsia="宋体" w:cs="宋体"/>
          <w:sz w:val="21"/>
          <w:szCs w:val="21"/>
        </w:rPr>
        <w:t xml:space="preserve">资料内容完整、真实和准确。 </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3、如我方所提供资料不真实、不完整，存在伪造、隐瞒、欺诈的情况，我方愿意承担</w:t>
      </w:r>
      <w:r>
        <w:rPr>
          <w:rFonts w:hint="eastAsia" w:ascii="宋体" w:hAnsi="宋体" w:eastAsia="宋体" w:cs="宋体"/>
          <w:sz w:val="21"/>
          <w:szCs w:val="21"/>
          <w:lang w:eastAsia="zh-CN"/>
        </w:rPr>
        <w:t>采购</w:t>
      </w:r>
      <w:r>
        <w:rPr>
          <w:rFonts w:hint="eastAsia" w:ascii="宋体" w:hAnsi="宋体" w:eastAsia="宋体" w:cs="宋体"/>
          <w:sz w:val="21"/>
          <w:szCs w:val="21"/>
        </w:rPr>
        <w:t>人或</w:t>
      </w:r>
      <w:r>
        <w:rPr>
          <w:rFonts w:hint="eastAsia" w:ascii="宋体" w:hAnsi="宋体" w:eastAsia="宋体" w:cs="宋体"/>
          <w:sz w:val="21"/>
          <w:szCs w:val="21"/>
          <w:lang w:eastAsia="zh-CN"/>
        </w:rPr>
        <w:t>采购</w:t>
      </w:r>
      <w:r>
        <w:rPr>
          <w:rFonts w:hint="eastAsia" w:ascii="宋体" w:hAnsi="宋体" w:eastAsia="宋体" w:cs="宋体"/>
          <w:sz w:val="21"/>
          <w:szCs w:val="21"/>
        </w:rPr>
        <w:t>代理机构对我方的一切处罚。</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4、</w:t>
      </w:r>
      <w:r>
        <w:rPr>
          <w:rFonts w:hint="eastAsia" w:ascii="宋体" w:hAnsi="宋体" w:eastAsia="宋体" w:cs="宋体"/>
          <w:sz w:val="21"/>
          <w:szCs w:val="21"/>
          <w:u w:val="single"/>
        </w:rPr>
        <w:t xml:space="preserve">                                   </w:t>
      </w:r>
      <w:r>
        <w:rPr>
          <w:rFonts w:hint="eastAsia" w:ascii="宋体" w:hAnsi="宋体" w:eastAsia="宋体" w:cs="宋体"/>
          <w:sz w:val="21"/>
          <w:szCs w:val="21"/>
        </w:rPr>
        <w:t>（其他补充说明）。</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w:t>
      </w: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rPr>
          <w:rFonts w:hint="eastAsia" w:ascii="宋体" w:hAnsi="宋体" w:eastAsia="宋体" w:cs="宋体"/>
          <w:sz w:val="21"/>
          <w:szCs w:val="21"/>
        </w:rPr>
      </w:pPr>
    </w:p>
    <w:p>
      <w:pPr>
        <w:spacing w:line="360" w:lineRule="auto"/>
        <w:ind w:firstLine="2730" w:firstLineChars="1300"/>
        <w:rPr>
          <w:rFonts w:hint="eastAsia" w:ascii="宋体" w:hAnsi="宋体" w:eastAsia="宋体" w:cs="宋体"/>
          <w:sz w:val="21"/>
          <w:szCs w:val="21"/>
        </w:rPr>
      </w:pPr>
      <w:r>
        <w:rPr>
          <w:rFonts w:hint="eastAsia" w:ascii="宋体" w:hAnsi="宋体" w:eastAsia="宋体" w:cs="宋体"/>
          <w:sz w:val="21"/>
          <w:szCs w:val="21"/>
          <w:lang w:eastAsia="zh-CN"/>
        </w:rPr>
        <w:t>供应商名称</w:t>
      </w:r>
      <w:r>
        <w:rPr>
          <w:rFonts w:hint="eastAsia" w:ascii="宋体" w:hAnsi="宋体" w:eastAsia="宋体" w:cs="宋体"/>
          <w:sz w:val="21"/>
          <w:szCs w:val="21"/>
        </w:rPr>
        <w:t>：                      （盖单位章）</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法定代表人或其委托代理人：          （签字）</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地址：</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邮箱：</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电话：</w:t>
      </w:r>
    </w:p>
    <w:p>
      <w:pPr>
        <w:spacing w:line="360" w:lineRule="auto"/>
        <w:rPr>
          <w:rFonts w:hint="eastAsia" w:ascii="宋体" w:hAnsi="宋体" w:eastAsia="宋体" w:cs="宋体"/>
          <w:sz w:val="21"/>
          <w:szCs w:val="21"/>
        </w:rPr>
      </w:pPr>
      <w:r>
        <w:rPr>
          <w:rFonts w:hint="eastAsia" w:ascii="宋体" w:hAnsi="宋体" w:eastAsia="宋体" w:cs="宋体"/>
          <w:sz w:val="21"/>
          <w:szCs w:val="21"/>
        </w:rPr>
        <w:t xml:space="preserve">                          传真：</w:t>
      </w:r>
    </w:p>
    <w:p>
      <w:pPr>
        <w:spacing w:line="360" w:lineRule="auto"/>
        <w:ind w:firstLine="2730" w:firstLineChars="1300"/>
        <w:rPr>
          <w:rFonts w:hint="eastAsia" w:ascii="宋体" w:hAnsi="宋体" w:eastAsia="宋体" w:cs="宋体"/>
          <w:sz w:val="21"/>
          <w:szCs w:val="21"/>
        </w:rPr>
      </w:pPr>
      <w:r>
        <w:rPr>
          <w:rFonts w:hint="eastAsia" w:ascii="宋体" w:hAnsi="宋体" w:eastAsia="宋体" w:cs="宋体"/>
          <w:sz w:val="21"/>
          <w:szCs w:val="21"/>
        </w:rPr>
        <w:t xml:space="preserve">邮政编码：                                 </w:t>
      </w:r>
    </w:p>
    <w:p>
      <w:pPr>
        <w:spacing w:line="360" w:lineRule="auto"/>
        <w:rPr>
          <w:rFonts w:hint="eastAsia" w:ascii="宋体" w:hAnsi="宋体" w:eastAsia="宋体" w:cs="宋体"/>
          <w:b/>
          <w:bCs/>
        </w:rPr>
      </w:pPr>
      <w:r>
        <w:rPr>
          <w:rFonts w:hint="eastAsia" w:ascii="宋体" w:hAnsi="宋体" w:eastAsia="宋体" w:cs="宋体"/>
          <w:sz w:val="21"/>
          <w:szCs w:val="21"/>
        </w:rPr>
        <w:t xml:space="preserve">                                     </w:t>
      </w:r>
      <w:r>
        <w:rPr>
          <w:rFonts w:hint="eastAsia" w:ascii="宋体" w:hAnsi="宋体" w:eastAsia="宋体" w:cs="宋体"/>
          <w:sz w:val="21"/>
          <w:szCs w:val="21"/>
          <w:u w:val="single"/>
        </w:rPr>
        <w:t xml:space="preserve">        年        月        日</w:t>
      </w:r>
    </w:p>
    <w:p>
      <w:pPr>
        <w:rPr>
          <w:rFonts w:hint="eastAsia" w:ascii="宋体" w:hAnsi="宋体" w:eastAsia="宋体" w:cs="宋体"/>
          <w:sz w:val="24"/>
          <w:szCs w:val="24"/>
          <w:lang w:eastAsia="zh-CN"/>
        </w:rPr>
      </w:pPr>
      <w:r>
        <w:rPr>
          <w:rFonts w:hint="eastAsia" w:ascii="宋体" w:hAnsi="宋体" w:eastAsia="宋体" w:cs="宋体"/>
          <w:b/>
          <w:bCs/>
          <w:sz w:val="21"/>
          <w:szCs w:val="21"/>
          <w:lang w:eastAsia="zh-CN"/>
        </w:rPr>
        <w:t>附件四</w:t>
      </w:r>
    </w:p>
    <w:p>
      <w:pPr>
        <w:pStyle w:val="13"/>
        <w:jc w:val="center"/>
        <w:rPr>
          <w:rFonts w:hint="eastAsia" w:ascii="宋体" w:hAnsi="宋体" w:eastAsia="宋体" w:cs="宋体"/>
          <w:b/>
          <w:bCs/>
          <w:sz w:val="24"/>
          <w:szCs w:val="24"/>
        </w:rPr>
      </w:pPr>
      <w:r>
        <w:rPr>
          <w:rFonts w:hint="eastAsia" w:ascii="宋体" w:hAnsi="宋体" w:eastAsia="宋体" w:cs="宋体"/>
          <w:b/>
          <w:bCs/>
          <w:sz w:val="24"/>
          <w:szCs w:val="24"/>
        </w:rPr>
        <w:t>信誉状况网络查询截图示例</w:t>
      </w:r>
    </w:p>
    <w:tbl>
      <w:tblPr>
        <w:tblStyle w:val="11"/>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中国执行信息公开网未被列入失信被执行人网页截图-企业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4853305" cy="2556510"/>
                  <wp:effectExtent l="0" t="0" r="4445" b="152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5"/>
                          <a:stretch>
                            <a:fillRect/>
                          </a:stretch>
                        </pic:blipFill>
                        <pic:spPr>
                          <a:xfrm>
                            <a:off x="0" y="0"/>
                            <a:ext cx="4853305" cy="25565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未被列入失信被执行人</w:t>
            </w:r>
          </w:p>
        </w:tc>
      </w:tr>
    </w:tbl>
    <w:p>
      <w:pPr>
        <w:rPr>
          <w:rFonts w:hint="eastAsia" w:ascii="宋体" w:hAnsi="宋体" w:eastAsia="宋体" w:cs="宋体"/>
          <w:sz w:val="24"/>
          <w:szCs w:val="24"/>
          <w:lang w:eastAsia="zh-CN"/>
        </w:rPr>
      </w:pPr>
    </w:p>
    <w:tbl>
      <w:tblPr>
        <w:tblStyle w:val="11"/>
        <w:tblW w:w="988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85"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中国执行信息公开网未被列入失信被执行人网页截图-</w:t>
            </w:r>
            <w:r>
              <w:rPr>
                <w:rFonts w:hint="eastAsia" w:ascii="宋体" w:hAnsi="宋体" w:eastAsia="宋体" w:cs="宋体"/>
                <w:b/>
                <w:bCs/>
                <w:sz w:val="24"/>
                <w:szCs w:val="24"/>
                <w:lang w:val="en-US" w:eastAsia="zh-CN"/>
              </w:rPr>
              <w:t>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4853305" cy="2556510"/>
                  <wp:effectExtent l="0" t="0" r="4445" b="1524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5"/>
                          <a:stretch>
                            <a:fillRect/>
                          </a:stretch>
                        </pic:blipFill>
                        <pic:spPr>
                          <a:xfrm>
                            <a:off x="0" y="0"/>
                            <a:ext cx="4853305" cy="2556510"/>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0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未被列入失信被执行人</w:t>
            </w:r>
          </w:p>
        </w:tc>
      </w:tr>
    </w:tbl>
    <w:p>
      <w:pPr>
        <w:rPr>
          <w:rFonts w:hint="eastAsia" w:ascii="宋体" w:hAnsi="宋体" w:eastAsia="宋体" w:cs="宋体"/>
          <w:lang w:eastAsia="zh-CN"/>
        </w:rPr>
      </w:pPr>
    </w:p>
    <w:p>
      <w:pPr>
        <w:rPr>
          <w:rFonts w:hint="eastAsia" w:ascii="宋体" w:hAnsi="宋体" w:eastAsia="宋体" w:cs="宋体"/>
          <w:sz w:val="24"/>
          <w:szCs w:val="24"/>
          <w:lang w:eastAsia="zh-CN"/>
        </w:rPr>
      </w:pPr>
    </w:p>
    <w:tbl>
      <w:tblPr>
        <w:tblStyle w:val="11"/>
        <w:tblW w:w="990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5"/>
        <w:gridCol w:w="8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90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国家企业信用信息公示系统未被列入经营异常名录网页截图-企业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3" w:hRule="atLeast"/>
        </w:trPr>
        <w:tc>
          <w:tcPr>
            <w:tcW w:w="181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5058410" cy="2691130"/>
                  <wp:effectExtent l="0" t="0" r="8890" b="13970"/>
                  <wp:docPr id="10" name="图片 2" descr="C:\Users\111\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C:\Users\111\Desktop\图片2.png图片2"/>
                          <pic:cNvPicPr>
                            <a:picLocks noChangeAspect="1"/>
                          </pic:cNvPicPr>
                        </pic:nvPicPr>
                        <pic:blipFill>
                          <a:blip r:embed="rId6"/>
                          <a:stretch>
                            <a:fillRect/>
                          </a:stretch>
                        </pic:blipFill>
                        <pic:spPr>
                          <a:xfrm>
                            <a:off x="0" y="0"/>
                            <a:ext cx="5058410" cy="269113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81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08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未被列入经营异常名录</w:t>
            </w:r>
          </w:p>
        </w:tc>
      </w:tr>
    </w:tbl>
    <w:p>
      <w:pPr>
        <w:rPr>
          <w:rFonts w:hint="eastAsia" w:ascii="宋体" w:hAnsi="宋体" w:eastAsia="宋体" w:cs="宋体"/>
          <w:sz w:val="24"/>
          <w:szCs w:val="24"/>
          <w:lang w:eastAsia="zh-CN"/>
        </w:rPr>
      </w:pPr>
    </w:p>
    <w:tbl>
      <w:tblPr>
        <w:tblStyle w:val="11"/>
        <w:tblW w:w="987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5"/>
        <w:gridCol w:w="8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国家企业信用信息公示系统未被列入严重违法失信企业名单网页截图-企业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6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20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rPr>
              <w:drawing>
                <wp:inline distT="0" distB="0" distL="114300" distR="114300">
                  <wp:extent cx="5041900" cy="2922270"/>
                  <wp:effectExtent l="0" t="0" r="6350" b="11430"/>
                  <wp:docPr id="13" name="图片 3" descr="C:\Users\111\Desktop\图片3.png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C:\Users\111\Desktop\图片3.png图片3"/>
                          <pic:cNvPicPr>
                            <a:picLocks noChangeAspect="1"/>
                          </pic:cNvPicPr>
                        </pic:nvPicPr>
                        <pic:blipFill>
                          <a:blip r:embed="rId7"/>
                          <a:stretch>
                            <a:fillRect/>
                          </a:stretch>
                        </pic:blipFill>
                        <pic:spPr>
                          <a:xfrm>
                            <a:off x="0" y="0"/>
                            <a:ext cx="5041900" cy="2922270"/>
                          </a:xfrm>
                          <a:prstGeom prst="rect">
                            <a:avLst/>
                          </a:prstGeom>
                          <a:noFill/>
                          <a:ln w="9525">
                            <a:noFill/>
                            <a:miter/>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6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20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未被列入严重违法失信企业名单</w:t>
            </w:r>
          </w:p>
        </w:tc>
      </w:tr>
    </w:tbl>
    <w:p>
      <w:pPr>
        <w:rPr>
          <w:rFonts w:hint="eastAsia" w:ascii="宋体" w:hAnsi="宋体" w:eastAsia="宋体" w:cs="宋体"/>
          <w:sz w:val="24"/>
          <w:szCs w:val="24"/>
          <w:lang w:eastAsia="zh-CN"/>
        </w:rPr>
      </w:pPr>
    </w:p>
    <w:p>
      <w:pPr>
        <w:pStyle w:val="13"/>
        <w:rPr>
          <w:rFonts w:hint="eastAsia" w:ascii="宋体" w:hAnsi="宋体" w:eastAsia="宋体" w:cs="宋体"/>
          <w:lang w:eastAsia="zh-CN"/>
        </w:rPr>
      </w:pPr>
    </w:p>
    <w:tbl>
      <w:tblPr>
        <w:tblStyle w:val="11"/>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8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中国裁判文书网无行贿犯罪记录查询证明结果截图-法人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0" w:hRule="atLeast"/>
        </w:trPr>
        <w:tc>
          <w:tcPr>
            <w:tcW w:w="169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17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rPr>
              <w:drawing>
                <wp:inline distT="0" distB="0" distL="114300" distR="114300">
                  <wp:extent cx="5048885" cy="2907665"/>
                  <wp:effectExtent l="0" t="0" r="18415" b="698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8"/>
                          <a:stretch>
                            <a:fillRect/>
                          </a:stretch>
                        </pic:blipFill>
                        <pic:spPr>
                          <a:xfrm>
                            <a:off x="0" y="0"/>
                            <a:ext cx="5048885" cy="29076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69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175"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无行贿犯罪记录</w:t>
            </w:r>
          </w:p>
        </w:tc>
      </w:tr>
    </w:tbl>
    <w:p>
      <w:pPr>
        <w:rPr>
          <w:rFonts w:hint="eastAsia" w:ascii="宋体" w:hAnsi="宋体" w:eastAsia="宋体" w:cs="宋体"/>
          <w:sz w:val="24"/>
          <w:szCs w:val="24"/>
        </w:rPr>
      </w:pPr>
    </w:p>
    <w:tbl>
      <w:tblPr>
        <w:tblStyle w:val="11"/>
        <w:tblW w:w="9870"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8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9870" w:type="dxa"/>
            <w:gridSpan w:val="2"/>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中国裁判文书网无行贿犯罪记录查询证明结果截图-企业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2" w:hRule="atLeast"/>
        </w:trPr>
        <w:tc>
          <w:tcPr>
            <w:tcW w:w="168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截图</w:t>
            </w:r>
          </w:p>
        </w:tc>
        <w:tc>
          <w:tcPr>
            <w:tcW w:w="819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rPr>
              <w:drawing>
                <wp:inline distT="0" distB="0" distL="114300" distR="114300">
                  <wp:extent cx="5048885" cy="2907665"/>
                  <wp:effectExtent l="0" t="0" r="18415" b="698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8"/>
                          <a:stretch>
                            <a:fillRect/>
                          </a:stretch>
                        </pic:blipFill>
                        <pic:spPr>
                          <a:xfrm>
                            <a:off x="0" y="0"/>
                            <a:ext cx="5048885" cy="290766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68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截图显示结果</w:t>
            </w:r>
          </w:p>
        </w:tc>
        <w:tc>
          <w:tcPr>
            <w:tcW w:w="8190" w:type="dxa"/>
            <w:vAlign w:val="center"/>
          </w:tcPr>
          <w:p>
            <w:pPr>
              <w:keepNext w:val="0"/>
              <w:keepLines w:val="0"/>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b/>
                <w:bCs/>
                <w:color w:val="FF0000"/>
                <w:sz w:val="24"/>
                <w:szCs w:val="24"/>
                <w:lang w:eastAsia="zh-CN"/>
              </w:rPr>
              <w:t>无行贿犯罪记录</w:t>
            </w:r>
          </w:p>
        </w:tc>
      </w:tr>
    </w:tbl>
    <w:p>
      <w:pPr>
        <w:pStyle w:val="2"/>
        <w:ind w:left="0" w:leftChars="0" w:firstLine="0" w:firstLineChars="0"/>
        <w:rPr>
          <w:rFonts w:hint="eastAsia" w:ascii="宋体" w:hAnsi="宋体" w:eastAsia="宋体" w:cs="宋体"/>
        </w:rPr>
      </w:pPr>
    </w:p>
    <w:p>
      <w:pPr>
        <w:bidi w:val="0"/>
        <w:spacing w:line="360" w:lineRule="auto"/>
        <w:jc w:val="left"/>
        <w:rPr>
          <w:rFonts w:hint="eastAsia" w:ascii="宋体" w:hAnsi="宋体" w:eastAsia="宋体" w:cs="宋体"/>
          <w:b/>
          <w:bCs/>
          <w:sz w:val="24"/>
          <w:szCs w:val="24"/>
          <w:lang w:eastAsia="zh-CN"/>
        </w:rPr>
      </w:pPr>
    </w:p>
    <w:p>
      <w:pPr>
        <w:pStyle w:val="2"/>
        <w:rPr>
          <w:rFonts w:hint="eastAsia" w:ascii="宋体" w:hAnsi="宋体" w:eastAsia="宋体" w:cs="宋体"/>
          <w:b/>
          <w:bCs/>
          <w:sz w:val="24"/>
          <w:szCs w:val="24"/>
          <w:lang w:eastAsia="zh-CN"/>
        </w:rPr>
      </w:pPr>
    </w:p>
    <w:p>
      <w:pPr>
        <w:rPr>
          <w:rFonts w:hint="eastAsia"/>
          <w:lang w:eastAsia="zh-CN"/>
        </w:rPr>
      </w:pPr>
      <w:bookmarkStart w:id="0" w:name="_GoBack"/>
      <w:bookmarkEnd w:id="0"/>
    </w:p>
    <w:p>
      <w:pPr>
        <w:bidi w:val="0"/>
        <w:spacing w:line="360" w:lineRule="auto"/>
        <w:jc w:val="left"/>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附件</w:t>
      </w:r>
      <w:r>
        <w:rPr>
          <w:rFonts w:hint="eastAsia" w:cs="宋体"/>
          <w:b/>
          <w:bCs/>
          <w:sz w:val="24"/>
          <w:szCs w:val="24"/>
          <w:lang w:val="en-US" w:eastAsia="zh-CN"/>
        </w:rPr>
        <w:t>五</w:t>
      </w:r>
    </w:p>
    <w:p>
      <w:pPr>
        <w:bidi w:val="0"/>
        <w:spacing w:line="360" w:lineRule="auto"/>
        <w:jc w:val="center"/>
        <w:rPr>
          <w:rFonts w:hint="eastAsia" w:ascii="宋体" w:hAnsi="宋体" w:eastAsia="宋体" w:cs="宋体"/>
          <w:b/>
          <w:bCs/>
          <w:sz w:val="24"/>
          <w:szCs w:val="24"/>
          <w:lang w:eastAsia="zh-CN"/>
        </w:rPr>
      </w:pPr>
    </w:p>
    <w:p>
      <w:pPr>
        <w:bidi w:val="0"/>
        <w:spacing w:line="360" w:lineRule="auto"/>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项目</w:t>
      </w:r>
      <w:r>
        <w:rPr>
          <w:rFonts w:hint="eastAsia" w:ascii="宋体" w:hAnsi="宋体" w:eastAsia="宋体" w:cs="宋体"/>
          <w:b/>
          <w:bCs/>
          <w:sz w:val="24"/>
          <w:szCs w:val="24"/>
          <w:lang w:val="en-US" w:eastAsia="zh-CN"/>
        </w:rPr>
        <w:t>经理</w:t>
      </w:r>
      <w:r>
        <w:rPr>
          <w:rFonts w:hint="eastAsia" w:ascii="宋体" w:hAnsi="宋体" w:eastAsia="宋体" w:cs="宋体"/>
          <w:b/>
          <w:bCs/>
          <w:sz w:val="24"/>
          <w:szCs w:val="24"/>
          <w:lang w:eastAsia="zh-CN"/>
        </w:rPr>
        <w:t>无在建项目承诺书</w:t>
      </w:r>
    </w:p>
    <w:p>
      <w:pPr>
        <w:bidi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(采购人名称):</w:t>
      </w:r>
    </w:p>
    <w:p>
      <w:pPr>
        <w:bidi w:val="0"/>
        <w:spacing w:line="360" w:lineRule="auto"/>
        <w:jc w:val="both"/>
        <w:rPr>
          <w:rFonts w:hint="eastAsia" w:ascii="宋体" w:hAnsi="宋体" w:eastAsia="宋体" w:cs="宋体"/>
          <w:sz w:val="24"/>
          <w:szCs w:val="24"/>
          <w:lang w:eastAsia="zh-CN"/>
        </w:rPr>
      </w:pPr>
    </w:p>
    <w:p>
      <w:p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我方在此声明，我方拟派往</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 xml:space="preserve"> (以下简称“本工程”)的项目</w:t>
      </w:r>
      <w:r>
        <w:rPr>
          <w:rFonts w:hint="eastAsia" w:ascii="宋体" w:hAnsi="宋体" w:eastAsia="宋体" w:cs="宋体"/>
          <w:sz w:val="24"/>
          <w:szCs w:val="24"/>
          <w:lang w:val="en-US" w:eastAsia="zh-CN"/>
        </w:rPr>
        <w:t>经理</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 xml:space="preserve"> (项目</w:t>
      </w:r>
      <w:r>
        <w:rPr>
          <w:rFonts w:hint="eastAsia" w:ascii="宋体" w:hAnsi="宋体" w:eastAsia="宋体" w:cs="宋体"/>
          <w:sz w:val="24"/>
          <w:szCs w:val="24"/>
          <w:lang w:val="en-US" w:eastAsia="zh-CN"/>
        </w:rPr>
        <w:t>经理</w:t>
      </w:r>
      <w:r>
        <w:rPr>
          <w:rFonts w:hint="eastAsia" w:ascii="宋体" w:hAnsi="宋体" w:eastAsia="宋体" w:cs="宋体"/>
          <w:sz w:val="24"/>
          <w:szCs w:val="24"/>
          <w:lang w:eastAsia="zh-CN"/>
        </w:rPr>
        <w:t>姓名)身份证号码: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注册证书号码: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现阶段没有担任任何在建工程项目的项目</w:t>
      </w:r>
      <w:r>
        <w:rPr>
          <w:rFonts w:hint="eastAsia" w:ascii="宋体" w:hAnsi="宋体" w:eastAsia="宋体" w:cs="宋体"/>
          <w:sz w:val="24"/>
          <w:szCs w:val="24"/>
          <w:lang w:val="en-US" w:eastAsia="zh-CN"/>
        </w:rPr>
        <w:t>经理</w:t>
      </w:r>
      <w:r>
        <w:rPr>
          <w:rFonts w:hint="eastAsia" w:ascii="宋体" w:hAnsi="宋体" w:eastAsia="宋体" w:cs="宋体"/>
          <w:sz w:val="24"/>
          <w:szCs w:val="24"/>
          <w:lang w:eastAsia="zh-CN"/>
        </w:rPr>
        <w:t>。</w:t>
      </w:r>
    </w:p>
    <w:p>
      <w:pPr>
        <w:bidi w:val="0"/>
        <w:spacing w:line="360" w:lineRule="auto"/>
        <w:rPr>
          <w:rFonts w:hint="eastAsia" w:ascii="宋体" w:hAnsi="宋体" w:eastAsia="宋体" w:cs="宋体"/>
          <w:sz w:val="24"/>
          <w:szCs w:val="24"/>
          <w:lang w:eastAsia="zh-CN"/>
        </w:rPr>
      </w:pPr>
    </w:p>
    <w:p>
      <w:p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我方保证上述信息的真实和准确，并愿意承担因我方就此弄虚作假所引起的一切法律后果。</w:t>
      </w:r>
    </w:p>
    <w:p>
      <w:pPr>
        <w:bidi w:val="0"/>
        <w:spacing w:line="360" w:lineRule="auto"/>
        <w:rPr>
          <w:rFonts w:hint="eastAsia" w:ascii="宋体" w:hAnsi="宋体" w:eastAsia="宋体" w:cs="宋体"/>
          <w:sz w:val="24"/>
          <w:szCs w:val="24"/>
          <w:lang w:eastAsia="zh-CN"/>
        </w:rPr>
      </w:pPr>
    </w:p>
    <w:p>
      <w:pPr>
        <w:bidi w:val="0"/>
        <w:spacing w:line="360" w:lineRule="auto"/>
        <w:ind w:firstLine="6000" w:firstLineChars="2500"/>
        <w:rPr>
          <w:rFonts w:hint="eastAsia" w:ascii="宋体" w:hAnsi="宋体" w:eastAsia="宋体" w:cs="宋体"/>
          <w:sz w:val="24"/>
          <w:szCs w:val="24"/>
          <w:lang w:eastAsia="zh-CN"/>
        </w:rPr>
      </w:pPr>
      <w:r>
        <w:rPr>
          <w:rFonts w:hint="eastAsia" w:ascii="宋体" w:hAnsi="宋体" w:eastAsia="宋体" w:cs="宋体"/>
          <w:sz w:val="24"/>
          <w:szCs w:val="24"/>
          <w:lang w:eastAsia="zh-CN"/>
        </w:rPr>
        <w:t>特此承诺</w:t>
      </w:r>
    </w:p>
    <w:p>
      <w:pPr>
        <w:bidi w:val="0"/>
        <w:spacing w:line="360" w:lineRule="auto"/>
        <w:rPr>
          <w:rFonts w:hint="eastAsia" w:ascii="宋体" w:hAnsi="宋体" w:eastAsia="宋体" w:cs="宋体"/>
          <w:sz w:val="24"/>
          <w:szCs w:val="24"/>
          <w:lang w:eastAsia="zh-CN"/>
        </w:rPr>
      </w:pPr>
    </w:p>
    <w:p>
      <w:pPr>
        <w:tabs>
          <w:tab w:val="left" w:pos="0"/>
        </w:tabs>
        <w:spacing w:line="360" w:lineRule="auto"/>
        <w:ind w:right="-212" w:firstLine="4080" w:firstLineChars="1700"/>
        <w:rPr>
          <w:rFonts w:hint="eastAsia" w:ascii="宋体" w:hAnsi="宋体" w:eastAsia="宋体" w:cs="宋体"/>
          <w:sz w:val="24"/>
          <w:szCs w:val="24"/>
          <w:u w:val="single"/>
        </w:rPr>
      </w:pPr>
      <w:r>
        <w:rPr>
          <w:rFonts w:hint="eastAsia" w:ascii="宋体" w:hAnsi="宋体" w:eastAsia="宋体" w:cs="宋体"/>
          <w:sz w:val="24"/>
          <w:szCs w:val="24"/>
        </w:rPr>
        <w:t>承诺人：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（盖章）</w:t>
      </w:r>
    </w:p>
    <w:p>
      <w:pPr>
        <w:tabs>
          <w:tab w:val="left" w:pos="0"/>
        </w:tabs>
        <w:spacing w:line="360" w:lineRule="auto"/>
        <w:ind w:right="-212"/>
        <w:rPr>
          <w:rFonts w:hint="eastAsia" w:ascii="宋体" w:hAnsi="宋体" w:eastAsia="宋体" w:cs="宋体"/>
          <w:sz w:val="24"/>
          <w:szCs w:val="24"/>
        </w:rPr>
      </w:pPr>
    </w:p>
    <w:p>
      <w:pPr>
        <w:tabs>
          <w:tab w:val="left" w:pos="0"/>
        </w:tabs>
        <w:spacing w:line="360" w:lineRule="auto"/>
        <w:ind w:right="-212" w:firstLine="600" w:firstLineChars="250"/>
        <w:rPr>
          <w:rFonts w:hint="eastAsia" w:ascii="宋体" w:hAnsi="宋体" w:eastAsia="宋体" w:cs="宋体"/>
          <w:sz w:val="24"/>
          <w:szCs w:val="24"/>
        </w:rPr>
      </w:pPr>
    </w:p>
    <w:p>
      <w:pPr>
        <w:tabs>
          <w:tab w:val="left" w:pos="0"/>
        </w:tabs>
        <w:spacing w:line="360" w:lineRule="auto"/>
        <w:ind w:right="-212" w:firstLine="1920" w:firstLineChars="800"/>
        <w:rPr>
          <w:rFonts w:hint="eastAsia" w:ascii="宋体" w:hAnsi="宋体" w:eastAsia="宋体" w:cs="宋体"/>
          <w:sz w:val="24"/>
          <w:szCs w:val="24"/>
          <w:lang w:eastAsia="zh-CN"/>
        </w:rPr>
      </w:pPr>
      <w:r>
        <w:rPr>
          <w:rFonts w:hint="eastAsia" w:ascii="宋体" w:hAnsi="宋体" w:eastAsia="宋体" w:cs="宋体"/>
          <w:sz w:val="24"/>
          <w:szCs w:val="24"/>
          <w:lang w:eastAsia="zh-CN"/>
        </w:rPr>
        <w:t>法定代表人或其委托代理人：</w:t>
      </w:r>
      <w:r>
        <w:rPr>
          <w:rFonts w:hint="eastAsia" w:ascii="宋体" w:hAnsi="宋体" w:eastAsia="宋体" w:cs="宋体"/>
          <w:sz w:val="24"/>
          <w:szCs w:val="24"/>
          <w:u w:val="single"/>
          <w:lang w:eastAsia="zh-CN"/>
        </w:rPr>
        <w:t xml:space="preserve">         （签字或盖章）</w:t>
      </w:r>
    </w:p>
    <w:p>
      <w:pPr>
        <w:tabs>
          <w:tab w:val="left" w:pos="0"/>
        </w:tabs>
        <w:spacing w:line="360" w:lineRule="auto"/>
        <w:ind w:right="-21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spacing w:line="360" w:lineRule="auto"/>
        <w:jc w:val="right"/>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w:t>
      </w:r>
    </w:p>
    <w:p>
      <w:pPr>
        <w:pStyle w:val="8"/>
        <w:spacing w:line="360" w:lineRule="auto"/>
        <w:ind w:left="0" w:right="57"/>
        <w:jc w:val="center"/>
        <w:rPr>
          <w:rFonts w:hint="eastAsia" w:ascii="宋体" w:hAnsi="宋体" w:eastAsia="宋体" w:cs="宋体"/>
          <w:b w:val="0"/>
          <w:bCs w:val="0"/>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日  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年</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月</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rPr>
        <w:t>日</w:t>
      </w:r>
    </w:p>
    <w:p>
      <w:pPr>
        <w:pStyle w:val="8"/>
        <w:spacing w:line="443" w:lineRule="exact"/>
        <w:ind w:left="0" w:right="57"/>
        <w:jc w:val="center"/>
        <w:rPr>
          <w:rFonts w:hint="eastAsia" w:ascii="宋体" w:hAnsi="宋体" w:eastAsia="宋体" w:cs="宋体"/>
          <w:b w:val="0"/>
          <w:bCs w:val="0"/>
          <w:sz w:val="24"/>
          <w:szCs w:val="24"/>
          <w:lang w:eastAsia="zh-CN"/>
        </w:rPr>
      </w:pPr>
    </w:p>
    <w:p>
      <w:pPr>
        <w:pStyle w:val="6"/>
        <w:ind w:left="0" w:leftChars="0" w:firstLine="0" w:firstLineChars="0"/>
        <w:jc w:val="center"/>
        <w:outlineLvl w:val="1"/>
        <w:rPr>
          <w:rFonts w:hint="eastAsia" w:ascii="宋体" w:hAnsi="宋体" w:eastAsia="宋体" w:cs="宋体"/>
        </w:rPr>
      </w:pPr>
    </w:p>
    <w:p>
      <w:pPr>
        <w:pStyle w:val="6"/>
        <w:ind w:left="0" w:leftChars="0" w:firstLine="0" w:firstLineChars="0"/>
        <w:jc w:val="center"/>
        <w:outlineLvl w:val="1"/>
        <w:rPr>
          <w:rFonts w:hint="eastAsia" w:ascii="宋体" w:hAnsi="宋体" w:eastAsia="宋体" w:cs="宋体"/>
        </w:rPr>
      </w:pPr>
    </w:p>
    <w:p>
      <w:pPr>
        <w:pStyle w:val="6"/>
        <w:ind w:left="0" w:leftChars="0" w:firstLine="0" w:firstLineChars="0"/>
        <w:jc w:val="center"/>
        <w:outlineLvl w:val="1"/>
        <w:rPr>
          <w:rFonts w:hint="eastAsia" w:ascii="宋体" w:hAnsi="宋体" w:eastAsia="宋体" w:cs="宋体"/>
        </w:rPr>
      </w:pPr>
    </w:p>
    <w:p>
      <w:pPr>
        <w:pStyle w:val="6"/>
        <w:ind w:left="0" w:leftChars="0" w:firstLine="0" w:firstLineChars="0"/>
        <w:jc w:val="center"/>
        <w:outlineLvl w:val="1"/>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rPr>
          <w:rFonts w:hint="eastAsia"/>
        </w:rPr>
      </w:pPr>
    </w:p>
    <w:p>
      <w:pPr>
        <w:rPr>
          <w:rFonts w:hint="eastAsia" w:ascii="宋体" w:hAnsi="宋体" w:eastAsia="宋体" w:cs="宋体"/>
        </w:rPr>
      </w:pPr>
    </w:p>
    <w:p>
      <w:pPr>
        <w:pStyle w:val="13"/>
        <w:rPr>
          <w:rFonts w:hint="eastAsia" w:ascii="宋体" w:hAnsi="宋体" w:eastAsia="宋体" w:cs="宋体"/>
        </w:rPr>
      </w:pPr>
    </w:p>
    <w:p>
      <w:pPr>
        <w:pStyle w:val="13"/>
        <w:rPr>
          <w:rFonts w:hint="eastAsia" w:ascii="宋体" w:hAnsi="宋体" w:eastAsia="宋体" w:cs="宋体"/>
        </w:rPr>
      </w:pPr>
    </w:p>
    <w:p>
      <w:pPr>
        <w:widowControl/>
        <w:jc w:val="left"/>
        <w:rPr>
          <w:rFonts w:hint="eastAsia" w:ascii="宋体" w:hAnsi="宋体" w:cs="宋体"/>
          <w:b/>
          <w:bCs/>
          <w:kern w:val="0"/>
          <w:sz w:val="24"/>
        </w:rPr>
      </w:pPr>
      <w:r>
        <w:rPr>
          <w:rFonts w:hint="eastAsia" w:ascii="宋体" w:hAnsi="宋体" w:cs="宋体"/>
          <w:b/>
          <w:bCs/>
          <w:kern w:val="0"/>
          <w:sz w:val="24"/>
        </w:rPr>
        <w:t>附件</w:t>
      </w:r>
      <w:r>
        <w:rPr>
          <w:rFonts w:hint="eastAsia" w:cs="宋体"/>
          <w:b/>
          <w:bCs/>
          <w:kern w:val="0"/>
          <w:sz w:val="24"/>
          <w:lang w:val="en-US" w:eastAsia="zh-CN"/>
        </w:rPr>
        <w:t>六</w:t>
      </w:r>
      <w:r>
        <w:rPr>
          <w:rFonts w:hint="eastAsia" w:ascii="宋体" w:hAnsi="宋体" w:cs="宋体"/>
          <w:b/>
          <w:bCs/>
          <w:kern w:val="0"/>
          <w:sz w:val="24"/>
        </w:rPr>
        <w:t>：</w:t>
      </w:r>
    </w:p>
    <w:p>
      <w:pPr>
        <w:pStyle w:val="14"/>
        <w:numPr>
          <w:ilvl w:val="1"/>
          <w:numId w:val="0"/>
        </w:numPr>
        <w:tabs>
          <w:tab w:val="left" w:pos="0"/>
        </w:tabs>
        <w:spacing w:before="156" w:after="156"/>
        <w:rPr>
          <w:rFonts w:hint="eastAsia"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异议书</w:t>
      </w:r>
    </w:p>
    <w:p>
      <w:pPr>
        <w:pStyle w:val="15"/>
        <w:ind w:firstLine="480"/>
        <w:rPr>
          <w:rFonts w:hint="eastAsia" w:ascii="宋体" w:hAnsi="宋体" w:eastAsia="宋体" w:cs="宋体"/>
          <w:sz w:val="21"/>
          <w:szCs w:val="21"/>
          <w:lang w:val="en-US" w:eastAsia="zh-CN" w:bidi="ar-SA"/>
        </w:rPr>
      </w:pP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致： （异议对象单位名称） </w:t>
      </w:r>
    </w:p>
    <w:p>
      <w:pPr>
        <w:pStyle w:val="15"/>
        <w:spacing w:line="520" w:lineRule="exact"/>
        <w:ind w:firstLine="480"/>
        <w:rPr>
          <w:rFonts w:hint="eastAsia" w:ascii="宋体" w:hAnsi="宋体" w:eastAsia="宋体" w:cs="宋体"/>
          <w:sz w:val="21"/>
          <w:szCs w:val="21"/>
          <w:lang w:val="en-US" w:eastAsia="zh-CN" w:bidi="ar-SA"/>
        </w:rPr>
      </w:pP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我公司依法参与了贵公司（局）于        年      月      日组织（项目名称为                         ，招标/采购编号为：                 标段名称(标段号)：                 ）的招标采购活动，该项目目前正处于：                     。现我公司对                       提出异议。</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一、被异议人</w:t>
      </w:r>
    </w:p>
    <w:p>
      <w:pPr>
        <w:pStyle w:val="15"/>
        <w:spacing w:line="520" w:lineRule="exact"/>
        <w:ind w:firstLine="482"/>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二、异议事项</w:t>
      </w:r>
    </w:p>
    <w:p>
      <w:pPr>
        <w:pStyle w:val="15"/>
        <w:spacing w:line="520" w:lineRule="exact"/>
        <w:ind w:firstLine="482"/>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三、请求及主张                                                                   </w:t>
      </w:r>
    </w:p>
    <w:p>
      <w:pPr>
        <w:pStyle w:val="15"/>
        <w:spacing w:line="520" w:lineRule="exact"/>
        <w:ind w:firstLine="482"/>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四、法律依据、线索及相关材料                                      </w:t>
      </w:r>
    </w:p>
    <w:p>
      <w:pPr>
        <w:pStyle w:val="15"/>
        <w:spacing w:line="520" w:lineRule="exact"/>
        <w:ind w:firstLine="482"/>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五、真实性承诺                                                          </w:t>
      </w:r>
    </w:p>
    <w:p>
      <w:pPr>
        <w:pStyle w:val="15"/>
        <w:spacing w:line="520" w:lineRule="exact"/>
        <w:ind w:firstLine="482"/>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w:t>
      </w:r>
    </w:p>
    <w:p>
      <w:pPr>
        <w:pStyle w:val="15"/>
        <w:spacing w:line="520" w:lineRule="exact"/>
        <w:ind w:firstLine="5040" w:firstLineChars="240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异议人：               </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联系电话：             </w:t>
      </w:r>
    </w:p>
    <w:p>
      <w:pPr>
        <w:spacing w:line="520" w:lineRule="exact"/>
        <w:ind w:firstLine="840" w:firstLineChars="400"/>
        <w:jc w:val="left"/>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联系地址：             </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附件：1.xxx</w:t>
      </w:r>
    </w:p>
    <w:p>
      <w:pPr>
        <w:pStyle w:val="15"/>
        <w:spacing w:line="520" w:lineRule="exact"/>
        <w:ind w:firstLine="480"/>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 xml:space="preserve">      2.xxx</w:t>
      </w:r>
    </w:p>
    <w:p>
      <w:pPr>
        <w:spacing w:line="520" w:lineRule="exact"/>
        <w:rPr>
          <w:sz w:val="24"/>
        </w:rPr>
      </w:pPr>
    </w:p>
    <w:p>
      <w:pPr>
        <w:sectPr>
          <w:pgSz w:w="11906" w:h="16838"/>
          <w:pgMar w:top="1440" w:right="1800" w:bottom="1440" w:left="1800" w:header="851" w:footer="992" w:gutter="0"/>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661ABD"/>
    <w:multiLevelType w:val="singleLevel"/>
    <w:tmpl w:val="47661AB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zYWY5OTcxNzcwOWJlNWU5NGU5OWE5ZDRmYzZhNTEifQ=="/>
  </w:docVars>
  <w:rsids>
    <w:rsidRoot w:val="3C4C1A2B"/>
    <w:rsid w:val="3C4C1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pPr>
    <w:rPr>
      <w:rFonts w:ascii="宋体" w:hAnsi="宋体" w:eastAsia="宋体" w:cs="宋体"/>
      <w:sz w:val="22"/>
      <w:szCs w:val="22"/>
      <w:lang w:val="en-US" w:eastAsia="en-US" w:bidi="ar-SA"/>
    </w:rPr>
  </w:style>
  <w:style w:type="paragraph" w:styleId="6">
    <w:name w:val="heading 1"/>
    <w:basedOn w:val="7"/>
    <w:next w:val="1"/>
    <w:qFormat/>
    <w:uiPriority w:val="1"/>
    <w:pPr>
      <w:spacing w:line="590" w:lineRule="exact"/>
      <w:ind w:left="3"/>
      <w:outlineLvl w:val="0"/>
    </w:pPr>
    <w:rPr>
      <w:rFonts w:ascii="Microsoft JhengHei" w:hAnsi="Microsoft JhengHei" w:eastAsia="Microsoft JhengHei" w:cs="Microsoft JhengHei"/>
      <w:b/>
      <w:bCs/>
      <w:sz w:val="44"/>
      <w:szCs w:val="44"/>
    </w:rPr>
  </w:style>
  <w:style w:type="paragraph" w:styleId="8">
    <w:name w:val="heading 2"/>
    <w:basedOn w:val="1"/>
    <w:next w:val="1"/>
    <w:qFormat/>
    <w:uiPriority w:val="1"/>
    <w:pPr>
      <w:ind w:left="100" w:right="102"/>
      <w:outlineLvl w:val="1"/>
    </w:pPr>
    <w:rPr>
      <w:rFonts w:ascii="Microsoft JhengHei" w:hAnsi="Microsoft JhengHei" w:eastAsia="仿宋" w:cs="Microsoft JhengHei"/>
      <w:b/>
      <w:bCs/>
      <w:sz w:val="32"/>
      <w:szCs w:val="32"/>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customStyle="1" w:styleId="4">
    <w:name w:val="p16"/>
    <w:next w:val="5"/>
    <w:autoRedefine/>
    <w:qFormat/>
    <w:uiPriority w:val="0"/>
    <w:pPr>
      <w:ind w:firstLine="420"/>
      <w:jc w:val="both"/>
    </w:pPr>
    <w:rPr>
      <w:rFonts w:ascii="宋体" w:hAnsi="Times New Roman" w:eastAsia="宋体" w:cs="宋体"/>
      <w:sz w:val="21"/>
      <w:szCs w:val="21"/>
      <w:lang w:val="en-US" w:eastAsia="zh-CN" w:bidi="ar-SA"/>
    </w:rPr>
  </w:style>
  <w:style w:type="paragraph" w:styleId="5">
    <w:name w:val="toc 2"/>
    <w:basedOn w:val="1"/>
    <w:next w:val="1"/>
    <w:qFormat/>
    <w:uiPriority w:val="1"/>
    <w:pPr>
      <w:ind w:left="420" w:leftChars="200"/>
    </w:pPr>
  </w:style>
  <w:style w:type="paragraph" w:styleId="7">
    <w:name w:val="Body Text"/>
    <w:basedOn w:val="1"/>
    <w:qFormat/>
    <w:uiPriority w:val="1"/>
    <w:rPr>
      <w:sz w:val="21"/>
      <w:szCs w:val="21"/>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无间隔1"/>
    <w:autoRedefine/>
    <w:qFormat/>
    <w:uiPriority w:val="99"/>
    <w:rPr>
      <w:rFonts w:ascii="Times New Roman" w:hAnsi="Times New Roman" w:eastAsia="宋体" w:cs="Times New Roman"/>
      <w:sz w:val="22"/>
      <w:szCs w:val="22"/>
      <w:lang w:val="en-US" w:eastAsia="zh-CN" w:bidi="ar-SA"/>
    </w:rPr>
  </w:style>
  <w:style w:type="paragraph" w:customStyle="1" w:styleId="14">
    <w:name w:val="附录表标题"/>
    <w:basedOn w:val="1"/>
    <w:next w:val="15"/>
    <w:autoRedefine/>
    <w:qFormat/>
    <w:uiPriority w:val="99"/>
    <w:pPr>
      <w:numPr>
        <w:ilvl w:val="1"/>
        <w:numId w:val="1"/>
      </w:numPr>
      <w:tabs>
        <w:tab w:val="left" w:pos="180"/>
      </w:tabs>
      <w:spacing w:beforeLines="50" w:afterLines="50"/>
      <w:jc w:val="center"/>
    </w:pPr>
    <w:rPr>
      <w:rFonts w:ascii="黑体" w:hAnsi="Calibri" w:eastAsia="黑体" w:cs="Times New Roman"/>
      <w:szCs w:val="21"/>
    </w:rPr>
  </w:style>
  <w:style w:type="paragraph" w:customStyle="1" w:styleId="15">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2024-02-02T08:02:00Z</dcterms:created>
  <dc:creator></dc:creator>
  <cp:lastModifiedBy></cp:lastModifiedBy>
  <dcterms:modified xsi:type="dcterms:W3CDTF">2024-02-02T08:14:20Z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B677A4BC1E8E42E4A9792ED75B81B23C_11</vt:lpwstr>
  </property>
</Properties>
</file>