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snapToGrid w:val="0"/>
        <w:spacing w:line="360" w:lineRule="auto"/>
        <w:jc w:val="both"/>
        <w:rPr>
          <w:rFonts w:hint="default" w:asciiTheme="minorEastAsia" w:hAnsiTheme="minorEastAsia" w:eastAsiaTheme="minorEastAsia"/>
          <w:b/>
          <w:i w:val="0"/>
          <w:iCs/>
          <w:color w:val="000000"/>
          <w:sz w:val="32"/>
          <w:szCs w:val="32"/>
          <w:lang w:val="en-US" w:eastAsia="zh-CN"/>
        </w:r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asciiTheme="minorEastAsia" w:hAnsiTheme="minorEastAsia" w:eastAsiaTheme="minorEastAsia"/>
          <w:b/>
          <w:i w:val="0"/>
          <w:iCs/>
          <w:color w:val="000000"/>
          <w:sz w:val="32"/>
          <w:szCs w:val="32"/>
          <w:lang w:val="en-US" w:eastAsia="zh-CN"/>
        </w:rPr>
        <w:t>需求明细表（1标段）</w:t>
      </w:r>
    </w:p>
    <w:tbl>
      <w:tblPr>
        <w:tblStyle w:val="11"/>
        <w:tblW w:w="503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96"/>
        <w:gridCol w:w="696"/>
        <w:gridCol w:w="696"/>
        <w:gridCol w:w="1825"/>
        <w:gridCol w:w="645"/>
        <w:gridCol w:w="706"/>
        <w:gridCol w:w="1416"/>
        <w:gridCol w:w="1352"/>
        <w:gridCol w:w="1914"/>
        <w:gridCol w:w="1229"/>
        <w:gridCol w:w="792"/>
        <w:gridCol w:w="23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38"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6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服务内容</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单项限价（元）</w:t>
            </w:r>
          </w:p>
        </w:tc>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分项限价（元）</w:t>
            </w:r>
          </w:p>
        </w:tc>
        <w:tc>
          <w:tcPr>
            <w:tcW w:w="67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服务期</w:t>
            </w:r>
          </w:p>
        </w:tc>
        <w:tc>
          <w:tcPr>
            <w:tcW w:w="4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2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8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52"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rPr>
              <w:t>信通处中心机房精密空调维保</w:t>
            </w:r>
          </w:p>
        </w:tc>
        <w:tc>
          <w:tcPr>
            <w:tcW w:w="6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rPr>
              <w:t xml:space="preserve">  调度大楼通信机房、信息机房、应急指挥中心机房7台精密空调的定期巡检、故障处理。</w:t>
            </w:r>
          </w:p>
        </w:tc>
        <w:tc>
          <w:tcPr>
            <w:tcW w:w="2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4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100000</w:t>
            </w:r>
          </w:p>
        </w:tc>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100000</w:t>
            </w:r>
          </w:p>
        </w:tc>
        <w:tc>
          <w:tcPr>
            <w:tcW w:w="67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kern w:val="0"/>
                <w:sz w:val="24"/>
                <w:szCs w:val="24"/>
                <w:u w:val="none"/>
                <w:lang w:val="en-US" w:eastAsia="zh-CN" w:bidi="ar"/>
              </w:rPr>
              <w:t>合同签订之日起一年</w:t>
            </w:r>
          </w:p>
        </w:tc>
        <w:tc>
          <w:tcPr>
            <w:tcW w:w="4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采购人指定地点</w:t>
            </w:r>
          </w:p>
        </w:tc>
        <w:tc>
          <w:tcPr>
            <w:tcW w:w="2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无</w:t>
            </w:r>
          </w:p>
        </w:tc>
        <w:tc>
          <w:tcPr>
            <w:tcW w:w="8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4"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1标段最高竞标限价：</w:t>
            </w:r>
            <w:r>
              <w:rPr>
                <w:rStyle w:val="13"/>
                <w:rFonts w:hint="eastAsia" w:hAnsi="宋体"/>
                <w:lang w:val="en-US" w:eastAsia="zh-CN" w:bidi="ar"/>
              </w:rPr>
              <w:t>100000</w:t>
            </w:r>
            <w:r>
              <w:rPr>
                <w:rStyle w:val="13"/>
                <w:rFonts w:hAnsi="宋体"/>
                <w:lang w:val="en-US" w:eastAsia="zh-CN" w:bidi="ar"/>
              </w:rPr>
              <w:t>元</w:t>
            </w:r>
          </w:p>
        </w:tc>
      </w:tr>
    </w:tbl>
    <w:p>
      <w:pPr>
        <w:pStyle w:val="5"/>
        <w:snapToGrid w:val="0"/>
        <w:spacing w:line="360" w:lineRule="auto"/>
        <w:rPr>
          <w:rFonts w:hint="eastAsia" w:asciiTheme="minorEastAsia" w:hAnsiTheme="minorEastAsia" w:eastAsiaTheme="minorEastAsia"/>
          <w:b/>
          <w:i w:val="0"/>
          <w:iCs/>
          <w:color w:val="000000"/>
          <w:sz w:val="32"/>
          <w:szCs w:val="32"/>
        </w:rPr>
      </w:pPr>
    </w:p>
    <w:p>
      <w:pPr>
        <w:pStyle w:val="5"/>
        <w:snapToGrid w:val="0"/>
        <w:spacing w:line="360" w:lineRule="auto"/>
        <w:rPr>
          <w:rFonts w:hint="eastAsia" w:asciiTheme="minorEastAsia" w:hAnsiTheme="minorEastAsia" w:eastAsiaTheme="minorEastAsia"/>
          <w:b/>
          <w:i w:val="0"/>
          <w:iCs/>
          <w:color w:val="000000"/>
          <w:sz w:val="32"/>
          <w:szCs w:val="32"/>
        </w:rPr>
      </w:pPr>
    </w:p>
    <w:p>
      <w:pPr>
        <w:pStyle w:val="5"/>
        <w:snapToGrid w:val="0"/>
        <w:spacing w:line="360" w:lineRule="auto"/>
        <w:rPr>
          <w:rFonts w:hint="eastAsia" w:asciiTheme="minorEastAsia" w:hAnsiTheme="minorEastAsia" w:eastAsiaTheme="minorEastAsia"/>
          <w:b/>
          <w:i w:val="0"/>
          <w:iCs/>
          <w:color w:val="000000"/>
          <w:sz w:val="32"/>
          <w:szCs w:val="32"/>
        </w:rPr>
        <w:sectPr>
          <w:pgSz w:w="16838" w:h="11906" w:orient="landscape"/>
          <w:pgMar w:top="1080" w:right="1440" w:bottom="1080" w:left="1440" w:header="851" w:footer="992" w:gutter="0"/>
          <w:cols w:space="425" w:num="1"/>
          <w:docGrid w:type="lines" w:linePitch="312" w:charSpace="0"/>
        </w:sect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cs="Times New Roman" w:asciiTheme="minorEastAsia" w:hAnsiTheme="minorEastAsia" w:eastAsiaTheme="minorEastAsia"/>
          <w:b/>
          <w:i w:val="0"/>
          <w:iCs/>
          <w:color w:val="000000"/>
          <w:sz w:val="32"/>
          <w:szCs w:val="32"/>
          <w:lang w:val="en-US" w:eastAsia="zh-CN"/>
        </w:rPr>
        <w:t>需求</w:t>
      </w:r>
      <w:r>
        <w:rPr>
          <w:rFonts w:hint="eastAsia" w:asciiTheme="minorEastAsia" w:hAnsiTheme="minorEastAsia" w:eastAsiaTheme="minorEastAsia"/>
          <w:b/>
          <w:i w:val="0"/>
          <w:iCs/>
          <w:color w:val="000000"/>
          <w:sz w:val="32"/>
          <w:szCs w:val="32"/>
          <w:lang w:val="en-US" w:eastAsia="zh-CN"/>
        </w:rPr>
        <w:t>明细表（2标段）</w:t>
      </w:r>
    </w:p>
    <w:tbl>
      <w:tblPr>
        <w:tblStyle w:val="11"/>
        <w:tblW w:w="473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6"/>
        <w:gridCol w:w="570"/>
        <w:gridCol w:w="1622"/>
        <w:gridCol w:w="1263"/>
        <w:gridCol w:w="424"/>
        <w:gridCol w:w="491"/>
        <w:gridCol w:w="1355"/>
        <w:gridCol w:w="1015"/>
        <w:gridCol w:w="2108"/>
        <w:gridCol w:w="877"/>
        <w:gridCol w:w="2556"/>
        <w:gridCol w:w="4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28" w:hRule="atLeast"/>
        </w:trPr>
        <w:tc>
          <w:tcPr>
            <w:tcW w:w="2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服务内容</w:t>
            </w: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单项限价（元）</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分项限价（元）</w:t>
            </w:r>
          </w:p>
        </w:tc>
        <w:tc>
          <w:tcPr>
            <w:tcW w:w="7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服务期</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9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1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6" w:hRule="atLeast"/>
        </w:trPr>
        <w:tc>
          <w:tcPr>
            <w:tcW w:w="2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1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2</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lang w:val="en-US" w:eastAsia="zh-CN"/>
              </w:rPr>
              <w:t>白云供电公司解决</w:t>
            </w:r>
            <w:r>
              <w:rPr>
                <w:rFonts w:hint="eastAsia" w:ascii="仿宋_GB2312" w:hAnsi="宋体" w:eastAsia="仿宋_GB2312" w:cs="仿宋_GB2312"/>
                <w:i w:val="0"/>
                <w:iCs w:val="0"/>
                <w:color w:val="000000"/>
                <w:sz w:val="24"/>
                <w:szCs w:val="24"/>
                <w:u w:val="none"/>
              </w:rPr>
              <w:t>建设工程消防设计审查验收历史遗留问题技术服务</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lang w:val="en-US" w:eastAsia="zh-CN"/>
              </w:rPr>
              <w:t>白云供电公司解决</w:t>
            </w:r>
            <w:r>
              <w:rPr>
                <w:rFonts w:hint="eastAsia" w:ascii="仿宋_GB2312" w:hAnsi="宋体" w:eastAsia="仿宋_GB2312" w:cs="仿宋_GB2312"/>
                <w:i w:val="0"/>
                <w:iCs w:val="0"/>
                <w:color w:val="000000"/>
                <w:sz w:val="24"/>
                <w:szCs w:val="24"/>
                <w:u w:val="none"/>
              </w:rPr>
              <w:t>建设工程消防设计审查验收历史遗留问题技术服务</w:t>
            </w: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1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250000</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250000</w:t>
            </w:r>
          </w:p>
        </w:tc>
        <w:tc>
          <w:tcPr>
            <w:tcW w:w="7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kern w:val="0"/>
                <w:sz w:val="24"/>
                <w:szCs w:val="24"/>
                <w:u w:val="none"/>
                <w:lang w:val="en-US" w:eastAsia="zh-CN" w:bidi="ar"/>
              </w:rPr>
              <w:t>合同签订之日起至2023年12月31日</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采购人指定地点</w:t>
            </w:r>
          </w:p>
        </w:tc>
        <w:tc>
          <w:tcPr>
            <w:tcW w:w="9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numPr>
                <w:ilvl w:val="0"/>
                <w:numId w:val="0"/>
              </w:numPr>
              <w:suppressLineNumbers w:val="0"/>
              <w:spacing w:before="0" w:beforeAutospacing="0" w:after="0" w:afterAutospacing="0"/>
              <w:ind w:left="0" w:leftChars="0" w:right="0" w:rightChars="0"/>
              <w:jc w:val="left"/>
              <w:textAlignment w:val="center"/>
              <w:rPr>
                <w:rFonts w:hint="eastAsia" w:cs="宋体" w:asciiTheme="minorEastAsia" w:hAnsiTheme="minorEastAsia"/>
                <w:b/>
                <w:color w:val="auto"/>
                <w:kern w:val="2"/>
                <w:szCs w:val="24"/>
                <w:lang w:val="en-US" w:eastAsia="zh-CN"/>
              </w:rPr>
            </w:pPr>
            <w:r>
              <w:rPr>
                <w:rFonts w:hint="eastAsia" w:ascii="仿宋_GB2312" w:hAnsi="宋体" w:eastAsia="仿宋_GB2312" w:cs="仿宋_GB2312"/>
                <w:i w:val="0"/>
                <w:iCs w:val="0"/>
                <w:color w:val="000000"/>
                <w:kern w:val="0"/>
                <w:sz w:val="24"/>
                <w:szCs w:val="24"/>
                <w:u w:val="none"/>
                <w:lang w:val="en-US" w:eastAsia="zh-CN" w:bidi="ar"/>
              </w:rPr>
              <w:t>供应商须在社会消防技术服务信息系统（服务类型包括消防设施维护保养检测和消防安全评估）及内蒙古建设工程消防设计审查验收监管信息平台系统中备案（提供企业在两个系统备案查询截图）</w:t>
            </w:r>
          </w:p>
        </w:tc>
        <w:tc>
          <w:tcPr>
            <w:tcW w:w="1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4"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int="eastAsia" w:hAnsi="宋体"/>
                <w:lang w:val="en-US" w:eastAsia="zh-CN" w:bidi="ar"/>
              </w:rPr>
              <w:t>2</w:t>
            </w:r>
            <w:r>
              <w:rPr>
                <w:rStyle w:val="13"/>
                <w:rFonts w:hAnsi="宋体"/>
                <w:lang w:val="en-US" w:eastAsia="zh-CN" w:bidi="ar"/>
              </w:rPr>
              <w:t>标段最高竞标限价：</w:t>
            </w:r>
            <w:r>
              <w:rPr>
                <w:rStyle w:val="13"/>
                <w:rFonts w:hint="eastAsia" w:hAnsi="宋体"/>
                <w:lang w:val="en-US" w:eastAsia="zh-CN" w:bidi="ar"/>
              </w:rPr>
              <w:t>250000</w:t>
            </w:r>
            <w:r>
              <w:rPr>
                <w:rStyle w:val="13"/>
                <w:rFonts w:hAnsi="宋体"/>
                <w:lang w:val="en-US" w:eastAsia="zh-CN" w:bidi="ar"/>
              </w:rPr>
              <w:t>元</w:t>
            </w:r>
          </w:p>
        </w:tc>
      </w:tr>
    </w:tbl>
    <w:p>
      <w:pPr>
        <w:pStyle w:val="5"/>
        <w:snapToGrid w:val="0"/>
        <w:spacing w:line="360" w:lineRule="auto"/>
        <w:rPr>
          <w:rFonts w:hint="eastAsia" w:asciiTheme="minorEastAsia" w:hAnsiTheme="minorEastAsia" w:eastAsiaTheme="minorEastAsia"/>
          <w:b/>
          <w:i w:val="0"/>
          <w:iCs/>
          <w:color w:val="000000"/>
          <w:sz w:val="32"/>
          <w:szCs w:val="32"/>
        </w:rPr>
      </w:pPr>
    </w:p>
    <w:p>
      <w:pPr>
        <w:pStyle w:val="5"/>
        <w:snapToGrid w:val="0"/>
        <w:spacing w:line="360" w:lineRule="auto"/>
        <w:rPr>
          <w:rFonts w:hint="eastAsia" w:asciiTheme="minorEastAsia" w:hAnsiTheme="minorEastAsia" w:eastAsiaTheme="minorEastAsia"/>
          <w:b/>
          <w:i w:val="0"/>
          <w:iCs/>
          <w:color w:val="000000"/>
          <w:sz w:val="32"/>
          <w:szCs w:val="32"/>
        </w:rPr>
      </w:pPr>
    </w:p>
    <w:p>
      <w:pPr>
        <w:pStyle w:val="5"/>
        <w:snapToGrid w:val="0"/>
        <w:spacing w:line="360" w:lineRule="auto"/>
        <w:rPr>
          <w:rFonts w:hint="eastAsia" w:asciiTheme="minorEastAsia" w:hAnsiTheme="minorEastAsia" w:eastAsiaTheme="minorEastAsia"/>
          <w:b/>
          <w:i w:val="0"/>
          <w:iCs/>
          <w:color w:val="000000"/>
          <w:sz w:val="32"/>
          <w:szCs w:val="32"/>
        </w:rPr>
        <w:sectPr>
          <w:pgSz w:w="16838" w:h="11906" w:orient="landscape"/>
          <w:pgMar w:top="1080" w:right="1440" w:bottom="1080" w:left="1440" w:header="851" w:footer="992" w:gutter="0"/>
          <w:cols w:space="425" w:num="1"/>
          <w:docGrid w:type="lines" w:linePitch="312" w:charSpace="0"/>
        </w:sectPr>
      </w:pPr>
    </w:p>
    <w:p>
      <w:pPr>
        <w:pStyle w:val="5"/>
        <w:snapToGrid w:val="0"/>
        <w:spacing w:line="360" w:lineRule="auto"/>
        <w:rPr>
          <w:rFonts w:hint="eastAsia" w:asciiTheme="minorEastAsia" w:hAnsiTheme="minorEastAsia" w:eastAsiaTheme="minorEastAsia"/>
          <w:b/>
          <w:i w:val="0"/>
          <w:iCs/>
          <w:color w:val="000000"/>
          <w:sz w:val="32"/>
          <w:szCs w:val="32"/>
        </w:r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cs="Times New Roman" w:asciiTheme="minorEastAsia" w:hAnsiTheme="minorEastAsia" w:eastAsiaTheme="minorEastAsia"/>
          <w:b/>
          <w:i w:val="0"/>
          <w:iCs/>
          <w:color w:val="000000"/>
          <w:sz w:val="32"/>
          <w:szCs w:val="32"/>
          <w:lang w:val="en-US" w:eastAsia="zh-CN"/>
        </w:rPr>
        <w:t>需求</w:t>
      </w:r>
      <w:r>
        <w:rPr>
          <w:rFonts w:hint="eastAsia" w:asciiTheme="minorEastAsia" w:hAnsiTheme="minorEastAsia" w:eastAsiaTheme="minorEastAsia"/>
          <w:b/>
          <w:i w:val="0"/>
          <w:iCs/>
          <w:color w:val="000000"/>
          <w:sz w:val="32"/>
          <w:szCs w:val="32"/>
          <w:lang w:val="en-US" w:eastAsia="zh-CN"/>
        </w:rPr>
        <w:t>明细表（3标段）</w:t>
      </w:r>
    </w:p>
    <w:tbl>
      <w:tblPr>
        <w:tblStyle w:val="11"/>
        <w:tblW w:w="503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96"/>
        <w:gridCol w:w="596"/>
        <w:gridCol w:w="1695"/>
        <w:gridCol w:w="1134"/>
        <w:gridCol w:w="437"/>
        <w:gridCol w:w="706"/>
        <w:gridCol w:w="1176"/>
        <w:gridCol w:w="1311"/>
        <w:gridCol w:w="1808"/>
        <w:gridCol w:w="1098"/>
        <w:gridCol w:w="2725"/>
        <w:gridCol w:w="8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5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服务内容</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4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单项限价（元）</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分项限价（元）</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服务期</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9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31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3</w:t>
            </w:r>
          </w:p>
        </w:tc>
        <w:tc>
          <w:tcPr>
            <w:tcW w:w="5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lang w:val="en-US" w:eastAsia="zh-CN"/>
              </w:rPr>
              <w:t>档案数字化</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rPr>
              <w:t>纸质档案转化为电子档案</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4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150000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150000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kern w:val="0"/>
                <w:sz w:val="24"/>
                <w:szCs w:val="24"/>
                <w:u w:val="none"/>
                <w:lang w:val="en-US" w:eastAsia="zh-CN" w:bidi="ar"/>
              </w:rPr>
              <w:t>合同签订之日起至2023年11月30日</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采购人指定地点</w:t>
            </w:r>
          </w:p>
        </w:tc>
        <w:tc>
          <w:tcPr>
            <w:tcW w:w="9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360" w:lineRule="auto"/>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default" w:ascii="仿宋_GB2312" w:hAnsi="宋体" w:eastAsia="仿宋_GB2312" w:cs="仿宋_GB2312"/>
                <w:i w:val="0"/>
                <w:iCs w:val="0"/>
                <w:color w:val="000000"/>
                <w:sz w:val="24"/>
                <w:szCs w:val="24"/>
                <w:highlight w:val="none"/>
                <w:u w:val="none"/>
                <w:lang w:val="en-US" w:eastAsia="zh-CN"/>
              </w:rPr>
              <w:t>供应商应具有省级及以上国家保密局颁发的“国家秘密载体印制</w:t>
            </w:r>
            <w:r>
              <w:rPr>
                <w:rFonts w:hint="eastAsia" w:ascii="仿宋_GB2312" w:hAnsi="宋体" w:eastAsia="仿宋_GB2312" w:cs="仿宋_GB2312"/>
                <w:i w:val="0"/>
                <w:iCs w:val="0"/>
                <w:color w:val="000000"/>
                <w:sz w:val="24"/>
                <w:szCs w:val="24"/>
                <w:highlight w:val="none"/>
                <w:u w:val="none"/>
                <w:lang w:val="en-US" w:eastAsia="zh-CN"/>
              </w:rPr>
              <w:t>乙级及以上资质</w:t>
            </w:r>
            <w:r>
              <w:rPr>
                <w:rFonts w:hint="default" w:ascii="仿宋_GB2312" w:hAnsi="宋体" w:eastAsia="仿宋_GB2312" w:cs="仿宋_GB2312"/>
                <w:i w:val="0"/>
                <w:iCs w:val="0"/>
                <w:color w:val="000000"/>
                <w:sz w:val="24"/>
                <w:szCs w:val="24"/>
                <w:highlight w:val="none"/>
                <w:u w:val="none"/>
                <w:lang w:val="en-US" w:eastAsia="zh-CN"/>
              </w:rPr>
              <w:t>证书”</w:t>
            </w:r>
            <w:r>
              <w:rPr>
                <w:rFonts w:hint="eastAsia" w:ascii="仿宋_GB2312" w:hAnsi="宋体" w:eastAsia="仿宋_GB2312" w:cs="仿宋_GB2312"/>
                <w:i w:val="0"/>
                <w:iCs w:val="0"/>
                <w:color w:val="000000"/>
                <w:sz w:val="24"/>
                <w:szCs w:val="24"/>
                <w:highlight w:val="none"/>
                <w:u w:val="none"/>
                <w:lang w:val="en-US" w:eastAsia="zh-CN"/>
              </w:rPr>
              <w:t>（资质类别应包含档案数字化）。</w:t>
            </w:r>
            <w:r>
              <w:rPr>
                <w:rFonts w:hint="default" w:ascii="仿宋_GB2312" w:hAnsi="宋体" w:eastAsia="仿宋_GB2312" w:cs="仿宋_GB2312"/>
                <w:i w:val="0"/>
                <w:iCs w:val="0"/>
                <w:color w:val="000000"/>
                <w:sz w:val="24"/>
                <w:szCs w:val="24"/>
                <w:highlight w:val="none"/>
                <w:u w:val="none"/>
                <w:lang w:val="en-US" w:eastAsia="zh-CN"/>
              </w:rPr>
              <w:t>和省级及以上档案局颁发的“档案服务机构备案证书”</w:t>
            </w:r>
          </w:p>
        </w:tc>
        <w:tc>
          <w:tcPr>
            <w:tcW w:w="31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4"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int="eastAsia" w:hAnsi="宋体"/>
                <w:lang w:val="en-US" w:eastAsia="zh-CN" w:bidi="ar"/>
              </w:rPr>
              <w:t>3</w:t>
            </w:r>
            <w:r>
              <w:rPr>
                <w:rStyle w:val="13"/>
                <w:rFonts w:hAnsi="宋体"/>
                <w:lang w:val="en-US" w:eastAsia="zh-CN" w:bidi="ar"/>
              </w:rPr>
              <w:t>标段最高竞标限价：</w:t>
            </w:r>
            <w:r>
              <w:rPr>
                <w:rStyle w:val="13"/>
                <w:rFonts w:hint="eastAsia" w:hAnsi="宋体"/>
                <w:lang w:val="en-US" w:eastAsia="zh-CN" w:bidi="ar"/>
              </w:rPr>
              <w:t>150000</w:t>
            </w:r>
            <w:r>
              <w:rPr>
                <w:rStyle w:val="13"/>
                <w:rFonts w:hAnsi="宋体"/>
                <w:lang w:val="en-US" w:eastAsia="zh-CN" w:bidi="ar"/>
              </w:rPr>
              <w:t>元</w:t>
            </w:r>
          </w:p>
        </w:tc>
      </w:tr>
    </w:tbl>
    <w:p>
      <w:pPr>
        <w:pStyle w:val="5"/>
        <w:snapToGrid w:val="0"/>
        <w:spacing w:line="360" w:lineRule="auto"/>
        <w:rPr>
          <w:rFonts w:hint="eastAsia" w:asciiTheme="minorEastAsia" w:hAnsiTheme="minorEastAsia" w:eastAsiaTheme="minorEastAsia"/>
          <w:b/>
          <w:i w:val="0"/>
          <w:iCs/>
          <w:color w:val="000000"/>
          <w:sz w:val="32"/>
          <w:szCs w:val="32"/>
        </w:rPr>
        <w:sectPr>
          <w:pgSz w:w="16838" w:h="11906" w:orient="landscape"/>
          <w:pgMar w:top="1080" w:right="1440" w:bottom="1080" w:left="1440" w:header="851" w:footer="992" w:gutter="0"/>
          <w:cols w:space="425" w:num="1"/>
          <w:docGrid w:type="lines" w:linePitch="312" w:charSpace="0"/>
        </w:sectPr>
      </w:pPr>
    </w:p>
    <w:p>
      <w:pPr>
        <w:pStyle w:val="5"/>
        <w:snapToGrid w:val="0"/>
        <w:spacing w:line="360" w:lineRule="auto"/>
        <w:rPr>
          <w:rFonts w:hint="eastAsia" w:asciiTheme="minorEastAsia" w:hAnsiTheme="minorEastAsia" w:eastAsiaTheme="minorEastAsia"/>
          <w:b/>
          <w:i w:val="0"/>
          <w:iCs/>
          <w:color w:val="000000"/>
          <w:sz w:val="32"/>
          <w:szCs w:val="32"/>
        </w:r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cs="Times New Roman" w:asciiTheme="minorEastAsia" w:hAnsiTheme="minorEastAsia" w:eastAsiaTheme="minorEastAsia"/>
          <w:b/>
          <w:i w:val="0"/>
          <w:iCs/>
          <w:color w:val="000000"/>
          <w:sz w:val="32"/>
          <w:szCs w:val="32"/>
          <w:lang w:val="en-US" w:eastAsia="zh-CN"/>
        </w:rPr>
        <w:t>需求</w:t>
      </w:r>
      <w:r>
        <w:rPr>
          <w:rFonts w:hint="eastAsia" w:asciiTheme="minorEastAsia" w:hAnsiTheme="minorEastAsia" w:eastAsiaTheme="minorEastAsia"/>
          <w:b/>
          <w:i w:val="0"/>
          <w:iCs/>
          <w:color w:val="000000"/>
          <w:sz w:val="32"/>
          <w:szCs w:val="32"/>
          <w:lang w:val="en-US" w:eastAsia="zh-CN"/>
        </w:rPr>
        <w:t>明细表（4标段）</w:t>
      </w:r>
    </w:p>
    <w:tbl>
      <w:tblPr>
        <w:tblStyle w:val="11"/>
        <w:tblW w:w="503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96"/>
        <w:gridCol w:w="596"/>
        <w:gridCol w:w="1970"/>
        <w:gridCol w:w="1954"/>
        <w:gridCol w:w="591"/>
        <w:gridCol w:w="823"/>
        <w:gridCol w:w="1277"/>
        <w:gridCol w:w="1295"/>
        <w:gridCol w:w="1603"/>
        <w:gridCol w:w="1037"/>
        <w:gridCol w:w="1260"/>
        <w:gridCol w:w="11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8"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6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6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服务内容</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单项限价（元）</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分项限价（元）</w:t>
            </w:r>
          </w:p>
        </w:tc>
        <w:tc>
          <w:tcPr>
            <w:tcW w:w="5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服务期</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4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57"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w:t>
            </w:r>
          </w:p>
        </w:tc>
        <w:tc>
          <w:tcPr>
            <w:tcW w:w="208"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4</w:t>
            </w:r>
          </w:p>
        </w:tc>
        <w:tc>
          <w:tcPr>
            <w:tcW w:w="690"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数字应用实验平台新增综合管理模块技术支持服务、调度处停用服务器接入数字应用实验平台技术支持服务、网格服务平台新增用户报资模块技术支持服务</w:t>
            </w:r>
          </w:p>
        </w:tc>
        <w:tc>
          <w:tcPr>
            <w:tcW w:w="6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数字应用实验平台新增综合管理模块技术支持服务</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项</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425000</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425000</w:t>
            </w:r>
          </w:p>
        </w:tc>
        <w:tc>
          <w:tcPr>
            <w:tcW w:w="561"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自合同签订之日起30日内</w:t>
            </w:r>
          </w:p>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p>
        </w:tc>
        <w:tc>
          <w:tcPr>
            <w:tcW w:w="363"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采购人指定地点</w:t>
            </w:r>
          </w:p>
        </w:tc>
        <w:tc>
          <w:tcPr>
            <w:tcW w:w="441"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供应商须承诺服务与数字应用实验平台系统相兼容（承诺格式自拟）</w:t>
            </w:r>
          </w:p>
        </w:tc>
        <w:tc>
          <w:tcPr>
            <w:tcW w:w="410"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2"/>
                <w:sz w:val="24"/>
                <w:szCs w:val="24"/>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64"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2</w:t>
            </w:r>
          </w:p>
        </w:tc>
        <w:tc>
          <w:tcPr>
            <w:tcW w:w="208"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p>
        </w:tc>
        <w:tc>
          <w:tcPr>
            <w:tcW w:w="690"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p>
        </w:tc>
        <w:tc>
          <w:tcPr>
            <w:tcW w:w="6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调度处停用服务器接入数字应用实验平台技术支持服务</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项</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155000</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155000</w:t>
            </w:r>
          </w:p>
        </w:tc>
        <w:tc>
          <w:tcPr>
            <w:tcW w:w="561"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p>
        </w:tc>
        <w:tc>
          <w:tcPr>
            <w:tcW w:w="363"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p>
        </w:tc>
        <w:tc>
          <w:tcPr>
            <w:tcW w:w="441"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p>
        </w:tc>
        <w:tc>
          <w:tcPr>
            <w:tcW w:w="410" w:type="pct"/>
            <w:vMerge w:val="continue"/>
            <w:tcBorders>
              <w:left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2"/>
                <w:sz w:val="24"/>
                <w:szCs w:val="24"/>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51"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3</w:t>
            </w:r>
          </w:p>
        </w:tc>
        <w:tc>
          <w:tcPr>
            <w:tcW w:w="208"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p>
        </w:tc>
        <w:tc>
          <w:tcPr>
            <w:tcW w:w="690"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p>
        </w:tc>
        <w:tc>
          <w:tcPr>
            <w:tcW w:w="6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网格服务平台新增用户报资模块技术支持服务</w:t>
            </w:r>
          </w:p>
        </w:tc>
        <w:tc>
          <w:tcPr>
            <w:tcW w:w="2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项</w:t>
            </w:r>
          </w:p>
        </w:tc>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119000</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r>
              <w:rPr>
                <w:rFonts w:hint="eastAsia" w:ascii="仿宋_GB2312" w:hAnsi="宋体" w:eastAsia="仿宋_GB2312" w:cs="仿宋_GB2312"/>
                <w:i w:val="0"/>
                <w:iCs w:val="0"/>
                <w:color w:val="000000"/>
                <w:sz w:val="24"/>
                <w:szCs w:val="24"/>
                <w:u w:val="none"/>
                <w:lang w:val="en-US" w:eastAsia="zh-CN"/>
              </w:rPr>
              <w:t>119000</w:t>
            </w:r>
          </w:p>
        </w:tc>
        <w:tc>
          <w:tcPr>
            <w:tcW w:w="561"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p>
        </w:tc>
        <w:tc>
          <w:tcPr>
            <w:tcW w:w="363"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p>
        </w:tc>
        <w:tc>
          <w:tcPr>
            <w:tcW w:w="441"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仿宋_GB2312" w:hAnsi="宋体" w:eastAsia="仿宋_GB2312" w:cs="仿宋_GB2312"/>
                <w:i w:val="0"/>
                <w:iCs w:val="0"/>
                <w:color w:val="000000"/>
                <w:kern w:val="2"/>
                <w:sz w:val="24"/>
                <w:szCs w:val="24"/>
                <w:u w:val="none"/>
                <w:lang w:val="en-US" w:eastAsia="zh-CN" w:bidi="ar-SA"/>
              </w:rPr>
            </w:pPr>
          </w:p>
        </w:tc>
        <w:tc>
          <w:tcPr>
            <w:tcW w:w="410"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仿宋_GB2312" w:hAnsi="宋体" w:eastAsia="仿宋_GB2312" w:cs="仿宋_GB2312"/>
                <w:i w:val="0"/>
                <w:iCs w:val="0"/>
                <w:color w:val="000000"/>
                <w:kern w:val="2"/>
                <w:sz w:val="24"/>
                <w:szCs w:val="24"/>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1"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int="eastAsia" w:hAnsi="宋体"/>
                <w:lang w:val="en-US" w:eastAsia="zh-CN" w:bidi="ar"/>
              </w:rPr>
              <w:t>4</w:t>
            </w:r>
            <w:r>
              <w:rPr>
                <w:rStyle w:val="13"/>
                <w:rFonts w:hAnsi="宋体"/>
                <w:lang w:val="en-US" w:eastAsia="zh-CN" w:bidi="ar"/>
              </w:rPr>
              <w:t>标段最高竞标限价：</w:t>
            </w:r>
            <w:r>
              <w:rPr>
                <w:rFonts w:hint="eastAsia" w:ascii="仿宋_GB2312" w:hAnsi="宋体" w:eastAsia="仿宋_GB2312" w:cs="仿宋_GB2312"/>
                <w:i w:val="0"/>
                <w:iCs w:val="0"/>
                <w:color w:val="000000"/>
                <w:sz w:val="24"/>
                <w:szCs w:val="24"/>
                <w:u w:val="none"/>
                <w:lang w:val="en-US" w:eastAsia="zh-CN"/>
              </w:rPr>
              <w:t>699000</w:t>
            </w:r>
            <w:r>
              <w:rPr>
                <w:rStyle w:val="13"/>
                <w:rFonts w:hAnsi="宋体"/>
                <w:lang w:val="en-US" w:eastAsia="zh-CN" w:bidi="ar"/>
              </w:rPr>
              <w:t>元</w:t>
            </w:r>
          </w:p>
        </w:tc>
      </w:tr>
    </w:tbl>
    <w:p>
      <w:pPr>
        <w:pStyle w:val="5"/>
        <w:snapToGrid w:val="0"/>
        <w:spacing w:line="360" w:lineRule="auto"/>
        <w:rPr>
          <w:rFonts w:hint="eastAsia" w:asciiTheme="minorEastAsia" w:hAnsiTheme="minorEastAsia" w:eastAsiaTheme="minorEastAsia"/>
          <w:b/>
          <w:i w:val="0"/>
          <w:iCs/>
          <w:color w:val="000000"/>
          <w:sz w:val="32"/>
          <w:szCs w:val="32"/>
        </w:rPr>
        <w:sectPr>
          <w:pgSz w:w="16838" w:h="11906" w:orient="landscape"/>
          <w:pgMar w:top="1080" w:right="1440" w:bottom="1080" w:left="1440" w:header="851" w:footer="992" w:gutter="0"/>
          <w:cols w:space="425" w:num="1"/>
          <w:docGrid w:type="lines" w:linePitch="312" w:charSpace="0"/>
        </w:sect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asciiTheme="minorEastAsia" w:hAnsiTheme="minorEastAsia" w:eastAsiaTheme="minorEastAsia"/>
          <w:b/>
          <w:i w:val="0"/>
          <w:iCs/>
          <w:color w:val="000000"/>
          <w:sz w:val="32"/>
          <w:szCs w:val="32"/>
          <w:lang w:val="en-US" w:eastAsia="zh-CN"/>
        </w:rPr>
        <w:t>需求明细表（5标段）</w:t>
      </w:r>
    </w:p>
    <w:tbl>
      <w:tblPr>
        <w:tblStyle w:val="11"/>
        <w:tblW w:w="455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77"/>
        <w:gridCol w:w="677"/>
        <w:gridCol w:w="950"/>
        <w:gridCol w:w="1503"/>
        <w:gridCol w:w="628"/>
        <w:gridCol w:w="687"/>
        <w:gridCol w:w="1378"/>
        <w:gridCol w:w="1384"/>
        <w:gridCol w:w="1000"/>
        <w:gridCol w:w="2892"/>
        <w:gridCol w:w="7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5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lang w:val="en-US"/>
              </w:rPr>
            </w:pPr>
            <w:r>
              <w:rPr>
                <w:rStyle w:val="13"/>
                <w:rFonts w:hint="eastAsia" w:hAnsi="宋体"/>
                <w:lang w:val="en-US" w:eastAsia="zh-CN" w:bidi="ar"/>
              </w:rPr>
              <w:t>服务名称</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w:t>
            </w:r>
            <w:r>
              <w:rPr>
                <w:rStyle w:val="13"/>
                <w:rFonts w:hint="eastAsia" w:hAnsi="宋体"/>
                <w:lang w:val="en-US" w:eastAsia="zh-CN" w:bidi="ar"/>
              </w:rPr>
              <w:t>万</w:t>
            </w:r>
            <w:r>
              <w:rPr>
                <w:rStyle w:val="13"/>
                <w:rFonts w:hAnsi="宋体"/>
                <w:lang w:val="en-US" w:eastAsia="zh-CN" w:bidi="ar"/>
              </w:rPr>
              <w:t>元</w:t>
            </w:r>
            <w:r>
              <w:rPr>
                <w:rStyle w:val="13"/>
                <w:rFonts w:hint="eastAsia" w:hAnsi="宋体"/>
                <w:lang w:val="en-US" w:eastAsia="zh-CN" w:bidi="ar"/>
              </w:rPr>
              <w:t>/处</w:t>
            </w:r>
            <w:r>
              <w:rPr>
                <w:rStyle w:val="13"/>
                <w:rFonts w:hAnsi="宋体"/>
                <w:lang w:val="en-US" w:eastAsia="zh-CN" w:bidi="ar"/>
              </w:rPr>
              <w:t>）</w:t>
            </w:r>
          </w:p>
        </w:tc>
        <w:tc>
          <w:tcPr>
            <w:tcW w:w="5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lang w:val="en-US"/>
              </w:rPr>
            </w:pPr>
            <w:r>
              <w:rPr>
                <w:rStyle w:val="13"/>
                <w:rFonts w:hint="eastAsia" w:hAnsi="宋体"/>
                <w:lang w:val="en-US" w:eastAsia="zh-CN" w:bidi="ar"/>
              </w:rPr>
              <w:t>服务期</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11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5</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基建工程电力线路“三跨”在线监测检测</w:t>
            </w:r>
          </w:p>
        </w:tc>
        <w:tc>
          <w:tcPr>
            <w:tcW w:w="5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lang w:val="en-US" w:eastAsia="zh-CN"/>
              </w:rPr>
              <w:t>基建工程电力线路“三跨”在线监测检测</w:t>
            </w:r>
            <w:r>
              <w:rPr>
                <w:rFonts w:hint="eastAsia" w:ascii="仿宋_GB2312" w:hAnsi="宋体" w:eastAsia="仿宋_GB2312" w:cs="仿宋_GB2312"/>
                <w:i w:val="0"/>
                <w:iCs w:val="0"/>
                <w:color w:val="000000"/>
                <w:sz w:val="24"/>
                <w:szCs w:val="24"/>
                <w:u w:val="none"/>
              </w:rPr>
              <w:t xml:space="preserve"> </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2.9</w:t>
            </w:r>
          </w:p>
        </w:tc>
        <w:tc>
          <w:tcPr>
            <w:tcW w:w="5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自签订框架协议之日起至2024年12月31日</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采购人</w:t>
            </w:r>
            <w:r>
              <w:rPr>
                <w:rFonts w:hint="default" w:ascii="仿宋_GB2312" w:hAnsi="宋体" w:eastAsia="仿宋_GB2312" w:cs="仿宋_GB2312"/>
                <w:i w:val="0"/>
                <w:iCs w:val="0"/>
                <w:color w:val="000000"/>
                <w:sz w:val="24"/>
                <w:szCs w:val="24"/>
                <w:u w:val="none"/>
                <w:lang w:val="en-US" w:eastAsia="zh-CN"/>
              </w:rPr>
              <w:t>指定地点</w:t>
            </w:r>
          </w:p>
        </w:tc>
        <w:tc>
          <w:tcPr>
            <w:tcW w:w="11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numPr>
                <w:ilvl w:val="0"/>
                <w:numId w:val="2"/>
              </w:numPr>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auto"/>
                <w:sz w:val="24"/>
                <w:szCs w:val="24"/>
                <w:highlight w:val="none"/>
                <w:u w:val="none"/>
                <w:lang w:val="en-US" w:eastAsia="zh-CN"/>
              </w:rPr>
            </w:pPr>
            <w:r>
              <w:rPr>
                <w:rFonts w:hint="eastAsia" w:ascii="仿宋_GB2312" w:hAnsi="宋体" w:eastAsia="仿宋_GB2312" w:cs="仿宋_GB2312"/>
                <w:i w:val="0"/>
                <w:iCs w:val="0"/>
                <w:color w:val="auto"/>
                <w:sz w:val="24"/>
                <w:szCs w:val="24"/>
                <w:highlight w:val="none"/>
                <w:u w:val="none"/>
                <w:lang w:val="en-US" w:eastAsia="zh-CN"/>
              </w:rPr>
              <w:t>投标人须具有国家权威检测机构或第三方检测机构出具的有效的在线监测装置的型式试验报告或检验报告。</w:t>
            </w:r>
          </w:p>
          <w:p>
            <w:pPr>
              <w:keepNext w:val="0"/>
              <w:keepLines w:val="0"/>
              <w:widowControl/>
              <w:numPr>
                <w:ilvl w:val="0"/>
                <w:numId w:val="2"/>
              </w:numPr>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auto"/>
                <w:sz w:val="24"/>
                <w:szCs w:val="24"/>
                <w:highlight w:val="none"/>
                <w:u w:val="none"/>
                <w:lang w:val="en-US" w:eastAsia="zh-CN"/>
              </w:rPr>
            </w:pPr>
            <w:r>
              <w:rPr>
                <w:rFonts w:hint="eastAsia" w:ascii="仿宋_GB2312" w:hAnsi="宋体" w:eastAsia="仿宋_GB2312" w:cs="仿宋_GB2312"/>
                <w:i w:val="0"/>
                <w:iCs w:val="0"/>
                <w:color w:val="auto"/>
                <w:sz w:val="24"/>
                <w:szCs w:val="24"/>
                <w:highlight w:val="none"/>
                <w:u w:val="none"/>
                <w:lang w:val="en-US" w:eastAsia="zh-CN"/>
              </w:rPr>
              <w:t>投标人须承诺具备承担本项目的能力 且具有履行合同所必需的人员、设备和专业技术能力。（承诺格式自拟）</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6" w:hRule="atLeast"/>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tabs>
                <w:tab w:val="left" w:pos="3798"/>
              </w:tabs>
              <w:spacing w:before="0" w:beforeAutospacing="0" w:after="0" w:afterAutospacing="0"/>
              <w:ind w:left="0" w:right="0"/>
              <w:jc w:val="left"/>
              <w:rPr>
                <w:rFonts w:hint="eastAsia" w:ascii="仿宋_GB2312" w:hAnsi="宋体" w:eastAsia="仿宋_GB2312" w:cs="仿宋_GB2312"/>
                <w:i w:val="0"/>
                <w:iCs w:val="0"/>
                <w:color w:val="000000"/>
                <w:sz w:val="24"/>
                <w:szCs w:val="24"/>
                <w:u w:val="none"/>
                <w:lang w:eastAsia="zh-CN"/>
              </w:rPr>
            </w:pPr>
            <w:r>
              <w:rPr>
                <w:rFonts w:hint="eastAsia" w:ascii="仿宋_GB2312" w:hAnsi="宋体" w:eastAsia="仿宋_GB2312" w:cs="仿宋_GB2312"/>
                <w:i w:val="0"/>
                <w:iCs w:val="0"/>
                <w:color w:val="000000"/>
                <w:sz w:val="24"/>
                <w:szCs w:val="24"/>
                <w:u w:val="none"/>
                <w:lang w:eastAsia="zh-CN"/>
              </w:rPr>
              <w:tab/>
            </w:r>
            <w:r>
              <w:rPr>
                <w:rFonts w:hint="eastAsia" w:ascii="仿宋_GB2312" w:hAnsi="宋体" w:eastAsia="仿宋_GB2312" w:cs="仿宋_GB2312"/>
                <w:i w:val="0"/>
                <w:iCs w:val="0"/>
                <w:color w:val="000000"/>
                <w:sz w:val="24"/>
                <w:szCs w:val="24"/>
                <w:u w:val="none"/>
                <w:lang w:val="en-US" w:eastAsia="zh-CN"/>
              </w:rPr>
              <w:t>5</w:t>
            </w:r>
            <w:r>
              <w:rPr>
                <w:rStyle w:val="13"/>
                <w:rFonts w:hAnsi="宋体"/>
                <w:lang w:val="en-US" w:eastAsia="zh-CN" w:bidi="ar"/>
              </w:rPr>
              <w:t>标段最高竞标限价：</w:t>
            </w:r>
            <w:r>
              <w:rPr>
                <w:rStyle w:val="13"/>
                <w:rFonts w:hint="eastAsia" w:hAnsi="宋体"/>
                <w:lang w:val="en-US" w:eastAsia="zh-CN" w:bidi="ar"/>
              </w:rPr>
              <w:t>2.9</w:t>
            </w:r>
            <w:r>
              <w:rPr>
                <w:rStyle w:val="13"/>
                <w:rFonts w:hAnsi="宋体"/>
                <w:lang w:val="en-US" w:eastAsia="zh-CN" w:bidi="ar"/>
              </w:rPr>
              <w:t>（</w:t>
            </w:r>
            <w:r>
              <w:rPr>
                <w:rStyle w:val="13"/>
                <w:rFonts w:hint="eastAsia" w:hAnsi="宋体"/>
                <w:lang w:val="en-US" w:eastAsia="zh-CN" w:bidi="ar"/>
              </w:rPr>
              <w:t>万</w:t>
            </w:r>
            <w:r>
              <w:rPr>
                <w:rStyle w:val="13"/>
                <w:rFonts w:hAnsi="宋体"/>
                <w:lang w:val="en-US" w:eastAsia="zh-CN" w:bidi="ar"/>
              </w:rPr>
              <w:t>元</w:t>
            </w:r>
            <w:r>
              <w:rPr>
                <w:rStyle w:val="13"/>
                <w:rFonts w:hint="eastAsia" w:hAnsi="宋体"/>
                <w:lang w:val="en-US" w:eastAsia="zh-CN" w:bidi="ar"/>
              </w:rPr>
              <w:t>/处</w:t>
            </w:r>
            <w:r>
              <w:rPr>
                <w:rStyle w:val="13"/>
                <w:rFonts w:hAnsi="宋体"/>
                <w:lang w:val="en-US" w:eastAsia="zh-CN" w:bidi="ar"/>
              </w:rPr>
              <w:t>）</w:t>
            </w:r>
          </w:p>
        </w:tc>
      </w:tr>
    </w:tbl>
    <w:p>
      <w:pPr>
        <w:rPr>
          <w:rFonts w:hint="eastAsia" w:ascii="宋体" w:hAnsi="宋体"/>
          <w:b/>
          <w:sz w:val="24"/>
          <w:szCs w:val="24"/>
        </w:rPr>
      </w:pPr>
      <w:r>
        <w:rPr>
          <w:rFonts w:hint="eastAsia" w:ascii="宋体" w:hAnsi="宋体"/>
          <w:b/>
          <w:sz w:val="24"/>
          <w:szCs w:val="24"/>
        </w:rPr>
        <w:br w:type="page"/>
      </w:r>
    </w:p>
    <w:p>
      <w:pPr>
        <w:spacing w:line="360" w:lineRule="auto"/>
        <w:ind w:right="480"/>
        <w:rPr>
          <w:rFonts w:hint="eastAsia" w:ascii="宋体" w:hAnsi="宋体"/>
          <w:b/>
          <w:sz w:val="24"/>
          <w:szCs w:val="24"/>
        </w:rPr>
        <w:sectPr>
          <w:footerReference r:id="rId5" w:type="default"/>
          <w:pgSz w:w="15840" w:h="12240" w:orient="landscape"/>
          <w:pgMar w:top="1083" w:right="822" w:bottom="1080" w:left="1440" w:header="0" w:footer="901" w:gutter="0"/>
          <w:pgNumType w:fmt="decimal"/>
          <w:cols w:space="720" w:num="1"/>
        </w:sect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8"/>
        <w:widowControl w:val="0"/>
        <w:numPr>
          <w:ilvl w:val="0"/>
          <w:numId w:val="0"/>
        </w:numPr>
        <w:jc w:val="both"/>
        <w:rPr>
          <w:rFonts w:hint="eastAsia" w:asciiTheme="minorEastAsia" w:hAnsiTheme="minorEastAsia" w:eastAsiaTheme="minorEastAsia"/>
          <w:b/>
          <w:i w:val="0"/>
          <w:iCs/>
          <w:color w:val="000000"/>
          <w:sz w:val="32"/>
          <w:szCs w:val="32"/>
        </w:rPr>
      </w:pPr>
    </w:p>
    <w:p>
      <w:pPr>
        <w:pStyle w:val="5"/>
        <w:snapToGrid w:val="0"/>
        <w:spacing w:line="360" w:lineRule="auto"/>
        <w:jc w:val="center"/>
        <w:rPr>
          <w:rFonts w:hint="eastAsia" w:asciiTheme="minorEastAsia" w:hAnsiTheme="minorEastAsia" w:eastAsiaTheme="minorEastAsia"/>
          <w:b/>
          <w:i w:val="0"/>
          <w:iCs/>
          <w:color w:val="000000"/>
          <w:sz w:val="32"/>
          <w:szCs w:val="32"/>
        </w:rPr>
      </w:pPr>
      <w:r>
        <w:rPr>
          <w:rFonts w:hint="eastAsia" w:cs="Times New Roman" w:asciiTheme="minorEastAsia" w:hAnsiTheme="minorEastAsia" w:eastAsiaTheme="minorEastAsia"/>
          <w:b/>
          <w:i w:val="0"/>
          <w:iCs/>
          <w:color w:val="000000"/>
          <w:sz w:val="32"/>
          <w:szCs w:val="32"/>
          <w:lang w:val="en-US" w:eastAsia="zh-CN"/>
        </w:rPr>
        <w:t>需求</w:t>
      </w:r>
      <w:r>
        <w:rPr>
          <w:rFonts w:hint="eastAsia" w:asciiTheme="minorEastAsia" w:hAnsiTheme="minorEastAsia" w:eastAsiaTheme="minorEastAsia"/>
          <w:b/>
          <w:i w:val="0"/>
          <w:iCs/>
          <w:color w:val="000000"/>
          <w:sz w:val="32"/>
          <w:szCs w:val="32"/>
          <w:lang w:val="en-US" w:eastAsia="zh-CN"/>
        </w:rPr>
        <w:t>明细表（6标段）</w:t>
      </w:r>
    </w:p>
    <w:tbl>
      <w:tblPr>
        <w:tblStyle w:val="11"/>
        <w:tblW w:w="503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96"/>
        <w:gridCol w:w="596"/>
        <w:gridCol w:w="1695"/>
        <w:gridCol w:w="1134"/>
        <w:gridCol w:w="437"/>
        <w:gridCol w:w="706"/>
        <w:gridCol w:w="1416"/>
        <w:gridCol w:w="1351"/>
        <w:gridCol w:w="1914"/>
        <w:gridCol w:w="1229"/>
        <w:gridCol w:w="1928"/>
        <w:gridCol w:w="11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4"/>
                <w:szCs w:val="24"/>
                <w:u w:val="none"/>
              </w:rPr>
            </w:pPr>
            <w:r>
              <w:rPr>
                <w:rStyle w:val="13"/>
                <w:rFonts w:hAnsi="宋体"/>
                <w:lang w:val="en-US" w:eastAsia="zh-CN" w:bidi="ar"/>
              </w:rPr>
              <w:t>序号</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w:t>
            </w:r>
          </w:p>
        </w:tc>
        <w:tc>
          <w:tcPr>
            <w:tcW w:w="5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标段名称</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服务内容</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单位</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数量</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单项限价（元）</w:t>
            </w:r>
          </w:p>
        </w:tc>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分项限价（元）</w:t>
            </w:r>
          </w:p>
        </w:tc>
        <w:tc>
          <w:tcPr>
            <w:tcW w:w="67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服务期</w:t>
            </w:r>
          </w:p>
        </w:tc>
        <w:tc>
          <w:tcPr>
            <w:tcW w:w="4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服务地点</w:t>
            </w:r>
          </w:p>
        </w:tc>
        <w:tc>
          <w:tcPr>
            <w:tcW w:w="6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专用资格条件</w:t>
            </w: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Ansi="宋体"/>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04" w:hRule="atLeast"/>
        </w:trPr>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6</w:t>
            </w:r>
          </w:p>
        </w:tc>
        <w:tc>
          <w:tcPr>
            <w:tcW w:w="5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营销系统数据治理分析</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sz w:val="24"/>
                <w:szCs w:val="24"/>
                <w:u w:val="none"/>
                <w:lang w:val="en-US" w:eastAsia="zh-CN"/>
              </w:rPr>
              <w:t>营销系统数据治理分析</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项</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1</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400000</w:t>
            </w:r>
          </w:p>
        </w:tc>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400000</w:t>
            </w:r>
          </w:p>
        </w:tc>
        <w:tc>
          <w:tcPr>
            <w:tcW w:w="67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kern w:val="0"/>
                <w:sz w:val="24"/>
                <w:szCs w:val="24"/>
                <w:u w:val="none"/>
                <w:lang w:val="en-US" w:eastAsia="zh-CN" w:bidi="ar"/>
              </w:rPr>
              <w:t>合同签订之日起至2023年11月30日</w:t>
            </w:r>
          </w:p>
        </w:tc>
        <w:tc>
          <w:tcPr>
            <w:tcW w:w="4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采购人指定地点</w:t>
            </w:r>
          </w:p>
        </w:tc>
        <w:tc>
          <w:tcPr>
            <w:tcW w:w="6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lang w:val="en-US" w:eastAsia="zh-CN"/>
              </w:rPr>
            </w:pPr>
            <w:r>
              <w:rPr>
                <w:rFonts w:hint="eastAsia" w:ascii="仿宋_GB2312" w:hAnsi="宋体" w:eastAsia="仿宋_GB2312" w:cs="仿宋_GB2312"/>
                <w:i w:val="0"/>
                <w:iCs w:val="0"/>
                <w:color w:val="000000"/>
                <w:sz w:val="24"/>
                <w:szCs w:val="24"/>
                <w:u w:val="none"/>
                <w:lang w:val="en-US" w:eastAsia="zh-CN"/>
              </w:rPr>
              <w:t>无</w:t>
            </w: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Style w:val="13"/>
                <w:rFonts w:hint="eastAsia" w:hAnsi="宋体"/>
                <w:lang w:val="en-US" w:eastAsia="zh-CN" w:bidi="ar"/>
              </w:rPr>
              <w:t>6</w:t>
            </w:r>
            <w:r>
              <w:rPr>
                <w:rStyle w:val="13"/>
                <w:rFonts w:hAnsi="宋体"/>
                <w:lang w:val="en-US" w:eastAsia="zh-CN" w:bidi="ar"/>
              </w:rPr>
              <w:t>标段最高竞标限价：</w:t>
            </w:r>
            <w:r>
              <w:rPr>
                <w:rFonts w:hint="eastAsia" w:ascii="仿宋_GB2312" w:hAnsi="宋体" w:eastAsia="仿宋_GB2312" w:cs="仿宋_GB2312"/>
                <w:i w:val="0"/>
                <w:iCs w:val="0"/>
                <w:color w:val="000000"/>
                <w:sz w:val="24"/>
                <w:szCs w:val="24"/>
                <w:u w:val="none"/>
                <w:lang w:val="en-US" w:eastAsia="zh-CN"/>
              </w:rPr>
              <w:t>400000</w:t>
            </w:r>
            <w:r>
              <w:rPr>
                <w:rStyle w:val="13"/>
                <w:rFonts w:hAnsi="宋体"/>
                <w:lang w:val="en-US" w:eastAsia="zh-CN" w:bidi="ar"/>
              </w:rPr>
              <w:t>元</w:t>
            </w:r>
          </w:p>
        </w:tc>
      </w:tr>
    </w:tbl>
    <w:p>
      <w:pPr>
        <w:pStyle w:val="5"/>
        <w:snapToGrid w:val="0"/>
        <w:spacing w:line="360" w:lineRule="auto"/>
        <w:rPr>
          <w:rFonts w:hint="eastAsia" w:asciiTheme="minorEastAsia" w:hAnsiTheme="minorEastAsia" w:eastAsiaTheme="minorEastAsia"/>
          <w:b/>
          <w:i w:val="0"/>
          <w:iCs/>
          <w:color w:val="000000"/>
          <w:sz w:val="32"/>
          <w:szCs w:val="32"/>
        </w:rPr>
      </w:pPr>
    </w:p>
    <w:p>
      <w:pPr>
        <w:pStyle w:val="8"/>
        <w:widowControl w:val="0"/>
        <w:numPr>
          <w:ilvl w:val="0"/>
          <w:numId w:val="0"/>
        </w:numPr>
        <w:jc w:val="both"/>
        <w:rPr>
          <w:rFonts w:hint="eastAsia" w:asciiTheme="minorEastAsia" w:hAnsiTheme="minorEastAsia" w:eastAsiaTheme="minorEastAsia"/>
          <w:b/>
          <w:i w:val="0"/>
          <w:iCs/>
          <w:color w:val="000000"/>
          <w:sz w:val="32"/>
          <w:szCs w:val="32"/>
        </w:rPr>
        <w:sectPr>
          <w:pgSz w:w="16838" w:h="11906" w:orient="landscape"/>
          <w:pgMar w:top="1080" w:right="1440" w:bottom="1080" w:left="1440" w:header="851" w:footer="992" w:gutter="0"/>
          <w:cols w:space="425" w:num="1"/>
          <w:docGrid w:type="lines" w:linePitch="312" w:charSpace="0"/>
        </w:sectPr>
      </w:pPr>
    </w:p>
    <w:p>
      <w:pPr>
        <w:spacing w:line="360" w:lineRule="auto"/>
        <w:ind w:right="480"/>
        <w:rPr>
          <w:rFonts w:hint="eastAsia" w:ascii="宋体" w:hAnsi="宋体" w:eastAsia="宋体"/>
          <w:b/>
          <w:sz w:val="24"/>
          <w:szCs w:val="24"/>
          <w:lang w:val="en-US" w:eastAsia="zh-CN"/>
        </w:rPr>
      </w:pPr>
      <w:r>
        <w:rPr>
          <w:rFonts w:hint="eastAsia" w:ascii="宋体" w:hAnsi="宋体"/>
          <w:b/>
          <w:sz w:val="24"/>
          <w:szCs w:val="24"/>
        </w:rPr>
        <w:t>附件</w:t>
      </w:r>
      <w:r>
        <w:rPr>
          <w:rFonts w:hint="eastAsia" w:ascii="宋体" w:hAnsi="宋体"/>
          <w:b/>
          <w:sz w:val="24"/>
          <w:szCs w:val="24"/>
          <w:lang w:val="en-US" w:eastAsia="zh-CN"/>
        </w:rPr>
        <w:t>一</w:t>
      </w:r>
    </w:p>
    <w:tbl>
      <w:tblPr>
        <w:tblStyle w:val="11"/>
        <w:tblpPr w:leftFromText="180" w:rightFromText="180" w:vertAnchor="text" w:horzAnchor="page" w:tblpX="1346"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报名项目名称</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采购</w:t>
            </w:r>
            <w:r>
              <w:rPr>
                <w:rFonts w:hint="eastAsia" w:ascii="宋体" w:hAnsi="宋体" w:eastAsia="宋体" w:cs="宋体"/>
                <w:sz w:val="24"/>
                <w:highlight w:val="none"/>
                <w:lang w:eastAsia="zh-CN"/>
              </w:rPr>
              <w:t>编号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标段号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企业名称</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成立日期</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营业执照注册号</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税务登</w:t>
            </w:r>
          </w:p>
          <w:p>
            <w:pPr>
              <w:jc w:val="center"/>
              <w:rPr>
                <w:rFonts w:hint="eastAsia" w:ascii="宋体" w:hAnsi="宋体" w:eastAsia="宋体" w:cs="宋体"/>
                <w:sz w:val="24"/>
                <w:highlight w:val="none"/>
              </w:rPr>
            </w:pPr>
            <w:r>
              <w:rPr>
                <w:rFonts w:hint="eastAsia" w:ascii="宋体" w:hAnsi="宋体" w:eastAsia="宋体" w:cs="宋体"/>
                <w:sz w:val="24"/>
                <w:highlight w:val="none"/>
              </w:rPr>
              <w:t>记证号</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注册资本</w:t>
            </w:r>
          </w:p>
        </w:tc>
        <w:tc>
          <w:tcPr>
            <w:tcW w:w="2866"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 xml:space="preserve"> </w:t>
            </w: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企业类型</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批准登记机关</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组织代码</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法定代表人</w:t>
            </w:r>
          </w:p>
        </w:tc>
        <w:tc>
          <w:tcPr>
            <w:tcW w:w="2866" w:type="dxa"/>
            <w:gridSpan w:val="2"/>
            <w:noWrap w:val="0"/>
            <w:vAlign w:val="center"/>
          </w:tcPr>
          <w:p>
            <w:pPr>
              <w:jc w:val="center"/>
              <w:rPr>
                <w:rFonts w:hint="eastAsia" w:ascii="宋体" w:hAnsi="宋体" w:eastAsia="宋体" w:cs="宋体"/>
                <w:sz w:val="24"/>
                <w:highlight w:val="none"/>
              </w:rPr>
            </w:pPr>
          </w:p>
        </w:tc>
        <w:tc>
          <w:tcPr>
            <w:tcW w:w="1648"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营业期限</w:t>
            </w:r>
          </w:p>
        </w:tc>
        <w:tc>
          <w:tcPr>
            <w:tcW w:w="2584" w:type="dxa"/>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主营业务</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地  址</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开户银行</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银行账号</w:t>
            </w:r>
          </w:p>
        </w:tc>
        <w:tc>
          <w:tcPr>
            <w:tcW w:w="7098" w:type="dxa"/>
            <w:gridSpan w:val="5"/>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电  话</w:t>
            </w:r>
          </w:p>
        </w:tc>
        <w:tc>
          <w:tcPr>
            <w:tcW w:w="2701"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 xml:space="preserve"> </w:t>
            </w: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传  真</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邮  箱</w:t>
            </w:r>
          </w:p>
        </w:tc>
        <w:tc>
          <w:tcPr>
            <w:tcW w:w="2701" w:type="dxa"/>
            <w:noWrap w:val="0"/>
            <w:vAlign w:val="center"/>
          </w:tcPr>
          <w:p>
            <w:pPr>
              <w:jc w:val="center"/>
              <w:rPr>
                <w:rFonts w:hint="eastAsia" w:ascii="宋体" w:hAnsi="宋体" w:eastAsia="宋体" w:cs="宋体"/>
                <w:sz w:val="24"/>
                <w:highlight w:val="none"/>
              </w:rPr>
            </w:pP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邮  编</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联系人</w:t>
            </w:r>
          </w:p>
        </w:tc>
        <w:tc>
          <w:tcPr>
            <w:tcW w:w="2701" w:type="dxa"/>
            <w:noWrap w:val="0"/>
            <w:vAlign w:val="center"/>
          </w:tcPr>
          <w:p>
            <w:pPr>
              <w:jc w:val="center"/>
              <w:rPr>
                <w:rFonts w:hint="eastAsia" w:ascii="宋体" w:hAnsi="宋体" w:eastAsia="宋体" w:cs="宋体"/>
                <w:sz w:val="24"/>
                <w:highlight w:val="none"/>
              </w:rPr>
            </w:pPr>
          </w:p>
        </w:tc>
        <w:tc>
          <w:tcPr>
            <w:tcW w:w="1587" w:type="dxa"/>
            <w:gridSpan w:val="2"/>
            <w:noWrap w:val="0"/>
            <w:vAlign w:val="center"/>
          </w:tcPr>
          <w:p>
            <w:pPr>
              <w:jc w:val="center"/>
              <w:rPr>
                <w:rFonts w:hint="eastAsia" w:ascii="宋体" w:hAnsi="宋体" w:eastAsia="宋体" w:cs="宋体"/>
                <w:sz w:val="24"/>
                <w:highlight w:val="none"/>
              </w:rPr>
            </w:pPr>
            <w:r>
              <w:rPr>
                <w:rFonts w:hint="eastAsia" w:ascii="宋体" w:hAnsi="宋体" w:eastAsia="宋体" w:cs="宋体"/>
                <w:sz w:val="24"/>
                <w:highlight w:val="none"/>
              </w:rPr>
              <w:t>联系方式</w:t>
            </w:r>
          </w:p>
        </w:tc>
        <w:tc>
          <w:tcPr>
            <w:tcW w:w="2810" w:type="dxa"/>
            <w:gridSpan w:val="2"/>
            <w:noWrap w:val="0"/>
            <w:vAlign w:val="center"/>
          </w:tcPr>
          <w:p>
            <w:pPr>
              <w:jc w:val="center"/>
              <w:rPr>
                <w:rFonts w:hint="eastAsia" w:ascii="宋体" w:hAnsi="宋体" w:eastAsia="宋体" w:cs="宋体"/>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备注</w:t>
            </w:r>
          </w:p>
        </w:tc>
        <w:tc>
          <w:tcPr>
            <w:tcW w:w="7098" w:type="dxa"/>
            <w:gridSpan w:val="5"/>
            <w:noWrap w:val="0"/>
            <w:vAlign w:val="center"/>
          </w:tcPr>
          <w:p>
            <w:pP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报名时需递交材料内容：</w:t>
            </w:r>
          </w:p>
          <w:p>
            <w:pP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完全按照</w:t>
            </w:r>
            <w:r>
              <w:rPr>
                <w:rFonts w:hint="eastAsia" w:ascii="宋体" w:hAnsi="宋体" w:eastAsia="宋体" w:cs="宋体"/>
                <w:sz w:val="24"/>
                <w:szCs w:val="24"/>
                <w:highlight w:val="none"/>
                <w:lang w:val="en-US" w:eastAsia="zh-CN"/>
              </w:rPr>
              <w:t>采购</w:t>
            </w:r>
            <w:r>
              <w:rPr>
                <w:rFonts w:hint="eastAsia" w:ascii="宋体" w:hAnsi="宋体" w:eastAsia="宋体" w:cs="宋体"/>
                <w:sz w:val="24"/>
                <w:szCs w:val="24"/>
                <w:highlight w:val="none"/>
                <w:lang w:eastAsia="zh-CN"/>
              </w:rPr>
              <w:t>公告中供应商资格条件要求内容提交。</w:t>
            </w:r>
          </w:p>
        </w:tc>
      </w:tr>
    </w:tbl>
    <w:p>
      <w:pPr>
        <w:pStyle w:val="14"/>
        <w:rPr>
          <w:rFonts w:hint="eastAsia" w:ascii="宋体" w:hAnsi="宋体" w:eastAsia="宋体" w:cs="宋体"/>
          <w:highlight w:val="none"/>
        </w:rPr>
        <w:sectPr>
          <w:footerReference r:id="rId6" w:type="default"/>
          <w:pgSz w:w="12240" w:h="15840"/>
          <w:pgMar w:top="822" w:right="1080" w:bottom="1440" w:left="1083" w:header="0" w:footer="901" w:gutter="0"/>
          <w:pgNumType w:fmt="decimal"/>
          <w:cols w:space="720" w:num="1"/>
        </w:sectPr>
      </w:pPr>
    </w:p>
    <w:p>
      <w:pPr>
        <w:rPr>
          <w:rFonts w:hint="eastAsia" w:ascii="宋体" w:hAnsi="宋体" w:eastAsia="宋体" w:cs="宋体"/>
          <w:szCs w:val="21"/>
          <w:highlight w:val="none"/>
        </w:rPr>
      </w:pPr>
    </w:p>
    <w:p>
      <w:pPr>
        <w:spacing w:line="360" w:lineRule="auto"/>
        <w:ind w:right="480"/>
        <w:rPr>
          <w:rFonts w:hint="eastAsia" w:ascii="宋体" w:hAnsi="宋体" w:eastAsia="宋体" w:cs="宋体"/>
          <w:szCs w:val="21"/>
          <w:highlight w:val="none"/>
        </w:rPr>
      </w:pPr>
      <w:r>
        <w:rPr>
          <w:rFonts w:hint="eastAsia" w:ascii="宋体" w:hAnsi="宋体"/>
          <w:b/>
          <w:sz w:val="24"/>
          <w:szCs w:val="24"/>
        </w:rPr>
        <w:t>附件</w:t>
      </w:r>
      <w:r>
        <w:rPr>
          <w:rFonts w:hint="eastAsia" w:ascii="宋体" w:hAnsi="宋体"/>
          <w:b/>
          <w:sz w:val="24"/>
          <w:szCs w:val="24"/>
          <w:lang w:val="en-US" w:eastAsia="zh-CN"/>
        </w:rPr>
        <w:t>二</w:t>
      </w:r>
      <w:r>
        <w:rPr>
          <w:rFonts w:hint="eastAsia" w:ascii="宋体" w:hAnsi="宋体" w:eastAsia="宋体" w:cs="宋体"/>
          <w:szCs w:val="21"/>
          <w:highlight w:val="none"/>
        </w:rPr>
        <w:t>（报名用样例）</w:t>
      </w:r>
    </w:p>
    <w:p>
      <w:pPr>
        <w:spacing w:line="360" w:lineRule="auto"/>
        <w:jc w:val="center"/>
        <w:rPr>
          <w:rFonts w:hint="eastAsia" w:ascii="宋体" w:hAnsi="宋体" w:eastAsia="宋体" w:cs="宋体"/>
          <w:szCs w:val="21"/>
          <w:highlight w:val="none"/>
        </w:rPr>
      </w:pPr>
      <w:r>
        <w:rPr>
          <w:rFonts w:hint="eastAsia" w:ascii="宋体" w:hAnsi="宋体" w:eastAsia="宋体" w:cs="宋体"/>
          <w:b/>
          <w:bCs/>
          <w:szCs w:val="21"/>
          <w:highlight w:val="none"/>
        </w:rPr>
        <w:t>法定代表人授权委托书</w:t>
      </w:r>
    </w:p>
    <w:p>
      <w:pPr>
        <w:spacing w:line="360" w:lineRule="auto"/>
        <w:ind w:firstLine="420" w:firstLineChars="200"/>
        <w:contextualSpacing/>
        <w:rPr>
          <w:rFonts w:hint="eastAsia" w:ascii="宋体" w:hAnsi="宋体" w:eastAsia="宋体" w:cs="宋体"/>
          <w:szCs w:val="21"/>
          <w:highlight w:val="none"/>
        </w:rPr>
      </w:pPr>
      <w:r>
        <w:rPr>
          <w:rFonts w:hint="eastAsia" w:ascii="宋体" w:hAnsi="宋体" w:eastAsia="宋体" w:cs="宋体"/>
          <w:szCs w:val="21"/>
          <w:highlight w:val="none"/>
        </w:rPr>
        <w:t>本人</w:t>
      </w:r>
      <w:r>
        <w:rPr>
          <w:rFonts w:hint="eastAsia" w:ascii="宋体" w:hAnsi="宋体" w:eastAsia="宋体" w:cs="宋体"/>
          <w:szCs w:val="21"/>
          <w:highlight w:val="none"/>
          <w:u w:val="single"/>
        </w:rPr>
        <w:t>（姓名）</w:t>
      </w:r>
      <w:r>
        <w:rPr>
          <w:rFonts w:hint="eastAsia" w:ascii="宋体" w:hAnsi="宋体" w:eastAsia="宋体" w:cs="宋体"/>
          <w:szCs w:val="21"/>
          <w:highlight w:val="none"/>
        </w:rPr>
        <w:t>系</w:t>
      </w:r>
      <w:r>
        <w:rPr>
          <w:rFonts w:hint="eastAsia" w:ascii="宋体" w:hAnsi="宋体" w:eastAsia="宋体" w:cs="宋体"/>
          <w:szCs w:val="21"/>
          <w:highlight w:val="none"/>
          <w:u w:val="single"/>
        </w:rPr>
        <w:t>（</w:t>
      </w:r>
      <w:r>
        <w:rPr>
          <w:rFonts w:hint="eastAsia" w:ascii="宋体" w:hAnsi="宋体" w:eastAsia="宋体" w:cs="宋体"/>
          <w:szCs w:val="21"/>
          <w:highlight w:val="none"/>
          <w:u w:val="single"/>
          <w:lang w:eastAsia="zh-CN"/>
        </w:rPr>
        <w:t>供应商</w:t>
      </w:r>
      <w:r>
        <w:rPr>
          <w:rFonts w:hint="eastAsia" w:ascii="宋体" w:hAnsi="宋体" w:eastAsia="宋体" w:cs="宋体"/>
          <w:szCs w:val="21"/>
          <w:highlight w:val="none"/>
          <w:u w:val="single"/>
        </w:rPr>
        <w:t>名称）</w:t>
      </w:r>
      <w:r>
        <w:rPr>
          <w:rFonts w:hint="eastAsia" w:ascii="宋体" w:hAnsi="宋体" w:eastAsia="宋体" w:cs="宋体"/>
          <w:szCs w:val="21"/>
          <w:highlight w:val="none"/>
        </w:rPr>
        <w:t>的法定代表人，现委托</w:t>
      </w:r>
      <w:r>
        <w:rPr>
          <w:rFonts w:hint="eastAsia" w:ascii="宋体" w:hAnsi="宋体" w:eastAsia="宋体" w:cs="宋体"/>
          <w:szCs w:val="21"/>
          <w:highlight w:val="none"/>
          <w:u w:val="single"/>
        </w:rPr>
        <w:t>（委托代理人）</w:t>
      </w:r>
      <w:r>
        <w:rPr>
          <w:rFonts w:hint="eastAsia" w:ascii="宋体" w:hAnsi="宋体" w:eastAsia="宋体" w:cs="宋体"/>
          <w:szCs w:val="21"/>
          <w:highlight w:val="none"/>
        </w:rPr>
        <w:t>为我方代理人。委托代理人根据授权，以我方名义参加</w:t>
      </w:r>
      <w:r>
        <w:rPr>
          <w:rFonts w:hint="eastAsia" w:ascii="宋体" w:hAnsi="宋体" w:eastAsia="宋体" w:cs="宋体"/>
          <w:szCs w:val="21"/>
          <w:highlight w:val="none"/>
          <w:u w:val="single"/>
        </w:rPr>
        <w:t>（项目名称</w:t>
      </w:r>
      <w:r>
        <w:rPr>
          <w:rFonts w:hint="eastAsia" w:ascii="宋体" w:hAnsi="宋体" w:eastAsia="宋体" w:cs="宋体"/>
          <w:szCs w:val="21"/>
          <w:highlight w:val="none"/>
          <w:u w:val="single"/>
          <w:lang w:eastAsia="zh-CN"/>
        </w:rPr>
        <w:t>：</w:t>
      </w:r>
      <w:r>
        <w:rPr>
          <w:rFonts w:hint="eastAsia" w:ascii="宋体" w:hAnsi="宋体" w:eastAsia="宋体" w:cs="宋体"/>
          <w:szCs w:val="21"/>
          <w:highlight w:val="none"/>
          <w:u w:val="single"/>
          <w:lang w:val="en-US" w:eastAsia="zh-CN"/>
        </w:rPr>
        <w:t xml:space="preserve">  采购编号:   </w:t>
      </w:r>
      <w:r>
        <w:rPr>
          <w:rFonts w:hint="eastAsia" w:ascii="宋体" w:hAnsi="宋体" w:eastAsia="宋体" w:cs="宋体"/>
          <w:szCs w:val="21"/>
          <w:highlight w:val="none"/>
          <w:u w:val="single"/>
        </w:rPr>
        <w:t>）</w:t>
      </w:r>
      <w:r>
        <w:rPr>
          <w:rFonts w:hint="eastAsia" w:ascii="宋体" w:hAnsi="宋体" w:eastAsia="宋体" w:cs="宋体"/>
          <w:szCs w:val="21"/>
          <w:highlight w:val="none"/>
        </w:rPr>
        <w:t>投标报名，签署的文件及其法律后果由我方承担。</w:t>
      </w:r>
    </w:p>
    <w:p>
      <w:pPr>
        <w:spacing w:line="360" w:lineRule="auto"/>
        <w:ind w:firstLine="420" w:firstLineChars="200"/>
        <w:contextualSpacing/>
        <w:rPr>
          <w:rFonts w:hint="eastAsia" w:ascii="宋体" w:hAnsi="宋体" w:eastAsia="宋体" w:cs="宋体"/>
          <w:szCs w:val="21"/>
          <w:highlight w:val="none"/>
        </w:rPr>
      </w:pPr>
      <w:r>
        <w:rPr>
          <w:rFonts w:hint="eastAsia" w:ascii="宋体" w:hAnsi="宋体" w:eastAsia="宋体" w:cs="宋体"/>
          <w:szCs w:val="21"/>
          <w:highlight w:val="none"/>
        </w:rPr>
        <w:t>委托期限：</w:t>
      </w:r>
      <w:r>
        <w:rPr>
          <w:rFonts w:hint="eastAsia" w:ascii="宋体" w:hAnsi="宋体" w:eastAsia="宋体" w:cs="宋体"/>
          <w:szCs w:val="21"/>
          <w:highlight w:val="none"/>
          <w:u w:val="single"/>
          <w:lang w:val="en-US" w:eastAsia="zh-CN"/>
        </w:rPr>
        <w:t xml:space="preserve">   年   月   日至   年   月   日</w:t>
      </w:r>
      <w:r>
        <w:rPr>
          <w:rFonts w:hint="eastAsia" w:ascii="宋体" w:hAnsi="宋体" w:eastAsia="宋体" w:cs="宋体"/>
          <w:szCs w:val="21"/>
          <w:highlight w:val="none"/>
        </w:rPr>
        <w:t>。</w:t>
      </w:r>
    </w:p>
    <w:p>
      <w:pPr>
        <w:spacing w:line="360" w:lineRule="auto"/>
        <w:ind w:firstLine="420" w:firstLineChars="200"/>
        <w:contextualSpacing/>
        <w:rPr>
          <w:rFonts w:hint="eastAsia" w:ascii="宋体" w:hAnsi="宋体" w:eastAsia="宋体" w:cs="宋体"/>
          <w:szCs w:val="21"/>
          <w:highlight w:val="none"/>
        </w:rPr>
      </w:pPr>
      <w:r>
        <w:rPr>
          <w:rFonts w:hint="eastAsia" w:ascii="宋体" w:hAnsi="宋体" w:eastAsia="宋体" w:cs="宋体"/>
          <w:szCs w:val="21"/>
          <w:highlight w:val="none"/>
        </w:rPr>
        <w:t>委托代理人无转委托权。</w:t>
      </w:r>
    </w:p>
    <w:tbl>
      <w:tblPr>
        <w:tblStyle w:val="11"/>
        <w:tblW w:w="0" w:type="auto"/>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法</w:t>
            </w:r>
            <w:r>
              <w:rPr>
                <w:rFonts w:hint="eastAsia" w:ascii="宋体" w:hAnsi="宋体" w:cs="宋体"/>
                <w:sz w:val="21"/>
                <w:szCs w:val="21"/>
                <w:highlight w:val="none"/>
              </w:rPr>
              <w:t>定</w:t>
            </w:r>
            <w:r>
              <w:rPr>
                <w:rFonts w:hint="eastAsia" w:ascii="宋体" w:hAnsi="宋体" w:cs="宋体"/>
                <w:spacing w:val="-3"/>
                <w:sz w:val="21"/>
                <w:szCs w:val="21"/>
                <w:highlight w:val="none"/>
              </w:rPr>
              <w:t>代</w:t>
            </w:r>
            <w:r>
              <w:rPr>
                <w:rFonts w:hint="eastAsia" w:ascii="宋体" w:hAnsi="宋体" w:cs="宋体"/>
                <w:sz w:val="21"/>
                <w:szCs w:val="21"/>
                <w:highlight w:val="none"/>
              </w:rPr>
              <w:t>表</w:t>
            </w:r>
            <w:r>
              <w:rPr>
                <w:rFonts w:hint="eastAsia" w:ascii="宋体" w:hAnsi="宋体" w:cs="宋体"/>
                <w:spacing w:val="-3"/>
                <w:sz w:val="21"/>
                <w:szCs w:val="21"/>
                <w:highlight w:val="none"/>
              </w:rPr>
              <w:t>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照片页</w:t>
            </w:r>
            <w:r>
              <w:rPr>
                <w:rFonts w:hint="eastAsia" w:ascii="宋体" w:hAnsi="宋体" w:cs="宋体"/>
                <w:sz w:val="21"/>
                <w:szCs w:val="21"/>
                <w:highlight w:val="none"/>
              </w:rPr>
              <w:t>）</w:t>
            </w:r>
          </w:p>
        </w:tc>
        <w:tc>
          <w:tcPr>
            <w:tcW w:w="5209" w:type="dxa"/>
            <w:tcBorders>
              <w:top w:val="single" w:color="000000" w:sz="4" w:space="0"/>
              <w:left w:val="nil"/>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法</w:t>
            </w:r>
            <w:r>
              <w:rPr>
                <w:rFonts w:hint="eastAsia" w:ascii="宋体" w:hAnsi="宋体" w:cs="宋体"/>
                <w:sz w:val="21"/>
                <w:szCs w:val="21"/>
                <w:highlight w:val="none"/>
              </w:rPr>
              <w:t>定</w:t>
            </w:r>
            <w:r>
              <w:rPr>
                <w:rFonts w:hint="eastAsia" w:ascii="宋体" w:hAnsi="宋体" w:cs="宋体"/>
                <w:spacing w:val="-3"/>
                <w:sz w:val="21"/>
                <w:szCs w:val="21"/>
                <w:highlight w:val="none"/>
              </w:rPr>
              <w:t>代</w:t>
            </w:r>
            <w:r>
              <w:rPr>
                <w:rFonts w:hint="eastAsia" w:ascii="宋体" w:hAnsi="宋体" w:cs="宋体"/>
                <w:sz w:val="21"/>
                <w:szCs w:val="21"/>
                <w:highlight w:val="none"/>
              </w:rPr>
              <w:t>表</w:t>
            </w:r>
            <w:r>
              <w:rPr>
                <w:rFonts w:hint="eastAsia" w:ascii="宋体" w:hAnsi="宋体" w:cs="宋体"/>
                <w:spacing w:val="-3"/>
                <w:sz w:val="21"/>
                <w:szCs w:val="21"/>
                <w:highlight w:val="none"/>
              </w:rPr>
              <w:t>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国徽页</w:t>
            </w:r>
            <w:r>
              <w:rPr>
                <w:rFonts w:hint="eastAsia" w:ascii="宋体" w:hAnsi="宋体" w:cs="宋体"/>
                <w:sz w:val="21"/>
                <w:szCs w:val="21"/>
                <w:highlight w:val="none"/>
              </w:rPr>
              <w:t>）</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委托代理人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照片页</w:t>
            </w:r>
            <w:r>
              <w:rPr>
                <w:rFonts w:hint="eastAsia" w:ascii="宋体" w:hAnsi="宋体" w:cs="宋体"/>
                <w:sz w:val="21"/>
                <w:szCs w:val="21"/>
                <w:highlight w:val="none"/>
              </w:rPr>
              <w:t>）</w:t>
            </w:r>
          </w:p>
        </w:tc>
        <w:tc>
          <w:tcPr>
            <w:tcW w:w="5209" w:type="dxa"/>
            <w:tcBorders>
              <w:top w:val="single" w:color="000000" w:sz="4" w:space="0"/>
              <w:left w:val="nil"/>
              <w:bottom w:val="single" w:color="000000" w:sz="4" w:space="0"/>
              <w:right w:val="single" w:color="000000" w:sz="4" w:space="0"/>
            </w:tcBorders>
            <w:noWrap w:val="0"/>
            <w:vAlign w:val="center"/>
          </w:tcPr>
          <w:p>
            <w:pPr>
              <w:pStyle w:val="15"/>
              <w:wordWrap w:val="0"/>
              <w:ind w:firstLine="600"/>
              <w:jc w:val="center"/>
              <w:rPr>
                <w:rFonts w:ascii="宋体" w:hAnsi="宋体" w:cs="宋体"/>
                <w:sz w:val="21"/>
                <w:szCs w:val="21"/>
                <w:highlight w:val="none"/>
              </w:rPr>
            </w:pPr>
            <w:r>
              <w:rPr>
                <w:rFonts w:hint="eastAsia" w:ascii="宋体" w:hAnsi="宋体" w:cs="宋体"/>
                <w:sz w:val="21"/>
                <w:szCs w:val="21"/>
                <w:highlight w:val="none"/>
              </w:rPr>
              <w:t>（</w:t>
            </w:r>
            <w:r>
              <w:rPr>
                <w:rFonts w:hint="eastAsia" w:ascii="宋体" w:hAnsi="宋体" w:cs="宋体"/>
                <w:spacing w:val="-3"/>
                <w:sz w:val="21"/>
                <w:szCs w:val="21"/>
                <w:highlight w:val="none"/>
              </w:rPr>
              <w:t>委托代理人</w:t>
            </w:r>
            <w:r>
              <w:rPr>
                <w:rFonts w:hint="eastAsia" w:ascii="宋体" w:hAnsi="宋体" w:cs="宋体"/>
                <w:sz w:val="21"/>
                <w:szCs w:val="21"/>
                <w:highlight w:val="none"/>
              </w:rPr>
              <w:t>身份证</w:t>
            </w:r>
            <w:r>
              <w:rPr>
                <w:rFonts w:hint="eastAsia" w:ascii="宋体" w:hAnsi="宋体" w:cs="宋体"/>
                <w:sz w:val="21"/>
                <w:szCs w:val="21"/>
                <w:highlight w:val="none"/>
                <w:lang w:eastAsia="zh-CN"/>
              </w:rPr>
              <w:t>扫描件</w:t>
            </w:r>
            <w:r>
              <w:rPr>
                <w:rFonts w:hint="eastAsia" w:ascii="宋体" w:hAnsi="宋体" w:eastAsia="宋体" w:cs="宋体"/>
                <w:sz w:val="21"/>
                <w:szCs w:val="21"/>
                <w:highlight w:val="none"/>
                <w:lang w:eastAsia="zh-CN"/>
              </w:rPr>
              <w:t>国徽页</w:t>
            </w:r>
            <w:r>
              <w:rPr>
                <w:rFonts w:hint="eastAsia" w:ascii="宋体" w:hAnsi="宋体" w:cs="宋体"/>
                <w:sz w:val="21"/>
                <w:szCs w:val="21"/>
                <w:highlight w:val="none"/>
              </w:rPr>
              <w:t>）</w:t>
            </w:r>
          </w:p>
        </w:tc>
      </w:tr>
    </w:tbl>
    <w:p>
      <w:pPr>
        <w:pStyle w:val="10"/>
        <w:spacing w:after="0" w:line="360" w:lineRule="auto"/>
        <w:ind w:left="0" w:leftChars="0"/>
        <w:rPr>
          <w:rFonts w:hint="eastAsia" w:ascii="宋体" w:hAnsi="宋体" w:eastAsia="宋体" w:cs="宋体"/>
          <w:szCs w:val="21"/>
          <w:highlight w:val="none"/>
        </w:rPr>
      </w:pP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val="en-US" w:eastAsia="zh-CN"/>
        </w:rPr>
        <w:t>供应商</w:t>
      </w:r>
      <w:r>
        <w:rPr>
          <w:rFonts w:hint="eastAsia" w:ascii="宋体" w:hAnsi="宋体" w:eastAsia="宋体" w:cs="宋体"/>
          <w:szCs w:val="21"/>
          <w:highlight w:val="none"/>
        </w:rPr>
        <w:t>：（公章）</w:t>
      </w:r>
    </w:p>
    <w:p>
      <w:pPr>
        <w:spacing w:line="360" w:lineRule="auto"/>
        <w:rPr>
          <w:rFonts w:hint="eastAsia" w:ascii="宋体" w:hAnsi="宋体" w:eastAsia="宋体" w:cs="宋体"/>
          <w:szCs w:val="21"/>
          <w:highlight w:val="none"/>
        </w:rPr>
      </w:pP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法定代表人：（签字或签章）</w:t>
      </w: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身份证号码：</w:t>
      </w:r>
    </w:p>
    <w:p>
      <w:pPr>
        <w:spacing w:line="360" w:lineRule="auto"/>
        <w:rPr>
          <w:rFonts w:hint="eastAsia" w:ascii="宋体" w:hAnsi="宋体" w:eastAsia="宋体" w:cs="宋体"/>
          <w:szCs w:val="21"/>
          <w:highlight w:val="none"/>
        </w:rPr>
      </w:pP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委托代理人：（签字）</w:t>
      </w:r>
    </w:p>
    <w:p>
      <w:pPr>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身份证号码：</w:t>
      </w:r>
    </w:p>
    <w:p>
      <w:pPr>
        <w:spacing w:line="360" w:lineRule="auto"/>
        <w:ind w:firstLine="482"/>
        <w:jc w:val="right"/>
        <w:rPr>
          <w:rFonts w:hint="eastAsia" w:ascii="宋体" w:hAnsi="宋体" w:eastAsia="宋体" w:cs="宋体"/>
          <w:szCs w:val="21"/>
          <w:highlight w:val="none"/>
        </w:rPr>
      </w:pPr>
    </w:p>
    <w:p>
      <w:pPr>
        <w:spacing w:line="360" w:lineRule="auto"/>
        <w:ind w:right="480"/>
        <w:rPr>
          <w:rFonts w:hint="eastAsia" w:ascii="宋体" w:hAnsi="宋体" w:eastAsia="宋体" w:cs="宋体"/>
          <w:kern w:val="0"/>
          <w:highlight w:val="none"/>
          <w:lang w:val="en-US" w:eastAsia="zh-CN"/>
        </w:rPr>
      </w:pPr>
      <w:r>
        <w:rPr>
          <w:rFonts w:hint="eastAsia" w:ascii="宋体" w:hAnsi="宋体" w:eastAsia="宋体" w:cs="宋体"/>
          <w:szCs w:val="21"/>
          <w:highlight w:val="none"/>
        </w:rPr>
        <w:t>年  月  日</w:t>
      </w:r>
      <w:r>
        <w:rPr>
          <w:rFonts w:hint="eastAsia" w:ascii="宋体" w:hAnsi="宋体" w:eastAsia="宋体" w:cs="宋体"/>
          <w:kern w:val="0"/>
          <w:highlight w:val="none"/>
          <w:lang w:eastAsia="zh-CN"/>
        </w:rPr>
        <w:br w:type="page"/>
      </w:r>
      <w:r>
        <w:rPr>
          <w:rFonts w:hint="eastAsia" w:ascii="宋体" w:hAnsi="宋体"/>
          <w:b/>
          <w:sz w:val="24"/>
          <w:szCs w:val="24"/>
        </w:rPr>
        <w:t>附件</w:t>
      </w:r>
      <w:r>
        <w:rPr>
          <w:rFonts w:hint="eastAsia" w:ascii="宋体" w:hAnsi="宋体"/>
          <w:b/>
          <w:sz w:val="24"/>
          <w:szCs w:val="24"/>
          <w:lang w:val="en-US" w:eastAsia="zh-CN"/>
        </w:rPr>
        <w:t>三</w:t>
      </w:r>
      <w:r>
        <w:rPr>
          <w:rFonts w:hint="eastAsia" w:ascii="宋体" w:hAnsi="宋体" w:eastAsia="宋体" w:cs="宋体"/>
          <w:kern w:val="0"/>
          <w:highlight w:val="none"/>
          <w:lang w:val="en-US" w:eastAsia="zh-CN"/>
        </w:rPr>
        <w:t>：</w:t>
      </w:r>
    </w:p>
    <w:p>
      <w:pPr>
        <w:widowControl/>
        <w:jc w:val="center"/>
        <w:rPr>
          <w:rFonts w:hint="eastAsia" w:ascii="宋体" w:hAnsi="宋体" w:eastAsia="宋体" w:cs="宋体"/>
          <w:b/>
          <w:color w:val="auto"/>
          <w:kern w:val="0"/>
          <w:sz w:val="28"/>
          <w:szCs w:val="28"/>
          <w:highlight w:val="none"/>
        </w:rPr>
      </w:pPr>
      <w:r>
        <w:rPr>
          <w:rFonts w:hint="eastAsia" w:ascii="宋体" w:hAnsi="宋体" w:eastAsia="宋体" w:cs="宋体"/>
          <w:b/>
          <w:color w:val="auto"/>
          <w:kern w:val="0"/>
          <w:sz w:val="28"/>
          <w:szCs w:val="28"/>
          <w:highlight w:val="none"/>
        </w:rPr>
        <w:t>《投标真实性承诺书》</w:t>
      </w:r>
    </w:p>
    <w:p>
      <w:pPr>
        <w:widowControl w:val="0"/>
        <w:spacing w:beforeLines="0" w:after="120" w:afterLines="0"/>
        <w:ind w:left="420" w:leftChars="200" w:firstLine="480" w:firstLineChars="200"/>
        <w:jc w:val="both"/>
        <w:rPr>
          <w:rFonts w:hint="eastAsia" w:ascii="宋体" w:hAnsi="宋体" w:eastAsia="宋体" w:cs="宋体"/>
          <w:kern w:val="2"/>
          <w:sz w:val="24"/>
          <w:szCs w:val="24"/>
          <w:highlight w:val="none"/>
          <w:lang w:val="en-US" w:eastAsia="zh-CN" w:bidi="ar-SA"/>
        </w:rPr>
      </w:pPr>
    </w:p>
    <w:p>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r>
        <w:rPr>
          <w:rFonts w:hint="eastAsia" w:ascii="宋体" w:hAnsi="宋体" w:eastAsia="宋体" w:cs="宋体"/>
          <w:color w:val="000000"/>
          <w:sz w:val="24"/>
          <w:szCs w:val="24"/>
          <w:lang w:val="en-US" w:eastAsia="zh-CN"/>
        </w:rPr>
        <w:t>采购人</w:t>
      </w:r>
      <w:r>
        <w:rPr>
          <w:rFonts w:hint="eastAsia" w:ascii="宋体" w:hAnsi="宋体" w:eastAsia="宋体" w:cs="宋体"/>
          <w:color w:val="000000"/>
          <w:sz w:val="24"/>
          <w:szCs w:val="24"/>
        </w:rPr>
        <w:t>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r>
        <w:rPr>
          <w:rFonts w:hint="eastAsia" w:ascii="宋体" w:hAnsi="宋体" w:eastAsia="宋体" w:cs="宋体"/>
          <w:color w:val="000000"/>
          <w:sz w:val="24"/>
          <w:szCs w:val="24"/>
          <w:lang w:val="en-US" w:eastAsia="zh-CN"/>
        </w:rPr>
        <w:t>采购</w:t>
      </w:r>
      <w:r>
        <w:rPr>
          <w:rFonts w:hint="eastAsia" w:ascii="宋体" w:hAnsi="宋体" w:eastAsia="宋体" w:cs="宋体"/>
          <w:color w:val="000000"/>
          <w:sz w:val="24"/>
          <w:szCs w:val="24"/>
        </w:rPr>
        <w:t>代理机构名称）：</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1、我方已仔细研究了</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（项目名称）采购公告的全部内容，完全了解并同意</w:t>
      </w:r>
      <w:r>
        <w:rPr>
          <w:rFonts w:hint="eastAsia" w:ascii="宋体" w:hAnsi="宋体" w:eastAsia="宋体" w:cs="宋体"/>
          <w:color w:val="000000"/>
          <w:sz w:val="24"/>
          <w:szCs w:val="24"/>
          <w:lang w:eastAsia="zh-CN"/>
        </w:rPr>
        <w:t>采购要求</w:t>
      </w:r>
      <w:r>
        <w:rPr>
          <w:rFonts w:hint="eastAsia" w:ascii="宋体" w:hAnsi="宋体" w:eastAsia="宋体" w:cs="宋体"/>
          <w:color w:val="000000"/>
          <w:sz w:val="24"/>
          <w:szCs w:val="24"/>
        </w:rPr>
        <w:t>及</w:t>
      </w:r>
      <w:r>
        <w:rPr>
          <w:rFonts w:hint="eastAsia" w:ascii="宋体" w:hAnsi="宋体" w:eastAsia="宋体" w:cs="宋体"/>
          <w:color w:val="000000"/>
          <w:sz w:val="24"/>
          <w:szCs w:val="24"/>
          <w:lang w:val="en-US" w:eastAsia="zh-CN"/>
        </w:rPr>
        <w:t>采购</w:t>
      </w:r>
      <w:r>
        <w:rPr>
          <w:rFonts w:hint="eastAsia" w:ascii="宋体" w:hAnsi="宋体" w:eastAsia="宋体" w:cs="宋体"/>
          <w:color w:val="000000"/>
          <w:sz w:val="24"/>
          <w:szCs w:val="24"/>
        </w:rPr>
        <w:t>费用收取情况，且我公司符合该项目的资格条件，具备完成项目的能力，特决定参加</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（项目名称）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（标段名称）的</w:t>
      </w:r>
      <w:r>
        <w:rPr>
          <w:rFonts w:hint="eastAsia" w:ascii="宋体" w:hAnsi="宋体" w:eastAsia="宋体" w:cs="宋体"/>
          <w:color w:val="000000"/>
          <w:sz w:val="24"/>
          <w:szCs w:val="24"/>
          <w:lang w:val="en-US" w:eastAsia="zh-CN"/>
        </w:rPr>
        <w:t>竞</w:t>
      </w:r>
      <w:r>
        <w:rPr>
          <w:rFonts w:hint="eastAsia" w:ascii="宋体" w:hAnsi="宋体" w:eastAsia="宋体" w:cs="宋体"/>
          <w:color w:val="000000"/>
          <w:sz w:val="24"/>
          <w:szCs w:val="24"/>
        </w:rPr>
        <w:t>标。</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2、我方在此声明，所递交的报名资料内容完整、真实和准确，所提供的一切材料都是真实、有效、合法的，不出借、转让资质证书，让他人挂靠投标，不以他人名义投标或者以其他方式弄虚作假，骗取中标；</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3、如我方所提供报名资料不真实、不完整，存在伪造、隐瞒、欺诈的情况，我方愿意承担</w:t>
      </w:r>
      <w:r>
        <w:rPr>
          <w:rFonts w:hint="eastAsia" w:ascii="宋体" w:hAnsi="宋体" w:eastAsia="宋体" w:cs="宋体"/>
          <w:color w:val="000000"/>
          <w:sz w:val="24"/>
          <w:szCs w:val="24"/>
          <w:lang w:eastAsia="zh-CN"/>
        </w:rPr>
        <w:t>采购人</w:t>
      </w:r>
      <w:r>
        <w:rPr>
          <w:rFonts w:hint="eastAsia" w:ascii="宋体" w:hAnsi="宋体" w:eastAsia="宋体" w:cs="宋体"/>
          <w:color w:val="000000"/>
          <w:sz w:val="24"/>
          <w:szCs w:val="24"/>
        </w:rPr>
        <w:t>对我方的一切处罚。</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4、</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（其他补充说明）。</w:t>
      </w:r>
    </w:p>
    <w:p>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3120" w:firstLineChars="13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竞 标 人：                      （盖单位章）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法定代表人或其委托代理人：          （签字）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地址：</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网址：</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电话：</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传真：</w:t>
      </w:r>
    </w:p>
    <w:p>
      <w:pPr>
        <w:keepNext w:val="0"/>
        <w:keepLines w:val="0"/>
        <w:pageBreakBefore w:val="0"/>
        <w:widowControl w:val="0"/>
        <w:kinsoku/>
        <w:wordWrap/>
        <w:overflowPunct/>
        <w:topLinePunct w:val="0"/>
        <w:autoSpaceDE/>
        <w:autoSpaceDN/>
        <w:bidi w:val="0"/>
        <w:adjustRightInd/>
        <w:snapToGrid/>
        <w:spacing w:line="520" w:lineRule="exact"/>
        <w:ind w:firstLine="3120" w:firstLineChars="13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邮政编码：                                 </w:t>
      </w:r>
    </w:p>
    <w:p>
      <w:pPr>
        <w:spacing w:line="360" w:lineRule="auto"/>
        <w:jc w:val="right"/>
        <w:rPr>
          <w:rFonts w:hint="eastAsia" w:ascii="宋体" w:hAnsi="宋体" w:eastAsia="宋体" w:cs="宋体"/>
          <w:color w:val="000000"/>
          <w:sz w:val="24"/>
          <w:szCs w:val="24"/>
          <w:u w:val="single"/>
        </w:rPr>
      </w:pPr>
      <w:r>
        <w:rPr>
          <w:rFonts w:hint="eastAsia" w:ascii="宋体" w:hAnsi="宋体" w:eastAsia="宋体" w:cs="宋体"/>
          <w:color w:val="000000"/>
          <w:sz w:val="24"/>
          <w:szCs w:val="24"/>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rPr>
        <w:t xml:space="preserve"> 年</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rPr>
        <w:t xml:space="preserve"> 月 </w:t>
      </w:r>
      <w:r>
        <w:rPr>
          <w:rFonts w:hint="eastAsia" w:ascii="宋体" w:hAnsi="宋体" w:eastAsia="宋体" w:cs="宋体"/>
          <w:color w:val="000000"/>
          <w:sz w:val="24"/>
          <w:szCs w:val="24"/>
          <w:u w:val="single"/>
        </w:rPr>
        <w:t xml:space="preserve">       日</w:t>
      </w:r>
    </w:p>
    <w:p>
      <w:pPr>
        <w:rPr>
          <w:rFonts w:ascii="宋体" w:hAnsi="宋体"/>
          <w:sz w:val="24"/>
          <w:szCs w:val="24"/>
        </w:rPr>
      </w:pPr>
      <w:r>
        <w:rPr>
          <w:rFonts w:ascii="宋体" w:hAnsi="宋体"/>
          <w:sz w:val="24"/>
          <w:szCs w:val="24"/>
        </w:rPr>
        <w:br w:type="page"/>
      </w:r>
    </w:p>
    <w:p>
      <w:pPr>
        <w:ind w:right="-1029" w:rightChars="-490"/>
        <w:outlineLvl w:val="2"/>
        <w:rPr>
          <w:rFonts w:hint="eastAsia" w:ascii="宋体" w:hAnsi="宋体"/>
          <w:b/>
          <w:sz w:val="24"/>
          <w:szCs w:val="24"/>
        </w:rPr>
        <w:sectPr>
          <w:footerReference r:id="rId8" w:type="first"/>
          <w:footerReference r:id="rId7" w:type="default"/>
          <w:pgSz w:w="11906" w:h="16838"/>
          <w:pgMar w:top="1418" w:right="1418" w:bottom="1418" w:left="1418" w:header="680" w:footer="680" w:gutter="0"/>
          <w:cols w:space="720" w:num="1"/>
          <w:titlePg/>
          <w:docGrid w:linePitch="312" w:charSpace="0"/>
        </w:sectPr>
      </w:pPr>
    </w:p>
    <w:p>
      <w:pPr>
        <w:ind w:right="-1029" w:rightChars="-490"/>
        <w:outlineLvl w:val="2"/>
        <w:rPr>
          <w:rFonts w:ascii="宋体" w:hAnsi="宋体"/>
          <w:b/>
          <w:sz w:val="24"/>
          <w:szCs w:val="24"/>
        </w:rPr>
      </w:pPr>
      <w:r>
        <w:rPr>
          <w:rFonts w:hint="eastAsia" w:ascii="宋体" w:hAnsi="宋体"/>
          <w:b/>
          <w:sz w:val="24"/>
          <w:szCs w:val="24"/>
        </w:rPr>
        <w:t>附件</w:t>
      </w:r>
      <w:r>
        <w:rPr>
          <w:rFonts w:hint="eastAsia" w:ascii="宋体" w:hAnsi="宋体"/>
          <w:b/>
          <w:sz w:val="24"/>
          <w:szCs w:val="24"/>
          <w:lang w:val="en-US" w:eastAsia="zh-CN"/>
        </w:rPr>
        <w:t>四</w:t>
      </w:r>
      <w:r>
        <w:rPr>
          <w:rFonts w:hint="eastAsia" w:ascii="宋体" w:hAnsi="宋体"/>
          <w:b/>
          <w:sz w:val="24"/>
          <w:szCs w:val="24"/>
        </w:rPr>
        <w:t>、国家企业信用信息公示系统查询方式</w:t>
      </w:r>
    </w:p>
    <w:p>
      <w:pPr>
        <w:spacing w:line="520" w:lineRule="exact"/>
        <w:ind w:firstLine="480"/>
        <w:rPr>
          <w:rFonts w:ascii="宋体" w:hAnsi="宋体" w:cs="宋体"/>
          <w:bCs/>
        </w:rPr>
      </w:pPr>
      <w:r>
        <w:rPr>
          <w:rFonts w:hint="eastAsia" w:ascii="宋体" w:hAnsi="宋体" w:cs="宋体"/>
          <w:bCs/>
          <w:sz w:val="24"/>
          <w:szCs w:val="24"/>
        </w:rPr>
        <w:t>1、登录“国家企业信用信息公示系统”网站地址：</w:t>
      </w:r>
      <w:r>
        <w:fldChar w:fldCharType="begin"/>
      </w:r>
      <w:r>
        <w:instrText xml:space="preserve"> HYPERLINK "http://www.gsxt.gov.cn/index.html" </w:instrText>
      </w:r>
      <w:r>
        <w:fldChar w:fldCharType="separate"/>
      </w:r>
      <w:r>
        <w:rPr>
          <w:rFonts w:hint="eastAsia" w:ascii="宋体" w:hAnsi="宋体" w:cs="宋体"/>
          <w:bCs/>
          <w:color w:val="0000FF"/>
          <w:sz w:val="24"/>
          <w:szCs w:val="24"/>
          <w:u w:val="single"/>
        </w:rPr>
        <w:t>http://www.gsxt.gov.cn/index.html</w:t>
      </w:r>
      <w:r>
        <w:rPr>
          <w:rFonts w:hint="eastAsia" w:ascii="宋体" w:hAnsi="宋体" w:cs="宋体"/>
          <w:bCs/>
          <w:color w:val="0000FF"/>
          <w:sz w:val="24"/>
          <w:szCs w:val="24"/>
          <w:u w:val="single"/>
        </w:rPr>
        <w:fldChar w:fldCharType="end"/>
      </w:r>
      <w:r>
        <w:rPr>
          <w:rFonts w:hint="eastAsia" w:ascii="宋体" w:hAnsi="宋体" w:cs="宋体"/>
          <w:bCs/>
          <w:sz w:val="24"/>
          <w:szCs w:val="24"/>
        </w:rPr>
        <w:t>，在查询窗口输入企业名称，点击查询。</w:t>
      </w:r>
    </w:p>
    <w:p>
      <w:pPr>
        <w:ind w:firstLine="480"/>
        <w:rPr>
          <w:rFonts w:ascii="宋体" w:hAnsi="宋体"/>
          <w:szCs w:val="21"/>
        </w:rPr>
      </w:pPr>
      <w:r>
        <w:drawing>
          <wp:anchor distT="0" distB="0" distL="114300" distR="114300" simplePos="0" relativeHeight="251659264" behindDoc="0" locked="0" layoutInCell="1" allowOverlap="1">
            <wp:simplePos x="0" y="0"/>
            <wp:positionH relativeFrom="column">
              <wp:posOffset>405130</wp:posOffset>
            </wp:positionH>
            <wp:positionV relativeFrom="paragraph">
              <wp:posOffset>194945</wp:posOffset>
            </wp:positionV>
            <wp:extent cx="8252460" cy="3962400"/>
            <wp:effectExtent l="0" t="0" r="5715" b="10160"/>
            <wp:wrapNone/>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4"/>
                    <a:stretch>
                      <a:fillRect/>
                    </a:stretch>
                  </pic:blipFill>
                  <pic:spPr>
                    <a:xfrm>
                      <a:off x="0" y="0"/>
                      <a:ext cx="8252460" cy="3962400"/>
                    </a:xfrm>
                    <a:prstGeom prst="rect">
                      <a:avLst/>
                    </a:prstGeom>
                    <a:noFill/>
                    <a:ln>
                      <a:noFill/>
                    </a:ln>
                  </pic:spPr>
                </pic:pic>
              </a:graphicData>
            </a:graphic>
          </wp:anchor>
        </w:drawing>
      </w:r>
    </w:p>
    <w:p>
      <w:pPr>
        <w:spacing w:line="520" w:lineRule="exact"/>
        <w:ind w:firstLine="480"/>
        <w:rPr>
          <w:rFonts w:ascii="宋体" w:hAnsi="宋体" w:cs="宋体"/>
          <w:bCs/>
        </w:rPr>
      </w:pPr>
      <w:r>
        <w:rPr>
          <w:rFonts w:ascii="宋体" w:hAnsi="宋体"/>
          <w:szCs w:val="21"/>
        </w:rPr>
        <w:br w:type="page"/>
      </w:r>
      <w:r>
        <w:rPr>
          <w:rFonts w:hint="eastAsia" w:ascii="宋体" w:hAnsi="宋体" w:cs="宋体"/>
          <w:bCs/>
          <w:sz w:val="24"/>
          <w:szCs w:val="24"/>
        </w:rPr>
        <w:t>2、点击进入企业界面。</w:t>
      </w:r>
    </w:p>
    <w:p>
      <w:pPr>
        <w:ind w:right="-1029" w:rightChars="-490" w:firstLine="480"/>
        <w:rPr>
          <w:rFonts w:ascii="宋体" w:hAnsi="宋体"/>
          <w:szCs w:val="21"/>
        </w:rPr>
      </w:pPr>
      <w: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8707755" cy="4199255"/>
            <wp:effectExtent l="0" t="0" r="3810" b="0"/>
            <wp:wrapNone/>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5"/>
                    <a:stretch>
                      <a:fillRect/>
                    </a:stretch>
                  </pic:blipFill>
                  <pic:spPr>
                    <a:xfrm>
                      <a:off x="0" y="0"/>
                      <a:ext cx="8707755" cy="4199255"/>
                    </a:xfrm>
                    <a:prstGeom prst="rect">
                      <a:avLst/>
                    </a:prstGeom>
                    <a:noFill/>
                    <a:ln>
                      <a:noFill/>
                    </a:ln>
                  </pic:spPr>
                </pic:pic>
              </a:graphicData>
            </a:graphic>
          </wp:anchor>
        </w:drawing>
      </w:r>
    </w:p>
    <w:p>
      <w:pPr>
        <w:ind w:right="-1029" w:rightChars="-490" w:firstLine="643"/>
        <w:outlineLvl w:val="9"/>
        <w:rPr>
          <w:rFonts w:ascii="宋体" w:hAnsi="宋体"/>
          <w:b/>
          <w:sz w:val="32"/>
        </w:rPr>
      </w:pPr>
      <w:bookmarkStart w:id="0" w:name="_Toc17064"/>
      <w:bookmarkStart w:id="1" w:name="_Toc5503"/>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ind w:firstLine="643"/>
        <w:rPr>
          <w:rFonts w:ascii="宋体" w:hAnsi="宋体"/>
          <w:b/>
          <w:sz w:val="32"/>
        </w:rPr>
      </w:pPr>
    </w:p>
    <w:p>
      <w:pPr>
        <w:rPr>
          <w:rFonts w:ascii="宋体" w:hAnsi="宋体"/>
          <w:b/>
          <w:sz w:val="32"/>
        </w:rPr>
      </w:pPr>
    </w:p>
    <w:p>
      <w:pPr>
        <w:spacing w:line="360" w:lineRule="auto"/>
        <w:ind w:left="480"/>
        <w:rPr>
          <w:rFonts w:ascii="宋体" w:hAnsi="宋体" w:cs="宋体"/>
          <w:bCs/>
          <w:sz w:val="24"/>
          <w:szCs w:val="24"/>
        </w:rPr>
      </w:pPr>
      <w:r>
        <w:rPr>
          <w:rFonts w:ascii="宋体" w:hAnsi="宋体" w:cs="宋体"/>
          <w:bCs/>
          <w:sz w:val="24"/>
          <w:szCs w:val="24"/>
        </w:rPr>
        <w:br w:type="page"/>
      </w:r>
      <w:r>
        <w:rPr>
          <w:rFonts w:hint="eastAsia" w:ascii="宋体" w:hAnsi="宋体" w:cs="宋体"/>
          <w:bCs/>
          <w:sz w:val="24"/>
          <w:szCs w:val="24"/>
        </w:rPr>
        <w:t>3、点击“列入经营异常名录信息”，查询后截图。</w:t>
      </w:r>
    </w:p>
    <w:p>
      <w:pPr>
        <w:pStyle w:val="10"/>
        <w:ind w:firstLine="0"/>
        <w:jc w:val="center"/>
      </w:pPr>
      <w:r>
        <w:rPr>
          <w:rFonts w:ascii="宋体" w:hAnsi="宋体" w:cs="宋体"/>
          <w:szCs w:val="21"/>
        </w:rPr>
        <w:drawing>
          <wp:inline distT="0" distB="0" distL="114300" distR="114300">
            <wp:extent cx="8462645" cy="5356860"/>
            <wp:effectExtent l="0" t="0" r="635" b="8255"/>
            <wp:docPr id="17" name="图片 1"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微信截图_20220608152439"/>
                    <pic:cNvPicPr>
                      <a:picLocks noChangeAspect="1"/>
                    </pic:cNvPicPr>
                  </pic:nvPicPr>
                  <pic:blipFill>
                    <a:blip r:embed="rId16"/>
                    <a:stretch>
                      <a:fillRect/>
                    </a:stretch>
                  </pic:blipFill>
                  <pic:spPr>
                    <a:xfrm>
                      <a:off x="0" y="0"/>
                      <a:ext cx="8462645" cy="5356860"/>
                    </a:xfrm>
                    <a:prstGeom prst="rect">
                      <a:avLst/>
                    </a:prstGeom>
                    <a:noFill/>
                    <a:ln>
                      <a:noFill/>
                    </a:ln>
                  </pic:spPr>
                </pic:pic>
              </a:graphicData>
            </a:graphic>
          </wp:inline>
        </w:drawing>
      </w:r>
    </w:p>
    <w:p>
      <w:pPr>
        <w:spacing w:line="360" w:lineRule="auto"/>
        <w:ind w:left="480"/>
        <w:rPr>
          <w:rFonts w:ascii="宋体" w:hAnsi="宋体" w:cs="宋体"/>
          <w:bCs/>
        </w:rPr>
      </w:pPr>
      <w:r>
        <w:drawing>
          <wp:anchor distT="0" distB="0" distL="114300" distR="114300" simplePos="0" relativeHeight="251659264" behindDoc="0" locked="0" layoutInCell="1" allowOverlap="1">
            <wp:simplePos x="0" y="0"/>
            <wp:positionH relativeFrom="column">
              <wp:posOffset>389255</wp:posOffset>
            </wp:positionH>
            <wp:positionV relativeFrom="paragraph">
              <wp:posOffset>554355</wp:posOffset>
            </wp:positionV>
            <wp:extent cx="8355965" cy="4014470"/>
            <wp:effectExtent l="0" t="0" r="10160" b="127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7"/>
                    <a:stretch>
                      <a:fillRect/>
                    </a:stretch>
                  </pic:blipFill>
                  <pic:spPr>
                    <a:xfrm>
                      <a:off x="0" y="0"/>
                      <a:ext cx="8355965" cy="4014470"/>
                    </a:xfrm>
                    <a:prstGeom prst="rect">
                      <a:avLst/>
                    </a:prstGeom>
                    <a:noFill/>
                    <a:ln>
                      <a:noFill/>
                    </a:ln>
                  </pic:spPr>
                </pic:pic>
              </a:graphicData>
            </a:graphic>
          </wp:anchor>
        </w:drawing>
      </w:r>
      <w:r>
        <w:rPr>
          <w:rFonts w:hint="eastAsia" w:ascii="宋体" w:hAnsi="宋体" w:cs="宋体"/>
          <w:bCs/>
          <w:sz w:val="24"/>
          <w:szCs w:val="24"/>
        </w:rPr>
        <w:t>4、点击“列入严重违法失信企业名单（黑名单）信息”，查询后截图。</w:t>
      </w:r>
    </w:p>
    <w:p>
      <w:pPr>
        <w:numPr>
          <w:ilvl w:val="0"/>
          <w:numId w:val="3"/>
        </w:numPr>
        <w:spacing w:line="360" w:lineRule="auto"/>
        <w:ind w:firstLine="643" w:firstLineChars="200"/>
        <w:jc w:val="left"/>
        <w:rPr>
          <w:rFonts w:ascii="宋体" w:hAnsi="宋体"/>
          <w:b/>
          <w:sz w:val="32"/>
        </w:rPr>
        <w:sectPr>
          <w:pgSz w:w="16838" w:h="11906" w:orient="landscape"/>
          <w:pgMar w:top="1418" w:right="1418" w:bottom="1418" w:left="1418" w:header="680" w:footer="680" w:gutter="0"/>
          <w:cols w:space="720" w:num="1"/>
          <w:titlePg/>
          <w:docGrid w:linePitch="312" w:charSpace="0"/>
        </w:sectPr>
      </w:pPr>
    </w:p>
    <w:bookmarkEnd w:id="0"/>
    <w:bookmarkEnd w:id="1"/>
    <w:p>
      <w:pPr>
        <w:rPr>
          <w:rFonts w:ascii="宋体" w:hAnsi="宋体"/>
          <w:b/>
          <w:sz w:val="24"/>
          <w:szCs w:val="24"/>
        </w:rPr>
      </w:pPr>
      <w:r>
        <w:rPr>
          <w:rFonts w:hint="eastAsia" w:ascii="宋体" w:hAnsi="宋体"/>
          <w:b/>
          <w:sz w:val="24"/>
          <w:szCs w:val="24"/>
        </w:rPr>
        <w:t>附件</w:t>
      </w:r>
      <w:r>
        <w:rPr>
          <w:rFonts w:hint="eastAsia" w:ascii="宋体" w:hAnsi="宋体"/>
          <w:b/>
          <w:sz w:val="24"/>
          <w:szCs w:val="24"/>
          <w:lang w:val="en-US" w:eastAsia="zh-CN"/>
        </w:rPr>
        <w:t>五</w:t>
      </w:r>
      <w:r>
        <w:rPr>
          <w:rFonts w:hint="eastAsia" w:ascii="宋体" w:hAnsi="宋体"/>
          <w:b/>
          <w:sz w:val="24"/>
          <w:szCs w:val="24"/>
        </w:rPr>
        <w:t>、中国执行信息公开网查询方式</w:t>
      </w:r>
    </w:p>
    <w:p>
      <w:pPr>
        <w:ind w:firstLine="480"/>
        <w:rPr>
          <w:rFonts w:ascii="宋体" w:hAnsi="宋体"/>
          <w:sz w:val="24"/>
          <w:szCs w:val="24"/>
        </w:rPr>
      </w:pPr>
      <w:r>
        <w:rPr>
          <w:rFonts w:ascii="宋体" w:hAnsi="宋体" w:cs="宋体"/>
          <w:szCs w:val="21"/>
        </w:rPr>
        <w:drawing>
          <wp:anchor distT="0" distB="0" distL="114300" distR="114300" simplePos="0" relativeHeight="251661312" behindDoc="1" locked="0" layoutInCell="1" allowOverlap="1">
            <wp:simplePos x="0" y="0"/>
            <wp:positionH relativeFrom="column">
              <wp:posOffset>346710</wp:posOffset>
            </wp:positionH>
            <wp:positionV relativeFrom="paragraph">
              <wp:posOffset>481965</wp:posOffset>
            </wp:positionV>
            <wp:extent cx="7505065" cy="5055235"/>
            <wp:effectExtent l="0" t="0" r="8255" b="7620"/>
            <wp:wrapNone/>
            <wp:docPr id="33" name="图片 22"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descr="微信截图_20220608151632"/>
                    <pic:cNvPicPr>
                      <a:picLocks noChangeAspect="1"/>
                    </pic:cNvPicPr>
                  </pic:nvPicPr>
                  <pic:blipFill>
                    <a:blip r:embed="rId18"/>
                    <a:stretch>
                      <a:fillRect/>
                    </a:stretch>
                  </pic:blipFill>
                  <pic:spPr>
                    <a:xfrm>
                      <a:off x="0" y="0"/>
                      <a:ext cx="7505065" cy="5055235"/>
                    </a:xfrm>
                    <a:prstGeom prst="rect">
                      <a:avLst/>
                    </a:prstGeom>
                    <a:noFill/>
                    <a:ln>
                      <a:noFill/>
                    </a:ln>
                  </pic:spPr>
                </pic:pic>
              </a:graphicData>
            </a:graphic>
          </wp:anchor>
        </w:drawing>
      </w:r>
      <w:r>
        <w:rPr>
          <w:rFonts w:hint="eastAsia" w:ascii="宋体" w:hAnsi="宋体"/>
          <w:sz w:val="24"/>
          <w:szCs w:val="24"/>
        </w:rPr>
        <w:t>1、在被执行人姓名/名称处输入“公司全称”,身份证号码/组织机构代码处输入“单位统一社会信用代码”，输入验证码后点击查询。</w:t>
      </w:r>
    </w:p>
    <w:p>
      <w:pPr>
        <w:ind w:firstLine="480"/>
        <w:rPr>
          <w:rFonts w:ascii="宋体" w:hAnsi="宋体"/>
          <w:bCs/>
          <w:szCs w:val="21"/>
        </w:rPr>
      </w:pPr>
      <w:r>
        <w:rPr>
          <w:rFonts w:ascii="宋体" w:hAnsi="宋体"/>
        </w:rPr>
        <w:br w:type="page"/>
      </w:r>
      <w:r>
        <w:rPr>
          <w:rFonts w:hint="eastAsia" w:ascii="宋体" w:hAnsi="宋体"/>
          <w:bCs/>
          <w:sz w:val="24"/>
          <w:szCs w:val="24"/>
        </w:rPr>
        <w:t>最终截图样式</w:t>
      </w:r>
    </w:p>
    <w:p>
      <w:pPr>
        <w:ind w:firstLine="480"/>
        <w:rPr>
          <w:rFonts w:ascii="宋体" w:hAnsi="宋体"/>
        </w:rPr>
      </w:pPr>
      <w:r>
        <w:rPr>
          <w:rFonts w:ascii="宋体" w:hAnsi="宋体"/>
          <w:szCs w:val="21"/>
        </w:rPr>
        <w:drawing>
          <wp:anchor distT="0" distB="0" distL="114300" distR="114300" simplePos="0" relativeHeight="251660288" behindDoc="0" locked="0" layoutInCell="1" allowOverlap="1">
            <wp:simplePos x="0" y="0"/>
            <wp:positionH relativeFrom="column">
              <wp:posOffset>90805</wp:posOffset>
            </wp:positionH>
            <wp:positionV relativeFrom="paragraph">
              <wp:posOffset>135255</wp:posOffset>
            </wp:positionV>
            <wp:extent cx="8177530" cy="4758055"/>
            <wp:effectExtent l="0" t="0" r="5080" b="2540"/>
            <wp:wrapNone/>
            <wp:docPr id="25" name="图片 10" descr="16823075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descr="1682307503017"/>
                    <pic:cNvPicPr>
                      <a:picLocks noChangeAspect="1"/>
                    </pic:cNvPicPr>
                  </pic:nvPicPr>
                  <pic:blipFill>
                    <a:blip r:embed="rId19"/>
                    <a:stretch>
                      <a:fillRect/>
                    </a:stretch>
                  </pic:blipFill>
                  <pic:spPr>
                    <a:xfrm>
                      <a:off x="0" y="0"/>
                      <a:ext cx="8177530" cy="4758055"/>
                    </a:xfrm>
                    <a:prstGeom prst="rect">
                      <a:avLst/>
                    </a:prstGeom>
                    <a:noFill/>
                    <a:ln>
                      <a:noFill/>
                    </a:ln>
                  </pic:spPr>
                </pic:pic>
              </a:graphicData>
            </a:graphic>
          </wp:anchor>
        </w:drawing>
      </w:r>
    </w:p>
    <w:p>
      <w:pPr>
        <w:autoSpaceDE w:val="0"/>
        <w:autoSpaceDN w:val="0"/>
        <w:snapToGrid w:val="0"/>
        <w:rPr>
          <w:rFonts w:ascii="宋体" w:hAnsi="宋体"/>
          <w:szCs w:val="21"/>
        </w:rPr>
        <w:sectPr>
          <w:pgSz w:w="16838" w:h="11906" w:orient="landscape"/>
          <w:pgMar w:top="1418" w:right="1418" w:bottom="1418" w:left="1418" w:header="680" w:footer="680" w:gutter="0"/>
          <w:cols w:space="720" w:num="1"/>
          <w:titlePg/>
          <w:docGrid w:linePitch="312" w:charSpace="0"/>
        </w:sectPr>
      </w:pPr>
    </w:p>
    <w:p>
      <w:pPr>
        <w:spacing w:after="120"/>
        <w:rPr>
          <w:rFonts w:ascii="宋体" w:hAnsi="宋体"/>
          <w:sz w:val="24"/>
          <w:szCs w:val="24"/>
        </w:rPr>
      </w:pPr>
      <w:r>
        <w:rPr>
          <w:rFonts w:hint="eastAsia" w:ascii="宋体" w:hAnsi="宋体"/>
          <w:sz w:val="24"/>
          <w:szCs w:val="24"/>
        </w:rPr>
        <w:t>2、在被执行人姓名/名称处输入“法人姓名”,身份证号码/组织机构代码处输入“法人身份证号码”，输入验证码后点击查询。</w:t>
      </w:r>
    </w:p>
    <w:p>
      <w:pPr>
        <w:pStyle w:val="10"/>
        <w:ind w:firstLine="0"/>
        <w:rPr>
          <w:rFonts w:ascii="宋体" w:hAnsi="宋体"/>
          <w:bCs/>
          <w:sz w:val="24"/>
        </w:rPr>
      </w:pPr>
      <w:r>
        <w:drawing>
          <wp:inline distT="0" distB="0" distL="114300" distR="114300">
            <wp:extent cx="7979410" cy="5339715"/>
            <wp:effectExtent l="0" t="0" r="8890" b="3810"/>
            <wp:docPr id="22" name="图片 14" descr="0597c159eb1e68a133f4ed4ee264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descr="0597c159eb1e68a133f4ed4ee264e6d"/>
                    <pic:cNvPicPr>
                      <a:picLocks noChangeAspect="1"/>
                    </pic:cNvPicPr>
                  </pic:nvPicPr>
                  <pic:blipFill>
                    <a:blip r:embed="rId20"/>
                    <a:stretch>
                      <a:fillRect/>
                    </a:stretch>
                  </pic:blipFill>
                  <pic:spPr>
                    <a:xfrm>
                      <a:off x="0" y="0"/>
                      <a:ext cx="7979410" cy="5339715"/>
                    </a:xfrm>
                    <a:prstGeom prst="rect">
                      <a:avLst/>
                    </a:prstGeom>
                    <a:noFill/>
                    <a:ln>
                      <a:noFill/>
                    </a:ln>
                  </pic:spPr>
                </pic:pic>
              </a:graphicData>
            </a:graphic>
          </wp:inline>
        </w:drawing>
      </w:r>
    </w:p>
    <w:p>
      <w:pPr>
        <w:pStyle w:val="10"/>
        <w:ind w:firstLine="0"/>
      </w:pPr>
    </w:p>
    <w:p>
      <w:r>
        <w:rPr>
          <w:rFonts w:hint="eastAsia"/>
        </w:rPr>
        <w:t>最终截图样式</w:t>
      </w:r>
    </w:p>
    <w:p>
      <w:pPr>
        <w:sectPr>
          <w:pgSz w:w="16838" w:h="11906" w:orient="landscape"/>
          <w:pgMar w:top="1418" w:right="1418" w:bottom="1418" w:left="1418" w:header="680" w:footer="680" w:gutter="0"/>
          <w:cols w:space="720" w:num="1"/>
          <w:titlePg/>
          <w:docGrid w:linePitch="312" w:charSpace="0"/>
        </w:sectPr>
      </w:pPr>
      <w:r>
        <w:drawing>
          <wp:anchor distT="0" distB="0" distL="114300" distR="114300" simplePos="0" relativeHeight="251661312" behindDoc="1" locked="0" layoutInCell="1" allowOverlap="1">
            <wp:simplePos x="0" y="0"/>
            <wp:positionH relativeFrom="column">
              <wp:posOffset>-12065</wp:posOffset>
            </wp:positionH>
            <wp:positionV relativeFrom="paragraph">
              <wp:posOffset>151765</wp:posOffset>
            </wp:positionV>
            <wp:extent cx="7979410" cy="5339715"/>
            <wp:effectExtent l="0" t="0" r="8890" b="3810"/>
            <wp:wrapNone/>
            <wp:docPr id="36" name="图片 25" descr="0597c159eb1e68a133f4ed4ee264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descr="0597c159eb1e68a133f4ed4ee264e6d"/>
                    <pic:cNvPicPr>
                      <a:picLocks noChangeAspect="1"/>
                    </pic:cNvPicPr>
                  </pic:nvPicPr>
                  <pic:blipFill>
                    <a:blip r:embed="rId20"/>
                    <a:stretch>
                      <a:fillRect/>
                    </a:stretch>
                  </pic:blipFill>
                  <pic:spPr>
                    <a:xfrm>
                      <a:off x="0" y="0"/>
                      <a:ext cx="7979410" cy="5339715"/>
                    </a:xfrm>
                    <a:prstGeom prst="rect">
                      <a:avLst/>
                    </a:prstGeom>
                    <a:noFill/>
                    <a:ln>
                      <a:noFill/>
                    </a:ln>
                  </pic:spPr>
                </pic:pic>
              </a:graphicData>
            </a:graphic>
          </wp:anchor>
        </w:drawing>
      </w:r>
    </w:p>
    <w:p>
      <w:pPr>
        <w:outlineLvl w:val="2"/>
        <w:rPr>
          <w:rFonts w:ascii="宋体" w:hAnsi="宋体"/>
          <w:b/>
          <w:sz w:val="24"/>
          <w:szCs w:val="24"/>
        </w:rPr>
      </w:pPr>
      <w:bookmarkStart w:id="2" w:name="_Toc9085"/>
      <w:bookmarkStart w:id="3" w:name="_Toc15378"/>
      <w:r>
        <w:rPr>
          <w:rFonts w:hint="eastAsia" w:ascii="宋体" w:hAnsi="宋体"/>
          <w:b/>
          <w:sz w:val="24"/>
          <w:szCs w:val="24"/>
        </w:rPr>
        <w:t>附件</w:t>
      </w:r>
      <w:r>
        <w:rPr>
          <w:rFonts w:hint="eastAsia" w:ascii="宋体" w:hAnsi="宋体"/>
          <w:b/>
          <w:sz w:val="24"/>
          <w:szCs w:val="24"/>
          <w:lang w:val="en-US" w:eastAsia="zh-CN"/>
        </w:rPr>
        <w:t>六</w:t>
      </w:r>
      <w:r>
        <w:rPr>
          <w:rFonts w:hint="eastAsia" w:ascii="宋体" w:hAnsi="宋体"/>
          <w:b/>
          <w:sz w:val="24"/>
          <w:szCs w:val="24"/>
        </w:rPr>
        <w:t>、中国裁判文书网查询方式</w:t>
      </w:r>
      <w:bookmarkEnd w:id="2"/>
      <w:bookmarkEnd w:id="3"/>
    </w:p>
    <w:p>
      <w:pPr>
        <w:outlineLvl w:val="1"/>
        <w:rPr>
          <w:rFonts w:ascii="宋体" w:hAnsi="宋体" w:cs="宋体"/>
          <w:b/>
          <w:sz w:val="24"/>
          <w:szCs w:val="21"/>
        </w:rPr>
      </w:pPr>
      <w:r>
        <w:rPr>
          <w:rFonts w:hint="eastAsia" w:ascii="宋体" w:hAnsi="宋体" w:cs="宋体"/>
          <w:b/>
          <w:sz w:val="24"/>
          <w:szCs w:val="21"/>
        </w:rPr>
        <w:t>1、投标人查询</w:t>
      </w:r>
    </w:p>
    <w:p>
      <w:pPr>
        <w:rPr>
          <w:rFonts w:ascii="宋体" w:hAnsi="宋体"/>
          <w:szCs w:val="21"/>
        </w:rPr>
      </w:pPr>
      <w:r>
        <w:rPr>
          <w:rFonts w:hint="eastAsia" w:ascii="宋体" w:hAnsi="宋体"/>
          <w:szCs w:val="21"/>
        </w:rPr>
        <w:t>（1）打开“中国裁判文书网”网站（http://wenshu.court.gov.cn/），点击高级检索；</w:t>
      </w:r>
    </w:p>
    <w:p>
      <w:pPr>
        <w:rPr>
          <w:rFonts w:ascii="宋体" w:hAnsi="宋体"/>
          <w:szCs w:val="21"/>
        </w:rPr>
      </w:pPr>
      <w:r>
        <w:rPr>
          <w:rFonts w:hint="eastAsia" w:ascii="宋体" w:hAnsi="宋体"/>
          <w:szCs w:val="21"/>
        </w:rPr>
        <w:t>（2）案由选择“刑事案由”→“贪污贿赂罪”→“行贿罪”，并选择“全文”；</w:t>
      </w:r>
    </w:p>
    <w:p>
      <w:pPr>
        <w:outlineLvl w:val="2"/>
        <w:rPr>
          <w:rFonts w:ascii="宋体" w:hAnsi="宋体"/>
          <w:szCs w:val="21"/>
        </w:rPr>
      </w:pPr>
      <w:r>
        <w:rPr>
          <w:rFonts w:hint="eastAsia" w:ascii="宋体" w:hAnsi="宋体"/>
          <w:szCs w:val="21"/>
        </w:rPr>
        <w:t>（3）在“当事人”处输入投标人（供应商）全称；</w:t>
      </w:r>
    </w:p>
    <w:p>
      <w:pPr>
        <w:rPr>
          <w:rFonts w:ascii="宋体" w:hAnsi="宋体"/>
          <w:szCs w:val="21"/>
        </w:rPr>
      </w:pPr>
      <w:r>
        <w:drawing>
          <wp:anchor distT="0" distB="0" distL="114300" distR="114300" simplePos="0" relativeHeight="251661312" behindDoc="0" locked="0" layoutInCell="1" allowOverlap="1">
            <wp:simplePos x="0" y="0"/>
            <wp:positionH relativeFrom="column">
              <wp:posOffset>-290830</wp:posOffset>
            </wp:positionH>
            <wp:positionV relativeFrom="paragraph">
              <wp:posOffset>466725</wp:posOffset>
            </wp:positionV>
            <wp:extent cx="8742680" cy="4345305"/>
            <wp:effectExtent l="0" t="0" r="1270" b="5080"/>
            <wp:wrapSquare wrapText="bothSides"/>
            <wp:docPr id="29" name="图片 16"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descr="微信截图_20220608144508"/>
                    <pic:cNvPicPr>
                      <a:picLocks noChangeAspect="1"/>
                    </pic:cNvPicPr>
                  </pic:nvPicPr>
                  <pic:blipFill>
                    <a:blip r:embed="rId21"/>
                    <a:stretch>
                      <a:fillRect/>
                    </a:stretch>
                  </pic:blipFill>
                  <pic:spPr>
                    <a:xfrm>
                      <a:off x="0" y="0"/>
                      <a:ext cx="8742680" cy="4345305"/>
                    </a:xfrm>
                    <a:prstGeom prst="rect">
                      <a:avLst/>
                    </a:prstGeom>
                    <a:noFill/>
                    <a:ln>
                      <a:noFill/>
                    </a:ln>
                  </pic:spPr>
                </pic:pic>
              </a:graphicData>
            </a:graphic>
          </wp:anchor>
        </w:drawing>
      </w:r>
      <w:r>
        <w:rPr>
          <w:rFonts w:hint="eastAsia" w:ascii="宋体" w:hAnsi="宋体"/>
          <w:szCs w:val="21"/>
        </w:rPr>
        <w:t>（4）在裁判日期填写时间范围，时间范围要求：近三年（自招标（采购）公告发布之日起至投标（响应）截止时间段的前三年）”，点击检索；</w:t>
      </w:r>
    </w:p>
    <w:p/>
    <w:p>
      <w:pPr>
        <w:rPr>
          <w:rFonts w:ascii="宋体" w:hAnsi="宋体" w:cs="宋体"/>
          <w:sz w:val="24"/>
          <w:szCs w:val="21"/>
        </w:rPr>
      </w:pPr>
    </w:p>
    <w:p>
      <w:pPr>
        <w:rPr>
          <w:rFonts w:ascii="宋体" w:hAnsi="宋体" w:cs="宋体"/>
          <w:sz w:val="24"/>
          <w:szCs w:val="21"/>
        </w:rPr>
      </w:pPr>
    </w:p>
    <w:p>
      <w:pPr>
        <w:rPr>
          <w:rFonts w:ascii="宋体" w:hAnsi="宋体" w:cs="宋体"/>
          <w:sz w:val="24"/>
          <w:szCs w:val="21"/>
        </w:rPr>
      </w:pPr>
    </w:p>
    <w:p>
      <w:pPr>
        <w:rPr>
          <w:rFonts w:ascii="宋体" w:hAnsi="宋体" w:cs="宋体"/>
          <w:sz w:val="24"/>
          <w:szCs w:val="21"/>
        </w:rPr>
      </w:pPr>
    </w:p>
    <w:p>
      <w:pPr>
        <w:pStyle w:val="14"/>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p>
    <w:p>
      <w:pPr>
        <w:outlineLvl w:val="2"/>
        <w:rPr>
          <w:rFonts w:hint="eastAsia" w:ascii="宋体" w:hAnsi="宋体"/>
          <w:szCs w:val="21"/>
        </w:rPr>
      </w:pPr>
      <w:r>
        <w:drawing>
          <wp:anchor distT="0" distB="0" distL="114300" distR="114300" simplePos="0" relativeHeight="251662336" behindDoc="0" locked="0" layoutInCell="1" allowOverlap="1">
            <wp:simplePos x="0" y="0"/>
            <wp:positionH relativeFrom="column">
              <wp:posOffset>-344805</wp:posOffset>
            </wp:positionH>
            <wp:positionV relativeFrom="paragraph">
              <wp:posOffset>540385</wp:posOffset>
            </wp:positionV>
            <wp:extent cx="9445625" cy="5581015"/>
            <wp:effectExtent l="0" t="0" r="0" b="0"/>
            <wp:wrapTopAndBottom/>
            <wp:docPr id="54" name="图片 38"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descr="微信截图_20220608144508"/>
                    <pic:cNvPicPr>
                      <a:picLocks noChangeAspect="1"/>
                    </pic:cNvPicPr>
                  </pic:nvPicPr>
                  <pic:blipFill>
                    <a:blip r:embed="rId21"/>
                    <a:stretch>
                      <a:fillRect/>
                    </a:stretch>
                  </pic:blipFill>
                  <pic:spPr>
                    <a:xfrm>
                      <a:off x="0" y="0"/>
                      <a:ext cx="9445625" cy="5581015"/>
                    </a:xfrm>
                    <a:prstGeom prst="rect">
                      <a:avLst/>
                    </a:prstGeom>
                    <a:noFill/>
                    <a:ln>
                      <a:noFill/>
                    </a:ln>
                  </pic:spPr>
                </pic:pic>
              </a:graphicData>
            </a:graphic>
          </wp:anchor>
        </w:drawing>
      </w:r>
    </w:p>
    <w:p>
      <w:pPr>
        <w:outlineLvl w:val="2"/>
        <w:rPr>
          <w:rFonts w:ascii="宋体" w:hAnsi="宋体"/>
          <w:szCs w:val="21"/>
        </w:rPr>
      </w:pPr>
      <w:r>
        <w:rPr>
          <w:rFonts w:hint="eastAsia" w:ascii="宋体" w:hAnsi="宋体"/>
          <w:szCs w:val="21"/>
        </w:rPr>
        <w:t>（5）最终截图样式（须截取到左上角的时间）：</w:t>
      </w:r>
    </w:p>
    <w:p>
      <w:pPr>
        <w:pStyle w:val="10"/>
        <w:ind w:firstLine="0"/>
      </w:pPr>
      <w:r>
        <w:drawing>
          <wp:inline distT="0" distB="0" distL="114300" distR="114300">
            <wp:extent cx="8859520" cy="5201920"/>
            <wp:effectExtent l="0" t="0" r="3175" b="1270"/>
            <wp:docPr id="28" name="图片 17" descr="微信截图_2022060814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descr="微信截图_20220608144758"/>
                    <pic:cNvPicPr>
                      <a:picLocks noChangeAspect="1"/>
                    </pic:cNvPicPr>
                  </pic:nvPicPr>
                  <pic:blipFill>
                    <a:blip r:embed="rId22"/>
                    <a:stretch>
                      <a:fillRect/>
                    </a:stretch>
                  </pic:blipFill>
                  <pic:spPr>
                    <a:xfrm>
                      <a:off x="0" y="0"/>
                      <a:ext cx="8859520" cy="5201920"/>
                    </a:xfrm>
                    <a:prstGeom prst="rect">
                      <a:avLst/>
                    </a:prstGeom>
                    <a:noFill/>
                    <a:ln>
                      <a:noFill/>
                    </a:ln>
                  </pic:spPr>
                </pic:pic>
              </a:graphicData>
            </a:graphic>
          </wp:inline>
        </w:drawing>
      </w:r>
    </w:p>
    <w:p>
      <w:pPr>
        <w:outlineLvl w:val="1"/>
        <w:rPr>
          <w:rFonts w:ascii="宋体" w:hAnsi="宋体" w:cs="宋体"/>
          <w:b/>
          <w:sz w:val="24"/>
          <w:szCs w:val="21"/>
        </w:rPr>
      </w:pPr>
      <w:r>
        <w:rPr>
          <w:rFonts w:ascii="宋体" w:hAnsi="宋体" w:cs="宋体"/>
          <w:sz w:val="24"/>
          <w:szCs w:val="21"/>
        </w:rPr>
        <w:br w:type="page"/>
      </w:r>
      <w:r>
        <w:rPr>
          <w:rFonts w:hint="eastAsia" w:ascii="宋体" w:hAnsi="宋体" w:cs="宋体"/>
          <w:b/>
          <w:sz w:val="24"/>
          <w:szCs w:val="21"/>
        </w:rPr>
        <w:t>2、企业法定代表人查询</w:t>
      </w:r>
    </w:p>
    <w:p>
      <w:pPr>
        <w:rPr>
          <w:rFonts w:ascii="宋体" w:hAnsi="宋体"/>
          <w:szCs w:val="21"/>
        </w:rPr>
      </w:pPr>
      <w:r>
        <w:rPr>
          <w:rFonts w:hint="eastAsia" w:ascii="宋体" w:hAnsi="宋体"/>
          <w:szCs w:val="21"/>
        </w:rPr>
        <w:t>（1）打开“中国裁判文书网”网站（http://wenshu.court.gov.cn/），点击高级检索；</w:t>
      </w:r>
    </w:p>
    <w:p>
      <w:pPr>
        <w:rPr>
          <w:rFonts w:ascii="宋体" w:hAnsi="宋体"/>
          <w:szCs w:val="21"/>
        </w:rPr>
      </w:pPr>
      <w:r>
        <w:rPr>
          <w:rFonts w:hint="eastAsia" w:ascii="宋体" w:hAnsi="宋体"/>
          <w:szCs w:val="21"/>
        </w:rPr>
        <w:t>（2）案由选择“刑事案由”→“贪污贿赂罪”→“行贿罪”，并选择“全文”。在“当事人”处输入企业法定代表人姓名；</w:t>
      </w:r>
    </w:p>
    <w:p>
      <w:pPr>
        <w:rPr>
          <w:rFonts w:ascii="宋体" w:hAnsi="宋体"/>
          <w:szCs w:val="21"/>
        </w:rPr>
      </w:pPr>
      <w:r>
        <w:rPr>
          <w:rFonts w:hint="eastAsia" w:ascii="宋体" w:hAnsi="宋体"/>
          <w:szCs w:val="21"/>
        </w:rPr>
        <w:t>（3）在裁判日期填写时间范围，时间范围要求：近三年（自招标（采购）公告发布之日起至投标（响应）截止时间段的前三年）”，点击检索；</w:t>
      </w:r>
    </w:p>
    <w:p>
      <w:pPr>
        <w:rPr>
          <w:rFonts w:hAnsi="宋体" w:cs="宋体"/>
          <w:sz w:val="24"/>
          <w:szCs w:val="24"/>
          <w:u w:val="single"/>
        </w:rPr>
      </w:pPr>
      <w:r>
        <w:rPr>
          <w:rFonts w:hint="eastAsia" w:ascii="宋体" w:hAnsi="宋体"/>
          <w:szCs w:val="21"/>
        </w:rPr>
        <w:t>（4）然后点击保存搜索条件；再次点击高级检索，在全文检索中输入投标人（供应商）全称</w:t>
      </w:r>
      <w:r>
        <w:rPr>
          <w:rFonts w:hint="eastAsia"/>
          <w:szCs w:val="21"/>
        </w:rPr>
        <w:t>，并选择“全文”，点击检索；</w:t>
      </w:r>
    </w:p>
    <w:p>
      <w:pPr>
        <w:spacing w:afterLines="100"/>
        <w:rPr>
          <w:rFonts w:ascii="宋体" w:hAnsi="宋体" w:cs="宋体"/>
          <w:sz w:val="24"/>
          <w:szCs w:val="24"/>
        </w:rPr>
      </w:pPr>
      <w:r>
        <w:drawing>
          <wp:anchor distT="0" distB="0" distL="114300" distR="114300" simplePos="0" relativeHeight="251662336" behindDoc="1" locked="0" layoutInCell="1" allowOverlap="1">
            <wp:simplePos x="0" y="0"/>
            <wp:positionH relativeFrom="column">
              <wp:posOffset>-212090</wp:posOffset>
            </wp:positionH>
            <wp:positionV relativeFrom="paragraph">
              <wp:posOffset>231140</wp:posOffset>
            </wp:positionV>
            <wp:extent cx="8781415" cy="4260850"/>
            <wp:effectExtent l="0" t="0" r="5715" b="3175"/>
            <wp:wrapNone/>
            <wp:docPr id="55" name="图片 39"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descr="微信截图_20220608144408"/>
                    <pic:cNvPicPr>
                      <a:picLocks noChangeAspect="1"/>
                    </pic:cNvPicPr>
                  </pic:nvPicPr>
                  <pic:blipFill>
                    <a:blip r:embed="rId23"/>
                    <a:stretch>
                      <a:fillRect/>
                    </a:stretch>
                  </pic:blipFill>
                  <pic:spPr>
                    <a:xfrm>
                      <a:off x="0" y="0"/>
                      <a:ext cx="8781415" cy="4260850"/>
                    </a:xfrm>
                    <a:prstGeom prst="rect">
                      <a:avLst/>
                    </a:prstGeom>
                    <a:noFill/>
                    <a:ln>
                      <a:noFill/>
                    </a:ln>
                  </pic:spPr>
                </pic:pic>
              </a:graphicData>
            </a:graphic>
          </wp:anchor>
        </w:drawing>
      </w:r>
      <w:r>
        <w:rPr>
          <w:rFonts w:hint="eastAsia" w:ascii="宋体" w:hAnsi="宋体" w:cs="宋体"/>
          <w:sz w:val="24"/>
          <w:szCs w:val="24"/>
        </w:rPr>
        <w:t xml:space="preserve"> </w:t>
      </w:r>
    </w:p>
    <w:p>
      <w:pPr>
        <w:pStyle w:val="10"/>
        <w:ind w:firstLine="0"/>
      </w:pPr>
    </w:p>
    <w:p>
      <w:pPr>
        <w:pStyle w:val="10"/>
        <w:ind w:firstLine="0"/>
      </w:pPr>
    </w:p>
    <w:p>
      <w:pPr>
        <w:pStyle w:val="10"/>
        <w:ind w:firstLine="0"/>
        <w:rPr>
          <w:szCs w:val="21"/>
        </w:rPr>
      </w:pPr>
    </w:p>
    <w:p>
      <w:pPr>
        <w:rPr>
          <w:rFonts w:ascii="宋体" w:hAnsi="宋体"/>
          <w:szCs w:val="21"/>
        </w:rPr>
      </w:pPr>
    </w:p>
    <w:p>
      <w:pPr>
        <w:rPr>
          <w:rFonts w:ascii="宋体" w:hAnsi="宋体"/>
          <w:szCs w:val="21"/>
        </w:rPr>
      </w:pPr>
    </w:p>
    <w:p>
      <w:pPr>
        <w:rPr>
          <w:rFonts w:ascii="宋体" w:hAnsi="宋体"/>
          <w:szCs w:val="21"/>
        </w:rPr>
      </w:pPr>
    </w:p>
    <w:p>
      <w:pPr>
        <w:pStyle w:val="10"/>
        <w:ind w:firstLine="0"/>
      </w:pPr>
    </w:p>
    <w:p>
      <w:pPr>
        <w:pStyle w:val="10"/>
        <w:ind w:firstLine="0"/>
      </w:pPr>
    </w:p>
    <w:p>
      <w:pPr>
        <w:pStyle w:val="10"/>
        <w:ind w:firstLine="0"/>
      </w:pPr>
    </w:p>
    <w:p>
      <w:pPr>
        <w:pStyle w:val="10"/>
        <w:ind w:firstLine="0"/>
        <w:rPr>
          <w:szCs w:val="22"/>
        </w:rPr>
        <w:sectPr>
          <w:headerReference r:id="rId9" w:type="default"/>
          <w:footerReference r:id="rId10" w:type="default"/>
          <w:pgSz w:w="16838" w:h="11905" w:orient="landscape"/>
          <w:pgMar w:top="1083" w:right="1440" w:bottom="1083" w:left="1440" w:header="0" w:footer="918" w:gutter="0"/>
          <w:cols w:space="0" w:num="1"/>
          <w:docGrid w:linePitch="286" w:charSpace="0"/>
        </w:sectPr>
      </w:pPr>
    </w:p>
    <w:p>
      <w:pPr>
        <w:rPr>
          <w:rFonts w:hint="eastAsia" w:ascii="宋体" w:hAnsi="宋体"/>
          <w:b/>
          <w:sz w:val="24"/>
          <w:szCs w:val="24"/>
        </w:rPr>
      </w:pPr>
      <w:r>
        <w:rPr>
          <w:szCs w:val="21"/>
        </w:rPr>
        <w:drawing>
          <wp:anchor distT="0" distB="0" distL="114300" distR="114300" simplePos="0" relativeHeight="251663360" behindDoc="1" locked="0" layoutInCell="1" allowOverlap="1">
            <wp:simplePos x="0" y="0"/>
            <wp:positionH relativeFrom="column">
              <wp:posOffset>-259715</wp:posOffset>
            </wp:positionH>
            <wp:positionV relativeFrom="paragraph">
              <wp:posOffset>146685</wp:posOffset>
            </wp:positionV>
            <wp:extent cx="8833485" cy="5296535"/>
            <wp:effectExtent l="0" t="0" r="7620" b="3810"/>
            <wp:wrapNone/>
            <wp:docPr id="56" name="图片 40" descr="微信截图_2022060814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0" descr="微信截图_20220608145927"/>
                    <pic:cNvPicPr>
                      <a:picLocks noChangeAspect="1"/>
                    </pic:cNvPicPr>
                  </pic:nvPicPr>
                  <pic:blipFill>
                    <a:blip r:embed="rId24"/>
                    <a:stretch>
                      <a:fillRect/>
                    </a:stretch>
                  </pic:blipFill>
                  <pic:spPr>
                    <a:xfrm>
                      <a:off x="0" y="0"/>
                      <a:ext cx="8833485" cy="5296535"/>
                    </a:xfrm>
                    <a:prstGeom prst="rect">
                      <a:avLst/>
                    </a:prstGeom>
                    <a:noFill/>
                    <a:ln>
                      <a:noFill/>
                    </a:ln>
                  </pic:spPr>
                </pic:pic>
              </a:graphicData>
            </a:graphic>
          </wp:anchor>
        </w:drawing>
      </w:r>
      <w:r>
        <w:rPr>
          <w:rFonts w:hint="eastAsia" w:ascii="宋体" w:hAnsi="宋体"/>
          <w:b/>
          <w:sz w:val="24"/>
          <w:szCs w:val="24"/>
        </w:rPr>
        <w:br w:type="page"/>
      </w:r>
    </w:p>
    <w:p>
      <w:pPr>
        <w:rPr>
          <w:rFonts w:hint="eastAsia" w:ascii="宋体" w:hAnsi="宋体"/>
          <w:b/>
          <w:sz w:val="24"/>
          <w:szCs w:val="24"/>
        </w:rPr>
      </w:pPr>
      <w:r>
        <w:rPr>
          <w:szCs w:val="21"/>
        </w:rPr>
        <w:drawing>
          <wp:anchor distT="0" distB="0" distL="114300" distR="114300" simplePos="0" relativeHeight="251663360" behindDoc="1" locked="0" layoutInCell="1" allowOverlap="1">
            <wp:simplePos x="0" y="0"/>
            <wp:positionH relativeFrom="column">
              <wp:posOffset>-156845</wp:posOffset>
            </wp:positionH>
            <wp:positionV relativeFrom="paragraph">
              <wp:posOffset>136525</wp:posOffset>
            </wp:positionV>
            <wp:extent cx="8816340" cy="5115560"/>
            <wp:effectExtent l="0" t="0" r="3175" b="1270"/>
            <wp:wrapNone/>
            <wp:docPr id="1" name="图片 1" descr="微信截图_2022060815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截图_20220608150037"/>
                    <pic:cNvPicPr>
                      <a:picLocks noChangeAspect="1"/>
                    </pic:cNvPicPr>
                  </pic:nvPicPr>
                  <pic:blipFill>
                    <a:blip r:embed="rId25"/>
                    <a:stretch>
                      <a:fillRect/>
                    </a:stretch>
                  </pic:blipFill>
                  <pic:spPr>
                    <a:xfrm>
                      <a:off x="0" y="0"/>
                      <a:ext cx="8816340" cy="5115560"/>
                    </a:xfrm>
                    <a:prstGeom prst="rect">
                      <a:avLst/>
                    </a:prstGeom>
                    <a:noFill/>
                    <a:ln>
                      <a:noFill/>
                    </a:ln>
                  </pic:spPr>
                </pic:pic>
              </a:graphicData>
            </a:graphic>
          </wp:anchor>
        </w:drawing>
      </w:r>
      <w:r>
        <w:rPr>
          <w:rFonts w:hint="eastAsia" w:ascii="宋体" w:hAnsi="宋体"/>
          <w:b/>
          <w:sz w:val="24"/>
          <w:szCs w:val="24"/>
        </w:rPr>
        <w:br w:type="page"/>
      </w:r>
    </w:p>
    <w:p>
      <w:pPr>
        <w:widowControl/>
        <w:jc w:val="left"/>
        <w:outlineLvl w:val="1"/>
        <w:rPr>
          <w:rFonts w:hint="eastAsia" w:ascii="宋体" w:hAnsi="宋体"/>
          <w:b/>
          <w:sz w:val="24"/>
          <w:szCs w:val="24"/>
        </w:rPr>
        <w:sectPr>
          <w:headerReference r:id="rId11" w:type="default"/>
          <w:footerReference r:id="rId12" w:type="default"/>
          <w:pgSz w:w="16838" w:h="11905" w:orient="landscape"/>
          <w:pgMar w:top="1083" w:right="1440" w:bottom="1083" w:left="1440" w:header="0" w:footer="918" w:gutter="0"/>
          <w:cols w:space="0" w:num="1"/>
          <w:docGrid w:linePitch="286" w:charSpace="0"/>
        </w:sectPr>
      </w:pPr>
    </w:p>
    <w:p>
      <w:pPr>
        <w:pStyle w:val="14"/>
        <w:rPr>
          <w:rFonts w:hint="eastAsia"/>
        </w:rPr>
      </w:pPr>
    </w:p>
    <w:p>
      <w:pPr>
        <w:outlineLvl w:val="2"/>
        <w:rPr>
          <w:rFonts w:ascii="宋体" w:hAnsi="宋体"/>
          <w:szCs w:val="21"/>
        </w:rPr>
      </w:pPr>
      <w:r>
        <w:rPr>
          <w:rFonts w:hint="eastAsia" w:ascii="宋体" w:hAnsi="宋体"/>
          <w:szCs w:val="21"/>
        </w:rPr>
        <w:t>（5）最终截图样式（须截取到左上角的时间）：</w:t>
      </w:r>
    </w:p>
    <w:p>
      <w:pPr>
        <w:pStyle w:val="14"/>
        <w:rPr>
          <w:rFonts w:hint="eastAsia"/>
        </w:rPr>
      </w:pPr>
    </w:p>
    <w:p>
      <w:pPr>
        <w:pStyle w:val="14"/>
        <w:rPr>
          <w:rFonts w:hint="eastAsia"/>
        </w:rPr>
        <w:sectPr>
          <w:pgSz w:w="16838" w:h="11905" w:orient="landscape"/>
          <w:pgMar w:top="1083" w:right="1440" w:bottom="1083" w:left="1440" w:header="0" w:footer="918" w:gutter="0"/>
          <w:cols w:space="0" w:num="1"/>
          <w:docGrid w:linePitch="286" w:charSpace="0"/>
        </w:sectPr>
      </w:pPr>
      <w:r>
        <w:rPr>
          <w:szCs w:val="21"/>
        </w:rPr>
        <w:drawing>
          <wp:inline distT="0" distB="0" distL="114300" distR="114300">
            <wp:extent cx="8867775" cy="5279390"/>
            <wp:effectExtent l="0" t="0" r="5715" b="10160"/>
            <wp:docPr id="2" name="图片 2" descr="微信截图_202206081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20608150232"/>
                    <pic:cNvPicPr>
                      <a:picLocks noChangeAspect="1"/>
                    </pic:cNvPicPr>
                  </pic:nvPicPr>
                  <pic:blipFill>
                    <a:blip r:embed="rId26"/>
                    <a:stretch>
                      <a:fillRect/>
                    </a:stretch>
                  </pic:blipFill>
                  <pic:spPr>
                    <a:xfrm>
                      <a:off x="0" y="0"/>
                      <a:ext cx="8867775" cy="5279390"/>
                    </a:xfrm>
                    <a:prstGeom prst="rect">
                      <a:avLst/>
                    </a:prstGeom>
                    <a:noFill/>
                    <a:ln>
                      <a:noFill/>
                    </a:ln>
                  </pic:spPr>
                </pic:pic>
              </a:graphicData>
            </a:graphic>
          </wp:inline>
        </w:drawing>
      </w:r>
    </w:p>
    <w:p>
      <w:pPr>
        <w:widowControl/>
        <w:jc w:val="left"/>
        <w:outlineLvl w:val="1"/>
        <w:rPr>
          <w:rFonts w:hint="eastAsia" w:ascii="宋体" w:hAnsi="宋体" w:eastAsia="宋体"/>
          <w:b/>
          <w:sz w:val="24"/>
          <w:szCs w:val="24"/>
          <w:lang w:val="en-US" w:eastAsia="zh-CN"/>
        </w:rPr>
      </w:pPr>
      <w:r>
        <w:rPr>
          <w:rFonts w:hint="eastAsia" w:ascii="宋体" w:hAnsi="宋体"/>
          <w:b/>
          <w:sz w:val="24"/>
          <w:szCs w:val="24"/>
        </w:rPr>
        <w:t>附件</w:t>
      </w:r>
      <w:r>
        <w:rPr>
          <w:rFonts w:hint="eastAsia" w:ascii="宋体" w:hAnsi="宋体"/>
          <w:b/>
          <w:sz w:val="24"/>
          <w:szCs w:val="24"/>
          <w:lang w:val="en-US" w:eastAsia="zh-CN"/>
        </w:rPr>
        <w:t>七</w:t>
      </w:r>
    </w:p>
    <w:p>
      <w:pPr>
        <w:pStyle w:val="10"/>
        <w:rPr>
          <w:rFonts w:hint="eastAsia"/>
          <w:lang w:val="en-US" w:eastAsia="zh-CN"/>
        </w:rPr>
      </w:pPr>
    </w:p>
    <w:p>
      <w:pPr>
        <w:widowControl/>
        <w:jc w:val="center"/>
        <w:rPr>
          <w:rFonts w:hint="eastAsia" w:ascii="宋体" w:hAnsi="宋体" w:eastAsia="宋体" w:cs="宋体"/>
          <w:sz w:val="24"/>
          <w:szCs w:val="24"/>
        </w:rPr>
      </w:pPr>
      <w:r>
        <w:rPr>
          <w:rFonts w:hint="eastAsia" w:ascii="宋体" w:hAnsi="宋体" w:eastAsia="宋体" w:cs="宋体"/>
          <w:b/>
          <w:bCs/>
          <w:color w:val="000000"/>
          <w:kern w:val="0"/>
          <w:sz w:val="24"/>
          <w:szCs w:val="24"/>
          <w:lang w:bidi="ar"/>
        </w:rPr>
        <w:t>异议书</w:t>
      </w:r>
    </w:p>
    <w:p>
      <w:pPr>
        <w:widowControl/>
        <w:jc w:val="left"/>
        <w:rPr>
          <w:rFonts w:hint="eastAsia" w:ascii="宋体" w:hAnsi="宋体" w:eastAsia="宋体" w:cs="宋体"/>
          <w:color w:val="000000"/>
          <w:kern w:val="0"/>
          <w:sz w:val="24"/>
          <w:szCs w:val="24"/>
          <w:u w:val="single"/>
          <w:lang w:bidi="ar"/>
        </w:rPr>
      </w:pPr>
      <w:r>
        <w:rPr>
          <w:rFonts w:hint="eastAsia" w:ascii="宋体" w:hAnsi="宋体" w:eastAsia="宋体" w:cs="宋体"/>
          <w:color w:val="000000"/>
          <w:kern w:val="0"/>
          <w:sz w:val="24"/>
          <w:szCs w:val="24"/>
          <w:lang w:bidi="ar"/>
        </w:rPr>
        <w:t>致：</w:t>
      </w:r>
      <w:r>
        <w:rPr>
          <w:rFonts w:hint="eastAsia" w:ascii="宋体" w:hAnsi="宋体" w:eastAsia="宋体" w:cs="宋体"/>
          <w:color w:val="000000"/>
          <w:kern w:val="0"/>
          <w:sz w:val="24"/>
          <w:szCs w:val="24"/>
          <w:u w:val="single"/>
          <w:lang w:bidi="ar"/>
        </w:rPr>
        <w:t xml:space="preserve">（异议对象单位名称） </w:t>
      </w:r>
    </w:p>
    <w:p>
      <w:pPr>
        <w:pStyle w:val="14"/>
        <w:rPr>
          <w:rFonts w:hint="eastAsia"/>
        </w:rPr>
      </w:pP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我公司依法参与了贵公司（局）</w:t>
      </w:r>
      <w:r>
        <w:rPr>
          <w:rFonts w:hint="eastAsia" w:ascii="宋体" w:hAnsi="宋体" w:eastAsia="宋体" w:cs="宋体"/>
          <w:color w:val="000000"/>
          <w:kern w:val="0"/>
          <w:sz w:val="24"/>
          <w:szCs w:val="24"/>
          <w:u w:val="single"/>
          <w:lang w:bidi="ar"/>
        </w:rPr>
        <w:t>于     年     月    日</w:t>
      </w:r>
      <w:r>
        <w:rPr>
          <w:rFonts w:hint="eastAsia" w:ascii="宋体" w:hAnsi="宋体" w:eastAsia="宋体" w:cs="宋体"/>
          <w:color w:val="000000"/>
          <w:kern w:val="0"/>
          <w:sz w:val="24"/>
          <w:szCs w:val="24"/>
          <w:lang w:bidi="ar"/>
        </w:rPr>
        <w:t xml:space="preserve"> 组 织 （ 项 目 名 称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为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r>
        <w:rPr>
          <w:rFonts w:hint="eastAsia" w:ascii="宋体" w:hAnsi="宋体" w:cs="宋体"/>
          <w:color w:val="000000"/>
          <w:kern w:val="0"/>
          <w:sz w:val="24"/>
          <w:szCs w:val="24"/>
          <w:lang w:val="en-US" w:eastAsia="zh-CN" w:bidi="ar"/>
        </w:rPr>
        <w:t>采购</w:t>
      </w:r>
      <w:r>
        <w:rPr>
          <w:rFonts w:hint="eastAsia" w:ascii="宋体" w:hAnsi="宋体" w:eastAsia="宋体" w:cs="宋体"/>
          <w:color w:val="000000"/>
          <w:kern w:val="0"/>
          <w:sz w:val="24"/>
          <w:szCs w:val="24"/>
          <w:lang w:bidi="ar"/>
        </w:rPr>
        <w:t>编号为：</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标段名称(标段号)：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的招标采购活动，该项目目前正处于：</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。现我公司对</w:t>
      </w:r>
      <w:bookmarkStart w:id="4" w:name="_GoBack"/>
      <w:bookmarkEnd w:id="4"/>
      <w:r>
        <w:rPr>
          <w:rFonts w:hint="eastAsia" w:ascii="宋体" w:hAnsi="宋体" w:eastAsia="宋体" w:cs="宋体"/>
          <w:color w:val="000000"/>
          <w:kern w:val="0"/>
          <w:sz w:val="24"/>
          <w:szCs w:val="24"/>
          <w:lang w:bidi="ar"/>
        </w:rPr>
        <w:t xml:space="preserve">提 </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出异议。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一、被异议人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二、异议事项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三、请求及主张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四、法律依据、线索及相关材料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五、真实性承诺 </w:t>
      </w:r>
    </w:p>
    <w:p>
      <w:pPr>
        <w:widowControl/>
        <w:spacing w:line="520" w:lineRule="exact"/>
        <w:jc w:val="center"/>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 xml:space="preserve">              异 议 人：</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p>
    <w:p>
      <w:pPr>
        <w:widowControl/>
        <w:spacing w:line="520" w:lineRule="exact"/>
        <w:jc w:val="center"/>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              联系电话：</w:t>
      </w:r>
      <w:r>
        <w:rPr>
          <w:rFonts w:hint="eastAsia" w:ascii="宋体" w:hAnsi="宋体" w:eastAsia="宋体" w:cs="宋体"/>
          <w:color w:val="000000"/>
          <w:kern w:val="0"/>
          <w:sz w:val="24"/>
          <w:szCs w:val="24"/>
          <w:u w:val="single"/>
          <w:lang w:bidi="ar"/>
        </w:rPr>
        <w:t xml:space="preserve">               </w:t>
      </w:r>
      <w:r>
        <w:rPr>
          <w:rFonts w:hint="eastAsia" w:ascii="宋体" w:hAnsi="宋体" w:eastAsia="宋体" w:cs="宋体"/>
          <w:color w:val="000000"/>
          <w:kern w:val="0"/>
          <w:sz w:val="24"/>
          <w:szCs w:val="24"/>
          <w:lang w:bidi="ar"/>
        </w:rPr>
        <w:t xml:space="preserve"> </w:t>
      </w:r>
    </w:p>
    <w:p>
      <w:pPr>
        <w:widowControl/>
        <w:spacing w:line="520" w:lineRule="exact"/>
        <w:jc w:val="center"/>
        <w:rPr>
          <w:rFonts w:hint="eastAsia" w:ascii="宋体" w:hAnsi="宋体" w:eastAsia="宋体" w:cs="宋体"/>
          <w:sz w:val="24"/>
          <w:szCs w:val="24"/>
          <w:u w:val="single"/>
        </w:rPr>
      </w:pPr>
      <w:r>
        <w:rPr>
          <w:rFonts w:hint="eastAsia" w:ascii="宋体" w:hAnsi="宋体" w:eastAsia="宋体" w:cs="宋体"/>
          <w:color w:val="000000"/>
          <w:kern w:val="0"/>
          <w:sz w:val="24"/>
          <w:szCs w:val="24"/>
          <w:lang w:bidi="ar"/>
        </w:rPr>
        <w:t xml:space="preserve">              联系地址：</w:t>
      </w:r>
      <w:r>
        <w:rPr>
          <w:rFonts w:hint="eastAsia" w:ascii="宋体" w:hAnsi="宋体" w:eastAsia="宋体" w:cs="宋体"/>
          <w:color w:val="000000"/>
          <w:kern w:val="0"/>
          <w:sz w:val="24"/>
          <w:szCs w:val="24"/>
          <w:u w:val="single"/>
          <w:lang w:bidi="ar"/>
        </w:rPr>
        <w:t xml:space="preserve">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附件：1.营业执照复印件 </w:t>
      </w:r>
    </w:p>
    <w:p>
      <w:pPr>
        <w:widowControl/>
        <w:spacing w:line="520" w:lineRule="exact"/>
        <w:ind w:firstLine="720" w:firstLineChars="300"/>
        <w:jc w:val="left"/>
        <w:outlineLvl w:val="1"/>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2.异议授权书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注：异议人是法人的，异议书必须由其法定代表人签字盖章（非法定代表人需提供法 </w:t>
      </w:r>
    </w:p>
    <w:p>
      <w:pPr>
        <w:widowControl/>
        <w:spacing w:line="520" w:lineRule="exact"/>
        <w:jc w:val="left"/>
        <w:rPr>
          <w:rFonts w:hint="eastAsia" w:ascii="宋体" w:hAnsi="宋体" w:eastAsia="宋体" w:cs="宋体"/>
          <w:sz w:val="24"/>
          <w:szCs w:val="24"/>
        </w:rPr>
      </w:pPr>
      <w:r>
        <w:rPr>
          <w:rFonts w:hint="eastAsia" w:ascii="宋体" w:hAnsi="宋体" w:eastAsia="宋体" w:cs="宋体"/>
          <w:color w:val="000000"/>
          <w:kern w:val="0"/>
          <w:sz w:val="24"/>
          <w:szCs w:val="24"/>
          <w:lang w:bidi="ar"/>
        </w:rPr>
        <w:t xml:space="preserve">定代表人授权书）；其他组织或者个人异议的，异议书必须由其主要负责人或者异议 </w:t>
      </w:r>
    </w:p>
    <w:p>
      <w:pPr>
        <w:widowControl/>
        <w:spacing w:line="520" w:lineRule="exact"/>
        <w:jc w:val="left"/>
      </w:pPr>
      <w:r>
        <w:rPr>
          <w:rFonts w:hint="eastAsia" w:ascii="宋体" w:hAnsi="宋体" w:eastAsia="宋体" w:cs="宋体"/>
          <w:color w:val="000000"/>
          <w:kern w:val="0"/>
          <w:sz w:val="24"/>
          <w:szCs w:val="24"/>
          <w:lang w:bidi="ar"/>
        </w:rPr>
        <w:t>人本人签字，并附身份证明复印件；</w:t>
      </w:r>
    </w:p>
    <w:p>
      <w:pPr>
        <w:pStyle w:val="14"/>
      </w:pPr>
    </w:p>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pPr>
                            <w:pStyle w:val="6"/>
                          </w:pPr>
                          <w:r>
                            <w:fldChar w:fldCharType="begin"/>
                          </w:r>
                          <w:r>
                            <w:instrText xml:space="preserve"> PAGE  \* MERGEFORMAT </w:instrText>
                          </w:r>
                          <w:r>
                            <w:fldChar w:fldCharType="separate"/>
                          </w:r>
                          <w:r>
                            <w:t>- 9 -</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OqXm5zwAAAAUBAAAPAAAAAAAAAAEAIAAAACIAAABkcnMvZG93bnJl&#10;di54bWxQSwECFAAUAAAACACHTuJA9iC+ss0BAACnAwAADgAAAAAAAAABACAAAAAeAQAAZHJzL2Uy&#10;b0RvYy54bWxQSwUGAAAAAAYABgBZAQAAXQUAAAAA&#10;">
              <v:fill on="f" focussize="0,0"/>
              <v:stroke on="f"/>
              <v:imagedata o:title=""/>
              <o:lock v:ext="edit" aspectratio="f"/>
              <v:textbox inset="0mm,0mm,0mm,0mm" style="mso-fit-shape-to-text:t;">
                <w:txbxContent>
                  <w:p>
                    <w:pPr>
                      <w:pStyle w:val="6"/>
                    </w:pPr>
                    <w:r>
                      <w:fldChar w:fldCharType="begin"/>
                    </w:r>
                    <w:r>
                      <w:instrText xml:space="preserve"> PAGE  \* MERGEFORMAT </w:instrText>
                    </w:r>
                    <w:r>
                      <w:fldChar w:fldCharType="separate"/>
                    </w:r>
                    <w:r>
                      <w:t>- 9 -</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25</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24</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0Ueg5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J0Ueg5AgAAcQQAAA4AAAAAAAAAAQAgAAAAHwEAAGRycy9lMm9Eb2Mu&#10;eG1sUEsFBgAAAAAGAAYAWQEAAMo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34oms6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Xb8fpwcUDcKljrEjT0MNESl3p0Qrt&#10;ru157kxxAk1nuknxlm9qlLJlPtwzh9FA+ViecIdPKQ1Smt6ipDLu67/uYzw6Bi8lDUYtpxqbRYn8&#10;oNFJAIbBcIOxGwx9ULcGszvBUlqeTDxwQQ5m6Yz6go1axRxwMc2RKadhMG9DN+7YSC5WqxR0sK7e&#10;V90DzKFlYasfLI9polTerg4B0ibFo0CdKuhUPGASU8/6rYmj/uc5RT39Uyw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AN+KJrOgIAAHEEAAAOAAAAAAAAAAEAIAAAAB8BAABkcnMvZTJvRG9j&#10;LnhtbFBLBQYAAAAABgAGAFkBAADL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228606"/>
    <w:multiLevelType w:val="singleLevel"/>
    <w:tmpl w:val="9D228606"/>
    <w:lvl w:ilvl="0" w:tentative="0">
      <w:start w:val="1"/>
      <w:numFmt w:val="decimal"/>
      <w:pStyle w:val="8"/>
      <w:lvlText w:val="%1."/>
      <w:lvlJc w:val="left"/>
      <w:pPr>
        <w:tabs>
          <w:tab w:val="left" w:pos="2040"/>
        </w:tabs>
        <w:ind w:left="2040" w:hanging="360"/>
      </w:pPr>
    </w:lvl>
  </w:abstractNum>
  <w:abstractNum w:abstractNumId="1">
    <w:nsid w:val="FBE04FBF"/>
    <w:multiLevelType w:val="singleLevel"/>
    <w:tmpl w:val="FBE04FBF"/>
    <w:lvl w:ilvl="0" w:tentative="0">
      <w:start w:val="1"/>
      <w:numFmt w:val="decimal"/>
      <w:suff w:val="nothing"/>
      <w:lvlText w:val="%1、"/>
      <w:lvlJc w:val="left"/>
    </w:lvl>
  </w:abstractNum>
  <w:abstractNum w:abstractNumId="2">
    <w:nsid w:val="3EEB4D32"/>
    <w:multiLevelType w:val="singleLevel"/>
    <w:tmpl w:val="3EEB4D32"/>
    <w:lvl w:ilvl="0" w:tentative="0">
      <w:start w:val="3"/>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4NmVlNjhlZmVhZDBlYzhlMDdiODRjMDA0ZGFjY2IifQ=="/>
  </w:docVars>
  <w:rsids>
    <w:rsidRoot w:val="00000000"/>
    <w:rsid w:val="28981E9D"/>
    <w:rsid w:val="346B043A"/>
    <w:rsid w:val="66261F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20" w:lineRule="exact"/>
      <w:jc w:val="both"/>
    </w:pPr>
    <w:rPr>
      <w:rFonts w:ascii="Calibri" w:hAnsi="Calibri" w:eastAsia="宋体" w:cs="Times New Roman"/>
      <w:kern w:val="2"/>
      <w:sz w:val="21"/>
      <w:szCs w:val="22"/>
      <w:lang w:val="en-US" w:eastAsia="zh-CN" w:bidi="ar-SA"/>
    </w:rPr>
  </w:style>
  <w:style w:type="character" w:default="1" w:styleId="12">
    <w:name w:val="Default Paragraph Font"/>
    <w:semiHidden/>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Body Text"/>
    <w:basedOn w:val="1"/>
    <w:next w:val="1"/>
    <w:qFormat/>
    <w:uiPriority w:val="1"/>
    <w:rPr>
      <w:rFonts w:ascii="宋体" w:hAnsi="宋体" w:cs="宋体"/>
      <w:szCs w:val="21"/>
      <w:lang w:val="zh-CN" w:bidi="zh-CN"/>
    </w:rPr>
  </w:style>
  <w:style w:type="paragraph" w:styleId="3">
    <w:name w:val="Body Text Indent"/>
    <w:basedOn w:val="1"/>
    <w:next w:val="4"/>
    <w:qFormat/>
    <w:uiPriority w:val="0"/>
    <w:pPr>
      <w:spacing w:after="120"/>
      <w:ind w:left="420" w:leftChars="200"/>
    </w:pPr>
  </w:style>
  <w:style w:type="paragraph" w:styleId="4">
    <w:name w:val="footnote text"/>
    <w:basedOn w:val="1"/>
    <w:qFormat/>
    <w:uiPriority w:val="0"/>
    <w:pPr>
      <w:snapToGrid w:val="0"/>
      <w:ind w:firstLine="200" w:firstLineChars="200"/>
      <w:jc w:val="left"/>
    </w:pPr>
    <w:rPr>
      <w:rFonts w:eastAsia="华文仿宋"/>
      <w:sz w:val="18"/>
      <w:szCs w:val="20"/>
    </w:rPr>
  </w:style>
  <w:style w:type="paragraph" w:styleId="5">
    <w:name w:val="Plain Text"/>
    <w:basedOn w:val="1"/>
    <w:qFormat/>
    <w:uiPriority w:val="0"/>
    <w:pPr>
      <w:adjustRightInd w:val="0"/>
      <w:spacing w:line="312" w:lineRule="atLeast"/>
      <w:textAlignment w:val="baseline"/>
    </w:pPr>
    <w:rPr>
      <w:rFonts w:ascii="宋体" w:hAnsi="Courier New" w:eastAsia="宋体" w:cs="Times New Roman"/>
      <w:i/>
      <w:kern w:val="0"/>
      <w:sz w:val="18"/>
      <w:szCs w:val="20"/>
    </w:rPr>
  </w:style>
  <w:style w:type="paragraph" w:styleId="6">
    <w:name w:val="footer"/>
    <w:basedOn w:val="1"/>
    <w:next w:val="2"/>
    <w:qFormat/>
    <w:uiPriority w:val="0"/>
    <w:pPr>
      <w:tabs>
        <w:tab w:val="center" w:pos="4153"/>
        <w:tab w:val="right" w:pos="8306"/>
      </w:tabs>
      <w:snapToGrid w:val="0"/>
      <w:jc w:val="left"/>
    </w:pPr>
    <w:rPr>
      <w:sz w:val="18"/>
    </w:rPr>
  </w:style>
  <w:style w:type="paragraph" w:styleId="7">
    <w:name w:val="header"/>
    <w:basedOn w:val="1"/>
    <w:qFormat/>
    <w:uiPriority w:val="0"/>
    <w:pPr>
      <w:tabs>
        <w:tab w:val="center" w:pos="4153"/>
        <w:tab w:val="right" w:pos="8306"/>
      </w:tabs>
      <w:snapToGrid w:val="0"/>
    </w:pPr>
    <w:rPr>
      <w:rFonts w:ascii="Times New Roman" w:hAnsi="Times New Roman"/>
      <w:sz w:val="18"/>
      <w:szCs w:val="20"/>
    </w:rPr>
  </w:style>
  <w:style w:type="paragraph" w:styleId="8">
    <w:name w:val="List Number 5"/>
    <w:basedOn w:val="1"/>
    <w:uiPriority w:val="0"/>
    <w:pPr>
      <w:numPr>
        <w:ilvl w:val="0"/>
        <w:numId w:val="1"/>
      </w:numPr>
    </w:pPr>
  </w:style>
  <w:style w:type="paragraph" w:styleId="9">
    <w:name w:val="Body Text First Indent"/>
    <w:basedOn w:val="2"/>
    <w:next w:val="1"/>
    <w:qFormat/>
    <w:uiPriority w:val="0"/>
    <w:pPr>
      <w:ind w:firstLine="560" w:firstLineChars="200"/>
      <w:jc w:val="left"/>
    </w:pPr>
  </w:style>
  <w:style w:type="paragraph" w:styleId="10">
    <w:name w:val="Body Text First Indent 2"/>
    <w:basedOn w:val="3"/>
    <w:next w:val="9"/>
    <w:qFormat/>
    <w:uiPriority w:val="0"/>
    <w:pPr>
      <w:spacing w:line="240" w:lineRule="auto"/>
      <w:ind w:firstLine="420"/>
    </w:pPr>
  </w:style>
  <w:style w:type="character" w:customStyle="1" w:styleId="13">
    <w:name w:val="font11"/>
    <w:basedOn w:val="12"/>
    <w:qFormat/>
    <w:uiPriority w:val="0"/>
    <w:rPr>
      <w:rFonts w:hint="eastAsia" w:ascii="仿宋_GB2312" w:eastAsia="仿宋_GB2312" w:cs="仿宋_GB2312"/>
      <w:b/>
      <w:bCs/>
      <w:color w:val="000000"/>
      <w:sz w:val="24"/>
      <w:szCs w:val="24"/>
      <w:u w:val="none"/>
    </w:rPr>
  </w:style>
  <w:style w:type="paragraph" w:customStyle="1" w:styleId="14">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
    <w:name w:val="p0"/>
    <w:basedOn w:val="1"/>
    <w:qFormat/>
    <w:uiPriority w:val="0"/>
    <w:pPr>
      <w:widowControl/>
      <w:jc w:val="left"/>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header" Target="header2.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14</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2023-09-20T01:51:17Z</dcterms:created>
  <dc:creator>Lenovo</dc:creator>
  <cp:lastModifiedBy>玲儿</cp:lastModifiedBy>
  <dcterms:modified xsi:type="dcterms:W3CDTF">2023-09-20T02:06:50Z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75C870DDEC884055A60C168C256CD948_12</vt:lpwstr>
  </property>
</Properties>
</file>