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jc w:val="left"/>
        <w:rPr>
          <w:rFonts w:hint="default" w:hAnsi="宋体"/>
          <w:i w:val="0"/>
          <w:iCs w:val="0"/>
          <w:color w:val="auto"/>
          <w:highlight w:val="none"/>
        </w:rPr>
      </w:pPr>
      <w:r>
        <w:rPr>
          <w:rFonts w:hAnsi="宋体"/>
          <w:b/>
          <w:i w:val="0"/>
          <w:iCs w:val="0"/>
          <w:color w:val="auto"/>
          <w:highlight w:val="none"/>
        </w:rPr>
        <w:t>附件1：信息表</w:t>
      </w:r>
    </w:p>
    <w:tbl>
      <w:tblPr>
        <w:tblStyle w:val="13"/>
        <w:tblpPr w:leftFromText="180" w:rightFromText="180" w:vertAnchor="page" w:horzAnchor="page" w:tblpX="1092" w:tblpY="2926"/>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72"/>
        <w:gridCol w:w="6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项目编号</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项目名称</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单位名称</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邮编</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详细通讯地址</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联系人</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手机</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固定电话/传真</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E-mail（电子邮箱）</w:t>
            </w:r>
          </w:p>
          <w:p>
            <w:pPr>
              <w:jc w:val="center"/>
              <w:rPr>
                <w:rFonts w:hint="default" w:hAnsi="宋体"/>
                <w:i w:val="0"/>
                <w:iCs w:val="0"/>
                <w:color w:val="auto"/>
                <w:kern w:val="2"/>
                <w:sz w:val="22"/>
                <w:highlight w:val="none"/>
              </w:rPr>
            </w:pPr>
            <w:r>
              <w:rPr>
                <w:rFonts w:hAnsi="宋体"/>
                <w:i w:val="0"/>
                <w:iCs w:val="0"/>
                <w:color w:val="auto"/>
                <w:kern w:val="2"/>
                <w:sz w:val="22"/>
                <w:highlight w:val="none"/>
              </w:rPr>
              <w:t>（务必填写准确）</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9962" w:type="dxa"/>
            <w:gridSpan w:val="2"/>
            <w:tcBorders>
              <w:top w:val="single" w:color="auto" w:sz="4" w:space="0"/>
              <w:left w:val="single" w:color="auto" w:sz="4" w:space="0"/>
              <w:bottom w:val="single" w:color="auto" w:sz="4" w:space="0"/>
              <w:right w:val="single" w:color="auto" w:sz="4" w:space="0"/>
            </w:tcBorders>
            <w:vAlign w:val="center"/>
          </w:tcPr>
          <w:p>
            <w:pPr>
              <w:jc w:val="center"/>
              <w:rPr>
                <w:rFonts w:hint="default" w:hAnsi="宋体"/>
                <w:b/>
                <w:i w:val="0"/>
                <w:iCs w:val="0"/>
                <w:color w:val="auto"/>
                <w:kern w:val="2"/>
                <w:sz w:val="22"/>
                <w:highlight w:val="none"/>
              </w:rPr>
            </w:pPr>
            <w:r>
              <w:rPr>
                <w:rFonts w:hAnsi="宋体"/>
                <w:b/>
                <w:i w:val="0"/>
                <w:iCs w:val="0"/>
                <w:color w:val="auto"/>
                <w:kern w:val="2"/>
                <w:sz w:val="22"/>
                <w:highlight w:val="none"/>
              </w:rPr>
              <w:t>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统一社会信用代码、</w:t>
            </w:r>
          </w:p>
          <w:p>
            <w:pPr>
              <w:jc w:val="center"/>
              <w:rPr>
                <w:rFonts w:hint="default" w:hAnsi="宋体"/>
                <w:i w:val="0"/>
                <w:iCs w:val="0"/>
                <w:color w:val="auto"/>
                <w:kern w:val="2"/>
                <w:sz w:val="22"/>
                <w:highlight w:val="none"/>
              </w:rPr>
            </w:pPr>
            <w:r>
              <w:rPr>
                <w:rFonts w:hAnsi="宋体"/>
                <w:i w:val="0"/>
                <w:iCs w:val="0"/>
                <w:color w:val="auto"/>
                <w:kern w:val="2"/>
                <w:sz w:val="22"/>
                <w:highlight w:val="none"/>
              </w:rPr>
              <w:t>纳税人识别号</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国税局备案的地址</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国税局备案的联系电话</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国税局备案的银行开户行名称</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国税局备案的银行开户行帐号</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bl>
    <w:p>
      <w:pPr>
        <w:rPr>
          <w:rFonts w:hAnsi="宋体" w:cs="宋体"/>
          <w:b/>
          <w:i w:val="0"/>
          <w:iCs w:val="0"/>
          <w:color w:val="auto"/>
          <w:szCs w:val="24"/>
          <w:highlight w:val="none"/>
        </w:rPr>
      </w:pPr>
      <w:r>
        <w:rPr>
          <w:rFonts w:hAnsi="宋体" w:cs="宋体"/>
          <w:b/>
          <w:i w:val="0"/>
          <w:iCs w:val="0"/>
          <w:color w:val="auto"/>
          <w:szCs w:val="24"/>
          <w:highlight w:val="none"/>
        </w:rPr>
        <w:br w:type="page"/>
      </w:r>
    </w:p>
    <w:p>
      <w:pPr>
        <w:spacing w:before="100" w:beforeAutospacing="1" w:after="100" w:afterAutospacing="1" w:line="480" w:lineRule="atLeast"/>
        <w:rPr>
          <w:rFonts w:hAnsi="宋体" w:cs="宋体"/>
          <w:b/>
          <w:i w:val="0"/>
          <w:iCs w:val="0"/>
          <w:color w:val="auto"/>
          <w:szCs w:val="24"/>
          <w:highlight w:val="none"/>
        </w:rPr>
      </w:pPr>
      <w:r>
        <w:rPr>
          <w:rFonts w:hAnsi="宋体" w:cs="宋体"/>
          <w:b/>
          <w:i w:val="0"/>
          <w:iCs w:val="0"/>
          <w:color w:val="auto"/>
          <w:szCs w:val="24"/>
          <w:highlight w:val="none"/>
        </w:rPr>
        <w:t>附件2</w:t>
      </w:r>
    </w:p>
    <w:p>
      <w:pPr>
        <w:pStyle w:val="3"/>
        <w:tabs>
          <w:tab w:val="left" w:pos="680"/>
          <w:tab w:val="left" w:pos="907"/>
          <w:tab w:val="left" w:pos="1134"/>
          <w:tab w:val="left" w:pos="1361"/>
          <w:tab w:val="right" w:pos="6804"/>
          <w:tab w:val="left" w:pos="7088"/>
        </w:tabs>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法定代表人身份证明</w:t>
      </w:r>
    </w:p>
    <w:p>
      <w:pPr>
        <w:tabs>
          <w:tab w:val="right" w:leader="middleDot" w:pos="8820"/>
        </w:tabs>
        <w:spacing w:line="440" w:lineRule="exact"/>
        <w:rPr>
          <w:rFonts w:hint="eastAsia" w:ascii="宋体" w:hAnsi="宋体" w:eastAsia="宋体" w:cs="宋体"/>
          <w:sz w:val="24"/>
          <w:szCs w:val="24"/>
          <w:highlight w:val="none"/>
        </w:rPr>
      </w:pP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供应商名称：_____________________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单位性质：_______________________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成立时间_______年_______月______日</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经营期限：__________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姓名：__________性别：__________年龄：__________职务：__________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系________________________（供应商名称）的法定代表人。</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附：法定代表人身份证正反面</w:t>
      </w:r>
    </w:p>
    <w:p>
      <w:pPr>
        <w:pStyle w:val="15"/>
        <w:wordWrap w:val="0"/>
        <w:spacing w:line="360" w:lineRule="auto"/>
        <w:ind w:firstLine="1320"/>
        <w:rPr>
          <w:rFonts w:hint="eastAsia" w:ascii="宋体" w:hAnsi="宋体" w:eastAsia="宋体" w:cs="宋体"/>
          <w:sz w:val="24"/>
          <w:szCs w:val="24"/>
          <w:highlight w:val="none"/>
        </w:rPr>
      </w:pPr>
    </w:p>
    <w:p>
      <w:pPr>
        <w:pStyle w:val="15"/>
        <w:wordWrap w:val="0"/>
        <w:spacing w:line="360" w:lineRule="auto"/>
        <w:ind w:firstLine="1320"/>
        <w:rPr>
          <w:rFonts w:hint="eastAsia" w:ascii="宋体" w:hAnsi="宋体" w:eastAsia="宋体" w:cs="宋体"/>
          <w:sz w:val="24"/>
          <w:szCs w:val="24"/>
          <w:highlight w:val="none"/>
        </w:rPr>
      </w:pPr>
      <w:r>
        <w:rPr>
          <w:rFonts w:hint="eastAsia" w:ascii="宋体" w:hAnsi="宋体" w:eastAsia="宋体" w:cs="宋体"/>
          <w:sz w:val="24"/>
          <w:szCs w:val="24"/>
          <w:highlight w:val="none"/>
        </w:rPr>
        <w:t>特此证明；</w:t>
      </w:r>
    </w:p>
    <w:p>
      <w:pPr>
        <w:pStyle w:val="15"/>
        <w:wordWrap w:val="0"/>
        <w:spacing w:line="360" w:lineRule="auto"/>
        <w:ind w:firstLine="360"/>
        <w:jc w:val="right"/>
        <w:rPr>
          <w:rFonts w:hint="eastAsia" w:ascii="宋体" w:hAnsi="宋体" w:eastAsia="宋体" w:cs="宋体"/>
          <w:sz w:val="24"/>
          <w:szCs w:val="24"/>
          <w:highlight w:val="none"/>
        </w:rPr>
      </w:pPr>
    </w:p>
    <w:p>
      <w:pPr>
        <w:pStyle w:val="15"/>
        <w:wordWrap w:val="0"/>
        <w:spacing w:line="360" w:lineRule="auto"/>
        <w:ind w:firstLine="360"/>
        <w:jc w:val="right"/>
        <w:rPr>
          <w:rFonts w:hint="eastAsia" w:ascii="宋体" w:hAnsi="宋体" w:eastAsia="宋体" w:cs="宋体"/>
          <w:sz w:val="24"/>
          <w:szCs w:val="24"/>
          <w:highlight w:val="none"/>
        </w:rPr>
      </w:pPr>
    </w:p>
    <w:p>
      <w:pPr>
        <w:tabs>
          <w:tab w:val="right" w:leader="middleDot" w:pos="8820"/>
        </w:tabs>
        <w:spacing w:line="440" w:lineRule="exact"/>
        <w:ind w:firstLine="360" w:firstLineChars="150"/>
        <w:rPr>
          <w:rFonts w:hint="eastAsia" w:ascii="宋体" w:hAnsi="宋体" w:eastAsia="宋体" w:cs="宋体"/>
          <w:highlight w:val="none"/>
        </w:rPr>
      </w:pPr>
      <w:r>
        <w:rPr>
          <w:rFonts w:hint="eastAsia" w:ascii="宋体" w:hAnsi="宋体" w:eastAsia="宋体" w:cs="宋体"/>
          <w:sz w:val="24"/>
          <w:szCs w:val="24"/>
          <w:highlight w:val="none"/>
        </w:rPr>
        <w:t>供应商：__________（盖单位章）</w:t>
      </w:r>
    </w:p>
    <w:p>
      <w:pPr>
        <w:pStyle w:val="2"/>
        <w:rPr>
          <w:rFonts w:hint="eastAsia"/>
          <w:highlight w:val="none"/>
        </w:rPr>
        <w:sectPr>
          <w:pgSz w:w="11849" w:h="16781"/>
          <w:pgMar w:top="1701" w:right="1474" w:bottom="1247" w:left="1587" w:header="850" w:footer="992" w:gutter="0"/>
          <w:pgNumType w:fmt="decimal"/>
          <w:cols w:space="720" w:num="1"/>
          <w:rtlGutter w:val="0"/>
          <w:docGrid w:linePitch="312" w:charSpace="0"/>
        </w:sectPr>
      </w:pPr>
    </w:p>
    <w:p>
      <w:pPr>
        <w:pStyle w:val="3"/>
        <w:tabs>
          <w:tab w:val="left" w:pos="680"/>
          <w:tab w:val="left" w:pos="907"/>
          <w:tab w:val="left" w:pos="1134"/>
          <w:tab w:val="left" w:pos="1361"/>
          <w:tab w:val="right" w:pos="6804"/>
          <w:tab w:val="left" w:pos="7088"/>
        </w:tabs>
        <w:jc w:val="center"/>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授权委托书</w:t>
      </w:r>
    </w:p>
    <w:p>
      <w:pPr>
        <w:spacing w:before="100" w:beforeAutospacing="1" w:after="100" w:afterAutospacing="1" w:line="360" w:lineRule="auto"/>
        <w:ind w:firstLine="480" w:firstLineChars="200"/>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本人</w:t>
      </w:r>
      <w:r>
        <w:rPr>
          <w:rFonts w:hint="eastAsia" w:ascii="宋体" w:hAnsi="宋体" w:eastAsia="宋体" w:cs="宋体"/>
          <w:kern w:val="0"/>
          <w:sz w:val="24"/>
          <w:szCs w:val="24"/>
          <w:highlight w:val="none"/>
          <w:u w:val="single"/>
        </w:rPr>
        <w:t>    </w:t>
      </w:r>
      <w:r>
        <w:rPr>
          <w:rFonts w:hint="eastAsia" w:ascii="宋体" w:hAnsi="宋体" w:eastAsia="宋体" w:cs="宋体"/>
          <w:kern w:val="0"/>
          <w:sz w:val="24"/>
          <w:szCs w:val="24"/>
          <w:highlight w:val="none"/>
        </w:rPr>
        <w:t>（姓名）系</w:t>
      </w:r>
      <w:r>
        <w:rPr>
          <w:rFonts w:hint="eastAsia" w:ascii="宋体" w:hAnsi="宋体" w:eastAsia="宋体" w:cs="宋体"/>
          <w:kern w:val="0"/>
          <w:sz w:val="24"/>
          <w:szCs w:val="24"/>
          <w:highlight w:val="none"/>
          <w:u w:val="single"/>
        </w:rPr>
        <w:t>    </w:t>
      </w:r>
      <w:r>
        <w:rPr>
          <w:rFonts w:hint="eastAsia" w:ascii="宋体" w:hAnsi="宋体" w:eastAsia="宋体" w:cs="宋体"/>
          <w:kern w:val="0"/>
          <w:sz w:val="24"/>
          <w:szCs w:val="24"/>
          <w:highlight w:val="none"/>
        </w:rPr>
        <w:t>（供应商名称）的法定代表人，现委托</w:t>
      </w:r>
      <w:r>
        <w:rPr>
          <w:rFonts w:hint="eastAsia" w:ascii="宋体" w:hAnsi="宋体" w:eastAsia="宋体" w:cs="宋体"/>
          <w:kern w:val="0"/>
          <w:sz w:val="24"/>
          <w:szCs w:val="24"/>
          <w:highlight w:val="none"/>
          <w:u w:val="single"/>
        </w:rPr>
        <w:t>     </w:t>
      </w:r>
      <w:r>
        <w:rPr>
          <w:rFonts w:hint="eastAsia" w:ascii="宋体" w:hAnsi="宋体" w:eastAsia="宋体" w:cs="宋体"/>
          <w:kern w:val="0"/>
          <w:sz w:val="24"/>
          <w:szCs w:val="24"/>
          <w:highlight w:val="none"/>
        </w:rPr>
        <w:t>（姓名）为我方代理人。代理人根据授权，以我方名义签署、澄清确认、递 交、撤回、修改询比项目响应文件、签订合同和处理有关事宜，其法律后果由我方承担。委托期限：_________________。</w:t>
      </w:r>
    </w:p>
    <w:p>
      <w:pPr>
        <w:spacing w:before="100" w:beforeAutospacing="1" w:after="100" w:afterAutospacing="1" w:line="360" w:lineRule="auto"/>
        <w:ind w:firstLine="480" w:firstLineChars="200"/>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代理人无转委托权。</w:t>
      </w:r>
    </w:p>
    <w:p>
      <w:pPr>
        <w:spacing w:before="100" w:beforeAutospacing="1" w:after="100" w:afterAutospacing="1" w:line="360" w:lineRule="auto"/>
        <w:ind w:firstLine="480" w:firstLineChars="200"/>
        <w:rPr>
          <w:rFonts w:hint="eastAsia" w:ascii="宋体" w:hAnsi="宋体" w:eastAsia="宋体" w:cs="宋体"/>
          <w:sz w:val="24"/>
          <w:szCs w:val="24"/>
          <w:highlight w:val="none"/>
        </w:rPr>
      </w:pPr>
      <w:r>
        <w:rPr>
          <w:rFonts w:hint="eastAsia" w:ascii="宋体" w:hAnsi="宋体" w:eastAsia="宋体" w:cs="宋体"/>
          <w:kern w:val="0"/>
          <w:sz w:val="24"/>
          <w:szCs w:val="24"/>
          <w:highlight w:val="none"/>
        </w:rPr>
        <w:t>附：法定代表人及代理人身份证正、反面扫描件。</w:t>
      </w:r>
    </w:p>
    <w:tbl>
      <w:tblPr>
        <w:tblStyle w:val="13"/>
        <w:tblW w:w="9280"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0"/>
        <w:gridCol w:w="4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32" w:hRule="atLeast"/>
          <w:tblCellSpacing w:w="0" w:type="dxa"/>
          <w:jc w:val="center"/>
        </w:trPr>
        <w:tc>
          <w:tcPr>
            <w:tcW w:w="4640" w:type="dxa"/>
            <w:noWrap w:val="0"/>
            <w:vAlign w:val="center"/>
          </w:tcPr>
          <w:p>
            <w:pPr>
              <w:jc w:val="center"/>
              <w:rPr>
                <w:rFonts w:hint="eastAsia" w:ascii="宋体" w:hAnsi="宋体" w:eastAsia="宋体" w:cs="宋体"/>
                <w:sz w:val="24"/>
                <w:szCs w:val="24"/>
                <w:highlight w:val="none"/>
              </w:rPr>
            </w:pPr>
          </w:p>
        </w:tc>
        <w:tc>
          <w:tcPr>
            <w:tcW w:w="4640" w:type="dxa"/>
            <w:noWrap w:val="0"/>
            <w:vAlign w:val="center"/>
          </w:tcPr>
          <w:p>
            <w:pPr>
              <w:jc w:val="center"/>
              <w:rPr>
                <w:rFonts w:hint="eastAsia" w:ascii="宋体" w:hAnsi="宋体" w:eastAsia="宋体" w:cs="宋体"/>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39" w:hRule="atLeast"/>
          <w:tblCellSpacing w:w="0" w:type="dxa"/>
          <w:jc w:val="center"/>
        </w:trPr>
        <w:tc>
          <w:tcPr>
            <w:tcW w:w="4640" w:type="dxa"/>
            <w:noWrap w:val="0"/>
            <w:vAlign w:val="center"/>
          </w:tcPr>
          <w:p>
            <w:pPr>
              <w:jc w:val="center"/>
              <w:rPr>
                <w:rFonts w:hint="eastAsia" w:ascii="宋体" w:hAnsi="宋体" w:eastAsia="宋体" w:cs="宋体"/>
                <w:sz w:val="24"/>
                <w:szCs w:val="24"/>
                <w:highlight w:val="none"/>
              </w:rPr>
            </w:pPr>
          </w:p>
        </w:tc>
        <w:tc>
          <w:tcPr>
            <w:tcW w:w="4640" w:type="dxa"/>
            <w:noWrap w:val="0"/>
            <w:vAlign w:val="center"/>
          </w:tcPr>
          <w:p>
            <w:pPr>
              <w:jc w:val="center"/>
              <w:rPr>
                <w:rFonts w:hint="eastAsia" w:ascii="宋体" w:hAnsi="宋体" w:eastAsia="宋体" w:cs="宋体"/>
                <w:sz w:val="24"/>
                <w:szCs w:val="24"/>
                <w:highlight w:val="none"/>
              </w:rPr>
            </w:pPr>
          </w:p>
        </w:tc>
      </w:tr>
    </w:tbl>
    <w:p>
      <w:pPr>
        <w:widowControl/>
        <w:shd w:val="clear" w:color="auto" w:fill="FFFFFF"/>
        <w:spacing w:before="150" w:after="150" w:line="360" w:lineRule="auto"/>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8"/>
          <w:szCs w:val="28"/>
          <w:highlight w:val="none"/>
        </w:rPr>
        <w:t> </w:t>
      </w:r>
      <w:r>
        <w:rPr>
          <w:rFonts w:hint="eastAsia" w:ascii="宋体" w:hAnsi="宋体" w:eastAsia="宋体" w:cs="宋体"/>
          <w:color w:val="222222"/>
          <w:kern w:val="0"/>
          <w:sz w:val="24"/>
          <w:szCs w:val="24"/>
          <w:highlight w:val="none"/>
        </w:rPr>
        <w:t> 注：本授权委托书需由供应商加盖单位公章并由其法定代表人和委托代理人签字。</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xml:space="preserve">        </w:t>
      </w:r>
      <w:r>
        <w:rPr>
          <w:rFonts w:hint="eastAsia" w:ascii="宋体" w:hAnsi="宋体" w:eastAsia="宋体" w:cs="宋体"/>
          <w:color w:val="222222"/>
          <w:kern w:val="0"/>
          <w:sz w:val="24"/>
          <w:szCs w:val="24"/>
          <w:highlight w:val="none"/>
          <w:lang w:val="en-US" w:eastAsia="zh-CN"/>
        </w:rPr>
        <w:t>供  应  商</w:t>
      </w:r>
      <w:r>
        <w:rPr>
          <w:rFonts w:hint="eastAsia" w:ascii="宋体" w:hAnsi="宋体" w:eastAsia="宋体" w:cs="宋体"/>
          <w:color w:val="222222"/>
          <w:kern w:val="0"/>
          <w:sz w:val="24"/>
          <w:szCs w:val="24"/>
          <w:highlight w:val="none"/>
        </w:rPr>
        <w:t>：_________________（盖章单位） </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法定代表人：_________________（签字） </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身份证号码：_________________</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委托代理人：_________________（签字） </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身份证号码：_________________</w:t>
      </w:r>
    </w:p>
    <w:p>
      <w:pPr>
        <w:pStyle w:val="16"/>
        <w:rPr>
          <w:rFonts w:hint="eastAsia" w:ascii="宋体" w:hAnsi="宋体" w:eastAsia="宋体" w:cs="宋体"/>
          <w:highlight w:val="none"/>
        </w:rPr>
      </w:pPr>
      <w:r>
        <w:rPr>
          <w:rFonts w:hint="eastAsia" w:ascii="宋体" w:hAnsi="宋体" w:eastAsia="宋体" w:cs="宋体"/>
          <w:color w:val="222222"/>
          <w:kern w:val="0"/>
          <w:sz w:val="24"/>
          <w:szCs w:val="24"/>
          <w:highlight w:val="none"/>
        </w:rPr>
        <w:t>____年____月______日</w:t>
      </w:r>
    </w:p>
    <w:p>
      <w:pPr>
        <w:pStyle w:val="16"/>
        <w:rPr>
          <w:rFonts w:hint="eastAsia" w:ascii="宋体" w:hAnsi="宋体" w:eastAsia="宋体" w:cs="宋体"/>
          <w:highlight w:val="none"/>
        </w:rPr>
      </w:pPr>
    </w:p>
    <w:p>
      <w:pPr>
        <w:pStyle w:val="11"/>
        <w:spacing w:after="0" w:line="360" w:lineRule="auto"/>
        <w:rPr>
          <w:rFonts w:hint="eastAsia"/>
          <w:i w:val="0"/>
          <w:iCs w:val="0"/>
          <w:color w:val="auto"/>
          <w:sz w:val="24"/>
          <w:highlight w:val="none"/>
        </w:rPr>
      </w:pPr>
    </w:p>
    <w:p>
      <w:pPr>
        <w:rPr>
          <w:rFonts w:hint="eastAsia"/>
          <w:i w:val="0"/>
          <w:iCs w:val="0"/>
          <w:color w:val="auto"/>
          <w:sz w:val="24"/>
          <w:highlight w:val="none"/>
        </w:rPr>
      </w:pPr>
      <w:r>
        <w:rPr>
          <w:rFonts w:hint="eastAsia"/>
          <w:i w:val="0"/>
          <w:iCs w:val="0"/>
          <w:color w:val="auto"/>
          <w:sz w:val="24"/>
          <w:highlight w:val="none"/>
        </w:rPr>
        <w:br w:type="page"/>
      </w:r>
    </w:p>
    <w:p>
      <w:pPr>
        <w:pStyle w:val="11"/>
        <w:spacing w:after="0" w:line="360" w:lineRule="auto"/>
        <w:rPr>
          <w:i w:val="0"/>
          <w:iCs w:val="0"/>
          <w:color w:val="auto"/>
          <w:sz w:val="24"/>
          <w:highlight w:val="none"/>
        </w:rPr>
      </w:pPr>
      <w:r>
        <w:rPr>
          <w:rFonts w:hint="eastAsia"/>
          <w:i w:val="0"/>
          <w:iCs w:val="0"/>
          <w:color w:val="auto"/>
          <w:sz w:val="24"/>
          <w:highlight w:val="none"/>
        </w:rPr>
        <w:t>附件</w:t>
      </w:r>
      <w:r>
        <w:rPr>
          <w:rFonts w:hint="eastAsia"/>
          <w:i w:val="0"/>
          <w:iCs w:val="0"/>
          <w:color w:val="auto"/>
          <w:sz w:val="24"/>
          <w:highlight w:val="none"/>
          <w:lang w:val="en-US" w:eastAsia="zh-CN"/>
        </w:rPr>
        <w:t>3</w:t>
      </w:r>
      <w:r>
        <w:rPr>
          <w:rFonts w:hint="eastAsia"/>
          <w:i w:val="0"/>
          <w:iCs w:val="0"/>
          <w:color w:val="auto"/>
          <w:sz w:val="24"/>
          <w:highlight w:val="none"/>
        </w:rPr>
        <w:t>： 投标真实性承诺书</w:t>
      </w:r>
    </w:p>
    <w:p>
      <w:pPr>
        <w:jc w:val="center"/>
        <w:rPr>
          <w:rFonts w:hint="eastAsia"/>
          <w:b/>
          <w:bCs/>
          <w:i w:val="0"/>
          <w:iCs w:val="0"/>
          <w:color w:val="auto"/>
          <w:sz w:val="28"/>
          <w:szCs w:val="28"/>
          <w:highlight w:val="none"/>
        </w:rPr>
      </w:pPr>
    </w:p>
    <w:p>
      <w:pPr>
        <w:spacing w:line="360" w:lineRule="auto"/>
        <w:jc w:val="center"/>
        <w:rPr>
          <w:rFonts w:ascii="宋体" w:hAnsi="宋体" w:eastAsia="宋体" w:cs="宋体"/>
          <w:b/>
          <w:i w:val="0"/>
          <w:iCs w:val="0"/>
          <w:color w:val="auto"/>
          <w:sz w:val="28"/>
          <w:highlight w:val="none"/>
        </w:rPr>
      </w:pPr>
      <w:r>
        <w:rPr>
          <w:rFonts w:hint="eastAsia" w:ascii="宋体" w:hAnsi="宋体" w:eastAsia="宋体" w:cs="宋体"/>
          <w:b/>
          <w:i w:val="0"/>
          <w:iCs w:val="0"/>
          <w:color w:val="auto"/>
          <w:sz w:val="28"/>
          <w:highlight w:val="none"/>
        </w:rPr>
        <w:t>《</w:t>
      </w:r>
      <w:r>
        <w:rPr>
          <w:rFonts w:hint="eastAsia" w:ascii="宋体" w:hAnsi="宋体" w:eastAsia="宋体" w:cs="宋体"/>
          <w:b/>
          <w:i w:val="0"/>
          <w:iCs w:val="0"/>
          <w:color w:val="auto"/>
          <w:sz w:val="28"/>
          <w:highlight w:val="none"/>
          <w:lang w:val="en-US" w:eastAsia="zh-CN"/>
        </w:rPr>
        <w:t>投标</w:t>
      </w:r>
      <w:r>
        <w:rPr>
          <w:rFonts w:hint="eastAsia" w:ascii="宋体" w:hAnsi="宋体" w:eastAsia="宋体" w:cs="宋体"/>
          <w:b/>
          <w:i w:val="0"/>
          <w:iCs w:val="0"/>
          <w:color w:val="auto"/>
          <w:sz w:val="28"/>
          <w:highlight w:val="none"/>
        </w:rPr>
        <w:t>真实性承诺书》</w:t>
      </w:r>
    </w:p>
    <w:p>
      <w:pPr>
        <w:spacing w:line="360" w:lineRule="auto"/>
        <w:rPr>
          <w:rFonts w:ascii="宋体" w:hAnsi="宋体" w:eastAsia="宋体" w:cs="宋体"/>
          <w:i w:val="0"/>
          <w:iCs w:val="0"/>
          <w:color w:val="auto"/>
          <w:highlight w:val="none"/>
          <w:u w:val="single"/>
        </w:rPr>
      </w:pPr>
    </w:p>
    <w:p>
      <w:pPr>
        <w:spacing w:line="360" w:lineRule="auto"/>
        <w:rPr>
          <w:rFonts w:ascii="宋体" w:hAnsi="宋体" w:eastAsia="宋体" w:cs="宋体"/>
          <w:i w:val="0"/>
          <w:iCs w:val="0"/>
          <w:color w:val="auto"/>
          <w:sz w:val="28"/>
          <w:highlight w:val="none"/>
        </w:rPr>
      </w:pPr>
      <w:r>
        <w:rPr>
          <w:rFonts w:hint="eastAsia" w:ascii="宋体" w:hAnsi="宋体" w:eastAsia="宋体" w:cs="宋体"/>
          <w:i w:val="0"/>
          <w:iCs w:val="0"/>
          <w:color w:val="auto"/>
          <w:sz w:val="28"/>
          <w:highlight w:val="none"/>
          <w:u w:val="single"/>
        </w:rPr>
        <w:t>（</w:t>
      </w:r>
      <w:r>
        <w:rPr>
          <w:rFonts w:hint="eastAsia" w:ascii="宋体" w:hAnsi="宋体" w:eastAsia="宋体" w:cs="宋体"/>
          <w:i w:val="0"/>
          <w:iCs w:val="0"/>
          <w:color w:val="auto"/>
          <w:sz w:val="28"/>
          <w:highlight w:val="none"/>
          <w:u w:val="single"/>
          <w:lang w:val="en-US" w:eastAsia="zh-CN"/>
        </w:rPr>
        <w:t>招标人</w:t>
      </w:r>
      <w:r>
        <w:rPr>
          <w:rFonts w:hint="eastAsia" w:ascii="宋体" w:hAnsi="宋体" w:eastAsia="宋体" w:cs="宋体"/>
          <w:i w:val="0"/>
          <w:iCs w:val="0"/>
          <w:color w:val="auto"/>
          <w:sz w:val="28"/>
          <w:highlight w:val="none"/>
          <w:u w:val="single"/>
        </w:rPr>
        <w:t>）</w:t>
      </w:r>
      <w:r>
        <w:rPr>
          <w:rFonts w:hint="eastAsia" w:ascii="宋体" w:hAnsi="宋体" w:eastAsia="宋体" w:cs="宋体"/>
          <w:i w:val="0"/>
          <w:iCs w:val="0"/>
          <w:color w:val="auto"/>
          <w:sz w:val="28"/>
          <w:highlight w:val="none"/>
        </w:rPr>
        <w:t>：</w:t>
      </w:r>
    </w:p>
    <w:p>
      <w:pPr>
        <w:spacing w:line="360" w:lineRule="auto"/>
        <w:ind w:firstLine="560" w:firstLineChars="200"/>
        <w:rPr>
          <w:rFonts w:ascii="宋体" w:hAnsi="宋体" w:eastAsia="宋体" w:cs="宋体"/>
          <w:i w:val="0"/>
          <w:iCs w:val="0"/>
          <w:color w:val="auto"/>
          <w:sz w:val="28"/>
          <w:highlight w:val="none"/>
        </w:rPr>
      </w:pPr>
      <w:r>
        <w:rPr>
          <w:rFonts w:hint="eastAsia" w:ascii="宋体" w:hAnsi="宋体" w:eastAsia="宋体" w:cs="宋体"/>
          <w:i w:val="0"/>
          <w:iCs w:val="0"/>
          <w:color w:val="auto"/>
          <w:sz w:val="28"/>
          <w:highlight w:val="none"/>
        </w:rPr>
        <w:t>我公司参与贵公司组织</w:t>
      </w:r>
      <w:r>
        <w:rPr>
          <w:rFonts w:hint="eastAsia" w:ascii="宋体" w:hAnsi="宋体" w:eastAsia="宋体" w:cs="宋体"/>
          <w:i w:val="0"/>
          <w:iCs w:val="0"/>
          <w:color w:val="auto"/>
          <w:sz w:val="28"/>
          <w:highlight w:val="none"/>
          <w:lang w:val="en-US" w:eastAsia="zh-CN"/>
        </w:rPr>
        <w:t>采购</w:t>
      </w:r>
      <w:r>
        <w:rPr>
          <w:rFonts w:hint="eastAsia" w:ascii="宋体" w:hAnsi="宋体" w:eastAsia="宋体" w:cs="宋体"/>
          <w:i w:val="0"/>
          <w:iCs w:val="0"/>
          <w:color w:val="auto"/>
          <w:sz w:val="28"/>
          <w:highlight w:val="none"/>
        </w:rPr>
        <w:t>的</w:t>
      </w:r>
      <w:r>
        <w:rPr>
          <w:rFonts w:hint="eastAsia" w:ascii="宋体" w:hAnsi="宋体" w:eastAsia="宋体" w:cs="宋体"/>
          <w:i w:val="0"/>
          <w:iCs w:val="0"/>
          <w:color w:val="auto"/>
          <w:sz w:val="28"/>
          <w:highlight w:val="none"/>
          <w:u w:val="single"/>
        </w:rPr>
        <w:t xml:space="preserve">                   （项目名称/</w:t>
      </w:r>
      <w:r>
        <w:rPr>
          <w:rFonts w:hint="eastAsia" w:ascii="宋体" w:hAnsi="宋体" w:eastAsia="宋体" w:cs="宋体"/>
          <w:i w:val="0"/>
          <w:iCs w:val="0"/>
          <w:color w:val="auto"/>
          <w:sz w:val="28"/>
          <w:highlight w:val="none"/>
          <w:u w:val="single"/>
          <w:lang w:val="en-US" w:eastAsia="zh-CN"/>
        </w:rPr>
        <w:t>采购</w:t>
      </w:r>
      <w:r>
        <w:rPr>
          <w:rFonts w:hint="eastAsia" w:ascii="宋体" w:hAnsi="宋体" w:eastAsia="宋体" w:cs="宋体"/>
          <w:i w:val="0"/>
          <w:iCs w:val="0"/>
          <w:color w:val="auto"/>
          <w:sz w:val="28"/>
          <w:highlight w:val="none"/>
          <w:u w:val="single"/>
        </w:rPr>
        <w:t>编号、标段名称/标段编号）</w:t>
      </w:r>
      <w:r>
        <w:rPr>
          <w:rFonts w:hint="eastAsia" w:ascii="宋体" w:hAnsi="宋体" w:eastAsia="宋体" w:cs="宋体"/>
          <w:i w:val="0"/>
          <w:iCs w:val="0"/>
          <w:color w:val="auto"/>
          <w:sz w:val="28"/>
          <w:highlight w:val="none"/>
        </w:rPr>
        <w:t>，我公司承诺所提交的资格申请表述、报名待审查材料、资格申请文件、</w:t>
      </w:r>
      <w:r>
        <w:rPr>
          <w:rFonts w:hint="eastAsia" w:ascii="宋体" w:hAnsi="宋体" w:cs="宋体"/>
          <w:i w:val="0"/>
          <w:iCs w:val="0"/>
          <w:color w:val="auto"/>
          <w:sz w:val="28"/>
          <w:highlight w:val="none"/>
          <w:lang w:val="en-US" w:eastAsia="zh-CN"/>
        </w:rPr>
        <w:t>投标文件</w:t>
      </w:r>
      <w:r>
        <w:rPr>
          <w:rFonts w:hint="eastAsia" w:ascii="宋体" w:hAnsi="宋体" w:eastAsia="宋体" w:cs="宋体"/>
          <w:i w:val="0"/>
          <w:iCs w:val="0"/>
          <w:color w:val="auto"/>
          <w:sz w:val="28"/>
          <w:highlight w:val="none"/>
        </w:rPr>
        <w:t>内容是真实有效的。如有不实，则违反招标投标法“诚实信用”原则，我公司承担由此引发的所有责任。</w:t>
      </w: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tbl>
      <w:tblPr>
        <w:tblStyle w:val="13"/>
        <w:tblW w:w="900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0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lang w:val="en-US" w:eastAsia="zh-CN"/>
              </w:rPr>
              <w:t>投 标 人</w:t>
            </w:r>
            <w:r>
              <w:rPr>
                <w:rFonts w:hint="eastAsia" w:ascii="宋体" w:hAnsi="宋体" w:eastAsia="宋体" w:cs="宋体"/>
                <w:i w:val="0"/>
                <w:iCs w:val="0"/>
                <w:color w:val="auto"/>
                <w:kern w:val="0"/>
                <w:sz w:val="28"/>
                <w:highlight w:val="none"/>
              </w:rPr>
              <w:t xml:space="preserve">：                      </w:t>
            </w:r>
            <w:r>
              <w:rPr>
                <w:rFonts w:hint="eastAsia" w:ascii="宋体" w:hAnsi="宋体" w:eastAsia="宋体" w:cs="宋体"/>
                <w:i w:val="0"/>
                <w:iCs w:val="0"/>
                <w:color w:val="auto"/>
                <w:kern w:val="0"/>
                <w:sz w:val="28"/>
                <w:highlight w:val="none"/>
                <w:lang w:val="en-US" w:eastAsia="zh-CN"/>
              </w:rPr>
              <w:t xml:space="preserve">    </w:t>
            </w:r>
            <w:r>
              <w:rPr>
                <w:rFonts w:hint="eastAsia" w:ascii="宋体" w:hAnsi="宋体" w:eastAsia="宋体" w:cs="宋体"/>
                <w:i w:val="0"/>
                <w:iCs w:val="0"/>
                <w:color w:val="auto"/>
                <w:kern w:val="0"/>
                <w:sz w:val="28"/>
                <w:highlight w:val="none"/>
              </w:rPr>
              <w:t>（盖单位章）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wordWrap w:val="0"/>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right"/>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 xml:space="preserve">        年        月        日</w:t>
            </w:r>
          </w:p>
        </w:tc>
      </w:tr>
    </w:tbl>
    <w:p>
      <w:pPr>
        <w:ind w:firstLine="480" w:firstLineChars="200"/>
        <w:rPr>
          <w:rFonts w:ascii="宋体" w:hAnsi="宋体" w:cs="宋体"/>
          <w:i w:val="0"/>
          <w:iCs w:val="0"/>
          <w:color w:val="auto"/>
          <w:kern w:val="0"/>
          <w:sz w:val="24"/>
          <w:highlight w:val="none"/>
        </w:rPr>
      </w:pPr>
    </w:p>
    <w:p>
      <w:pPr>
        <w:pStyle w:val="11"/>
        <w:rPr>
          <w:rFonts w:hint="eastAsia" w:ascii="宋体" w:hAnsi="宋体" w:cs="宋体"/>
          <w:i w:val="0"/>
          <w:iCs w:val="0"/>
          <w:color w:val="auto"/>
          <w:sz w:val="24"/>
          <w:highlight w:val="none"/>
        </w:rPr>
      </w:pPr>
    </w:p>
    <w:p>
      <w:pPr>
        <w:pStyle w:val="12"/>
        <w:ind w:left="0" w:leftChars="0" w:firstLine="0" w:firstLineChars="0"/>
        <w:rPr>
          <w:rFonts w:hint="eastAsia" w:ascii="宋体" w:hAnsi="宋体" w:eastAsia="宋体" w:cs="宋体"/>
          <w:i w:val="0"/>
          <w:iCs w:val="0"/>
          <w:color w:val="auto"/>
          <w:sz w:val="24"/>
          <w:szCs w:val="24"/>
          <w:highlight w:val="none"/>
          <w:lang w:val="en-US" w:eastAsia="zh-CN"/>
        </w:rPr>
      </w:pPr>
    </w:p>
    <w:p>
      <w:pPr>
        <w:rPr>
          <w:rFonts w:hint="eastAsia" w:ascii="宋体" w:hAnsi="宋体" w:eastAsia="宋体" w:cs="宋体"/>
          <w:sz w:val="24"/>
          <w:szCs w:val="24"/>
          <w:lang w:val="en-US" w:eastAsia="zh-CN"/>
        </w:rPr>
      </w:pPr>
      <w:r>
        <w:rPr>
          <w:rFonts w:hint="eastAsia"/>
          <w:i w:val="0"/>
          <w:iCs w:val="0"/>
          <w:color w:val="auto"/>
          <w:sz w:val="32"/>
          <w:szCs w:val="32"/>
          <w:highlight w:val="none"/>
        </w:rPr>
        <w:br w:type="page"/>
      </w:r>
      <w:r>
        <w:rPr>
          <w:rFonts w:hint="eastAsia" w:ascii="宋体" w:hAnsi="宋体" w:eastAsia="宋体" w:cs="宋体"/>
          <w:sz w:val="24"/>
          <w:szCs w:val="24"/>
          <w:lang w:val="en-US" w:eastAsia="zh-CN"/>
        </w:rPr>
        <w:t>附件4：其他承诺</w:t>
      </w:r>
    </w:p>
    <w:p>
      <w:pPr>
        <w:pStyle w:val="12"/>
        <w:ind w:left="0" w:leftChars="0" w:firstLine="0" w:firstLineChars="0"/>
        <w:rPr>
          <w:rFonts w:hint="eastAsia" w:ascii="宋体" w:hAnsi="宋体" w:eastAsia="宋体" w:cs="宋体"/>
          <w:sz w:val="24"/>
          <w:szCs w:val="24"/>
          <w:lang w:val="en-US" w:eastAsia="zh-CN"/>
        </w:rPr>
      </w:pPr>
    </w:p>
    <w:p>
      <w:pPr>
        <w:pStyle w:val="12"/>
        <w:ind w:left="0" w:leftChars="0" w:firstLine="0" w:firstLineChars="0"/>
        <w:rPr>
          <w:rFonts w:hint="eastAsia" w:ascii="宋体" w:hAnsi="宋体" w:eastAsia="宋体" w:cs="宋体"/>
          <w:sz w:val="24"/>
          <w:szCs w:val="24"/>
          <w:lang w:val="en-US" w:eastAsia="zh-CN"/>
        </w:rPr>
      </w:pPr>
    </w:p>
    <w:p>
      <w:pPr>
        <w:pStyle w:val="12"/>
        <w:ind w:left="0" w:leftChars="0" w:firstLine="0" w:firstLineChars="0"/>
        <w:rPr>
          <w:rFonts w:hint="eastAsia" w:ascii="宋体" w:hAnsi="宋体" w:eastAsia="宋体" w:cs="宋体"/>
          <w:sz w:val="24"/>
          <w:szCs w:val="24"/>
          <w:lang w:val="en-US" w:eastAsia="zh-CN"/>
        </w:rPr>
      </w:pPr>
    </w:p>
    <w:p>
      <w:pPr>
        <w:pStyle w:val="12"/>
        <w:ind w:left="0" w:leftChars="0" w:firstLine="0" w:firstLineChars="0"/>
        <w:rPr>
          <w:rFonts w:hint="default" w:ascii="宋体" w:hAnsi="宋体" w:eastAsia="宋体" w:cs="宋体"/>
          <w:sz w:val="24"/>
          <w:szCs w:val="24"/>
          <w:lang w:val="en-US" w:eastAsia="zh-CN"/>
        </w:rPr>
      </w:pPr>
    </w:p>
    <w:p>
      <w:pPr>
        <w:keepNext w:val="0"/>
        <w:keepLines w:val="0"/>
        <w:pageBreakBefore w:val="0"/>
        <w:kinsoku/>
        <w:wordWrap/>
        <w:overflowPunct/>
        <w:topLinePunct w:val="0"/>
        <w:bidi w:val="0"/>
        <w:spacing w:line="360" w:lineRule="auto"/>
        <w:ind w:left="0" w:leftChars="0" w:firstLine="0" w:firstLineChars="0"/>
        <w:jc w:val="both"/>
        <w:textAlignment w:val="auto"/>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br w:type="page"/>
      </w:r>
      <w:r>
        <w:rPr>
          <w:rFonts w:hint="eastAsia" w:ascii="宋体" w:hAnsi="宋体" w:eastAsia="宋体" w:cs="宋体"/>
          <w:b/>
          <w:bCs/>
          <w:color w:val="auto"/>
          <w:sz w:val="24"/>
          <w:szCs w:val="24"/>
          <w:lang w:val="en-US" w:eastAsia="zh-CN"/>
        </w:rPr>
        <w:t>附件5：</w:t>
      </w:r>
    </w:p>
    <w:p>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宋体" w:hAnsi="宋体" w:eastAsia="宋体" w:cs="宋体"/>
          <w:b/>
          <w:color w:val="auto"/>
          <w:kern w:val="0"/>
          <w:sz w:val="24"/>
          <w:szCs w:val="24"/>
          <w:lang w:val="en-US"/>
        </w:rPr>
      </w:pPr>
      <w:r>
        <w:rPr>
          <w:rFonts w:hint="eastAsia" w:ascii="宋体" w:hAnsi="宋体" w:eastAsia="宋体" w:cs="宋体"/>
          <w:b/>
          <w:bCs/>
          <w:color w:val="auto"/>
          <w:sz w:val="24"/>
          <w:szCs w:val="24"/>
          <w:lang w:val="en-US" w:eastAsia="zh-CN"/>
        </w:rPr>
        <w:t>（一）信用中国查询方式或下载信用报告</w:t>
      </w:r>
    </w:p>
    <w:p>
      <w:pPr>
        <w:keepNext w:val="0"/>
        <w:keepLines w:val="0"/>
        <w:pageBreakBefore w:val="0"/>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lang w:val="en-US" w:eastAsia="zh-CN"/>
        </w:rPr>
        <w:t>1、</w:t>
      </w:r>
      <w:r>
        <w:rPr>
          <w:rFonts w:hint="eastAsia" w:ascii="宋体" w:hAnsi="宋体" w:eastAsia="宋体" w:cs="宋体"/>
          <w:color w:val="auto"/>
          <w:sz w:val="24"/>
          <w:szCs w:val="24"/>
          <w:highlight w:val="white"/>
        </w:rPr>
        <w:t>国家信息中心主办“信用中国”网站地址：</w:t>
      </w:r>
      <w:r>
        <w:rPr>
          <w:rFonts w:hint="eastAsia" w:ascii="宋体" w:hAnsi="宋体" w:eastAsia="宋体" w:cs="宋体"/>
          <w:color w:val="auto"/>
          <w:sz w:val="24"/>
          <w:szCs w:val="24"/>
          <w:highlight w:val="white"/>
        </w:rPr>
        <w:fldChar w:fldCharType="begin"/>
      </w:r>
      <w:r>
        <w:rPr>
          <w:rFonts w:hint="eastAsia" w:ascii="宋体" w:hAnsi="宋体" w:eastAsia="宋体" w:cs="宋体"/>
          <w:color w:val="auto"/>
          <w:sz w:val="24"/>
          <w:szCs w:val="24"/>
          <w:highlight w:val="white"/>
        </w:rPr>
        <w:instrText xml:space="preserve"> HYPERLINK "http://www.creditchina.gov.cn打开网页后，点击\“信用服务\”。" </w:instrText>
      </w:r>
      <w:r>
        <w:rPr>
          <w:rFonts w:hint="eastAsia" w:ascii="宋体" w:hAnsi="宋体" w:eastAsia="宋体" w:cs="宋体"/>
          <w:color w:val="auto"/>
          <w:sz w:val="24"/>
          <w:szCs w:val="24"/>
          <w:highlight w:val="white"/>
        </w:rPr>
        <w:fldChar w:fldCharType="separate"/>
      </w:r>
      <w:r>
        <w:rPr>
          <w:rFonts w:hint="eastAsia" w:ascii="宋体" w:hAnsi="宋体" w:eastAsia="宋体" w:cs="宋体"/>
          <w:color w:val="auto"/>
          <w:sz w:val="24"/>
          <w:szCs w:val="24"/>
          <w:highlight w:val="white"/>
        </w:rPr>
        <w:t>http://www.creditchina.gov.cn打开网页后，点击“信用服务”。</w:t>
      </w:r>
      <w:r>
        <w:rPr>
          <w:rFonts w:hint="eastAsia" w:ascii="宋体" w:hAnsi="宋体" w:eastAsia="宋体" w:cs="宋体"/>
          <w:color w:val="auto"/>
          <w:sz w:val="24"/>
          <w:szCs w:val="24"/>
          <w:highlight w:val="white"/>
        </w:rPr>
        <w:fldChar w:fldCharType="end"/>
      </w:r>
    </w:p>
    <w:p>
      <w:pPr>
        <w:numPr>
          <w:ilvl w:val="0"/>
          <w:numId w:val="0"/>
        </w:num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highlight w:val="white"/>
        </w:rPr>
        <w:drawing>
          <wp:anchor distT="0" distB="0" distL="114300" distR="114300" simplePos="0" relativeHeight="251659264" behindDoc="0" locked="0" layoutInCell="1" allowOverlap="1">
            <wp:simplePos x="0" y="0"/>
            <wp:positionH relativeFrom="column">
              <wp:posOffset>-46355</wp:posOffset>
            </wp:positionH>
            <wp:positionV relativeFrom="paragraph">
              <wp:posOffset>137795</wp:posOffset>
            </wp:positionV>
            <wp:extent cx="5742305" cy="2755900"/>
            <wp:effectExtent l="0" t="0" r="1270" b="6350"/>
            <wp:wrapTopAndBottom/>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4"/>
                    <a:stretch>
                      <a:fillRect/>
                    </a:stretch>
                  </pic:blipFill>
                  <pic:spPr>
                    <a:xfrm>
                      <a:off x="0" y="0"/>
                      <a:ext cx="5742305" cy="2755900"/>
                    </a:xfrm>
                    <a:prstGeom prst="rect">
                      <a:avLst/>
                    </a:prstGeom>
                    <a:noFill/>
                    <a:ln>
                      <a:noFill/>
                    </a:ln>
                  </pic:spPr>
                </pic:pic>
              </a:graphicData>
            </a:graphic>
          </wp:anchor>
        </w:drawing>
      </w:r>
    </w:p>
    <w:p>
      <w:pPr>
        <w:numPr>
          <w:ilvl w:val="0"/>
          <w:numId w:val="0"/>
        </w:numPr>
        <w:rPr>
          <w:rFonts w:hint="eastAsia" w:ascii="宋体" w:hAnsi="宋体" w:eastAsia="宋体" w:cs="宋体"/>
          <w:color w:val="auto"/>
          <w:sz w:val="24"/>
          <w:szCs w:val="24"/>
          <w:lang w:val="en-US" w:eastAsia="zh-CN"/>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lang w:val="en-US" w:eastAsia="zh-CN"/>
        </w:rPr>
        <w:t>2、</w:t>
      </w:r>
      <w:r>
        <w:rPr>
          <w:rFonts w:hint="eastAsia" w:ascii="宋体" w:hAnsi="宋体" w:eastAsia="宋体" w:cs="宋体"/>
          <w:color w:val="auto"/>
          <w:sz w:val="24"/>
          <w:szCs w:val="24"/>
          <w:highlight w:val="white"/>
        </w:rPr>
        <w:t>在以下页面中点击“失信被执行人”</w:t>
      </w:r>
    </w:p>
    <w:p>
      <w:pPr>
        <w:ind w:firstLine="420"/>
        <w:rPr>
          <w:rFonts w:hint="eastAsia" w:ascii="宋体" w:hAnsi="宋体" w:eastAsia="宋体" w:cs="宋体"/>
          <w:color w:val="auto"/>
          <w:kern w:val="0"/>
          <w:sz w:val="24"/>
          <w:szCs w:val="24"/>
        </w:rPr>
        <w:sectPr>
          <w:pgSz w:w="11849" w:h="16781"/>
          <w:pgMar w:top="1701" w:right="1474" w:bottom="1247" w:left="1587" w:header="850" w:footer="992" w:gutter="0"/>
          <w:pgNumType w:fmt="decimal"/>
          <w:cols w:space="720" w:num="1"/>
          <w:rtlGutter w:val="0"/>
          <w:docGrid w:linePitch="312" w:charSpace="0"/>
        </w:sectPr>
      </w:pPr>
      <w:r>
        <w:rPr>
          <w:rFonts w:hint="eastAsia" w:ascii="宋体" w:hAnsi="宋体" w:eastAsia="宋体" w:cs="宋体"/>
          <w:color w:val="auto"/>
          <w:sz w:val="24"/>
          <w:szCs w:val="24"/>
        </w:rPr>
        <w:drawing>
          <wp:anchor distT="0" distB="0" distL="114300" distR="114300" simplePos="0" relativeHeight="251660288" behindDoc="0" locked="0" layoutInCell="1" allowOverlap="1">
            <wp:simplePos x="0" y="0"/>
            <wp:positionH relativeFrom="column">
              <wp:posOffset>-55880</wp:posOffset>
            </wp:positionH>
            <wp:positionV relativeFrom="paragraph">
              <wp:posOffset>59055</wp:posOffset>
            </wp:positionV>
            <wp:extent cx="5855970" cy="3321050"/>
            <wp:effectExtent l="0" t="0" r="1905" b="3175"/>
            <wp:wrapTopAndBottom/>
            <wp:docPr id="1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失信"/>
                    <pic:cNvPicPr>
                      <a:picLocks noChangeAspect="1"/>
                    </pic:cNvPicPr>
                  </pic:nvPicPr>
                  <pic:blipFill>
                    <a:blip r:embed="rId5"/>
                    <a:stretch>
                      <a:fillRect/>
                    </a:stretch>
                  </pic:blipFill>
                  <pic:spPr>
                    <a:xfrm>
                      <a:off x="0" y="0"/>
                      <a:ext cx="5855970" cy="3321050"/>
                    </a:xfrm>
                    <a:prstGeom prst="rect">
                      <a:avLst/>
                    </a:prstGeom>
                    <a:noFill/>
                    <a:ln>
                      <a:noFill/>
                    </a:ln>
                  </pic:spPr>
                </pic:pic>
              </a:graphicData>
            </a:graphic>
          </wp:anchor>
        </w:drawing>
      </w:r>
    </w:p>
    <w:p>
      <w:pPr>
        <w:keepNext w:val="0"/>
        <w:keepLines w:val="0"/>
        <w:pageBreakBefore w:val="0"/>
        <w:numPr>
          <w:ilvl w:val="0"/>
          <w:numId w:val="0"/>
        </w:numPr>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lang w:val="en-US" w:eastAsia="zh-CN"/>
        </w:rPr>
        <w:t>3、</w:t>
      </w:r>
      <w:r>
        <w:rPr>
          <w:rFonts w:hint="eastAsia" w:ascii="宋体" w:hAnsi="宋体" w:eastAsia="宋体" w:cs="宋体"/>
          <w:color w:val="auto"/>
          <w:sz w:val="24"/>
          <w:szCs w:val="24"/>
          <w:highlight w:val="white"/>
        </w:rPr>
        <w:t>在查询窗口分别输入查询企业名称和组织机构代码、法定代表人和法定代表人身份证号码，将</w:t>
      </w:r>
      <w:r>
        <w:rPr>
          <w:rFonts w:hint="eastAsia" w:ascii="宋体" w:hAnsi="宋体" w:cs="宋体"/>
          <w:color w:val="auto"/>
          <w:sz w:val="24"/>
          <w:szCs w:val="24"/>
          <w:highlight w:val="white"/>
          <w:lang w:val="en-US" w:eastAsia="zh-CN"/>
        </w:rPr>
        <w:t>投标人</w:t>
      </w:r>
      <w:r>
        <w:rPr>
          <w:rFonts w:hint="eastAsia" w:ascii="宋体" w:hAnsi="宋体" w:eastAsia="宋体" w:cs="宋体"/>
          <w:color w:val="auto"/>
          <w:sz w:val="24"/>
          <w:szCs w:val="24"/>
          <w:highlight w:val="white"/>
          <w:lang w:val="en-US" w:eastAsia="zh-CN"/>
        </w:rPr>
        <w:t>及其法定代表人的</w:t>
      </w:r>
      <w:r>
        <w:rPr>
          <w:rFonts w:hint="eastAsia" w:ascii="宋体" w:hAnsi="宋体" w:eastAsia="宋体" w:cs="宋体"/>
          <w:color w:val="auto"/>
          <w:sz w:val="24"/>
          <w:szCs w:val="24"/>
          <w:highlight w:val="white"/>
        </w:rPr>
        <w:t>查询结果截图</w:t>
      </w:r>
    </w:p>
    <w:p>
      <w:pPr>
        <w:ind w:right="-1029" w:rightChars="-490"/>
        <w:jc w:val="left"/>
        <w:outlineLvl w:val="2"/>
        <w:rPr>
          <w:rFonts w:hint="eastAsia" w:ascii="宋体" w:hAnsi="宋体" w:eastAsia="宋体" w:cs="宋体"/>
          <w:b/>
          <w:color w:val="auto"/>
          <w:kern w:val="0"/>
          <w:sz w:val="24"/>
          <w:szCs w:val="24"/>
        </w:rPr>
      </w:pPr>
      <w:bookmarkStart w:id="0" w:name="_Toc8016"/>
      <w:r>
        <w:rPr>
          <w:rFonts w:hint="eastAsia" w:eastAsia="宋体"/>
          <w:lang w:eastAsia="zh-CN"/>
        </w:rPr>
        <w:drawing>
          <wp:inline distT="0" distB="0" distL="114300" distR="114300">
            <wp:extent cx="5721985" cy="4046220"/>
            <wp:effectExtent l="0" t="0" r="2540" b="1905"/>
            <wp:docPr id="11" name="图片 1" descr="微信截图_2022060715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微信截图_20220607151204"/>
                    <pic:cNvPicPr>
                      <a:picLocks noChangeAspect="1"/>
                    </pic:cNvPicPr>
                  </pic:nvPicPr>
                  <pic:blipFill>
                    <a:blip r:embed="rId6"/>
                    <a:stretch>
                      <a:fillRect/>
                    </a:stretch>
                  </pic:blipFill>
                  <pic:spPr>
                    <a:xfrm>
                      <a:off x="0" y="0"/>
                      <a:ext cx="5721985" cy="4046220"/>
                    </a:xfrm>
                    <a:prstGeom prst="rect">
                      <a:avLst/>
                    </a:prstGeom>
                    <a:noFill/>
                    <a:ln>
                      <a:noFill/>
                    </a:ln>
                  </pic:spPr>
                </pic:pic>
              </a:graphicData>
            </a:graphic>
          </wp:inline>
        </w:drawing>
      </w:r>
      <w:bookmarkEnd w:id="0"/>
    </w:p>
    <w:p>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（二）国家企业信用信息公示系统查询方式</w:t>
      </w:r>
    </w:p>
    <w:p>
      <w:pPr>
        <w:keepNext w:val="0"/>
        <w:keepLines w:val="0"/>
        <w:pageBreakBefore w:val="0"/>
        <w:numPr>
          <w:ilvl w:val="0"/>
          <w:numId w:val="0"/>
        </w:numPr>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rPr>
        <w:t>1、登录“国家企业信用信息公示系统”网站地址：</w:t>
      </w:r>
      <w:r>
        <w:rPr>
          <w:rFonts w:hint="eastAsia" w:ascii="宋体" w:hAnsi="宋体" w:eastAsia="宋体" w:cs="宋体"/>
          <w:color w:val="auto"/>
          <w:sz w:val="24"/>
          <w:szCs w:val="24"/>
          <w:highlight w:val="white"/>
        </w:rPr>
        <w:fldChar w:fldCharType="begin"/>
      </w:r>
      <w:r>
        <w:rPr>
          <w:rFonts w:hint="eastAsia" w:ascii="宋体" w:hAnsi="宋体" w:eastAsia="宋体" w:cs="宋体"/>
          <w:color w:val="auto"/>
          <w:sz w:val="24"/>
          <w:szCs w:val="24"/>
          <w:highlight w:val="white"/>
        </w:rPr>
        <w:instrText xml:space="preserve"> HYPERLINK "http://www.gsxt.gov.cn/index.html" </w:instrText>
      </w:r>
      <w:r>
        <w:rPr>
          <w:rFonts w:hint="eastAsia" w:ascii="宋体" w:hAnsi="宋体" w:eastAsia="宋体" w:cs="宋体"/>
          <w:color w:val="auto"/>
          <w:sz w:val="24"/>
          <w:szCs w:val="24"/>
          <w:highlight w:val="white"/>
        </w:rPr>
        <w:fldChar w:fldCharType="separate"/>
      </w:r>
      <w:r>
        <w:rPr>
          <w:rFonts w:hint="eastAsia" w:ascii="宋体" w:hAnsi="宋体" w:eastAsia="宋体" w:cs="宋体"/>
          <w:color w:val="auto"/>
          <w:sz w:val="24"/>
          <w:szCs w:val="24"/>
          <w:highlight w:val="white"/>
        </w:rPr>
        <w:t>http://www.gsxt.gov.cn/index.html</w:t>
      </w:r>
      <w:r>
        <w:rPr>
          <w:rFonts w:hint="eastAsia" w:ascii="宋体" w:hAnsi="宋体" w:eastAsia="宋体" w:cs="宋体"/>
          <w:color w:val="auto"/>
          <w:sz w:val="24"/>
          <w:szCs w:val="24"/>
          <w:highlight w:val="white"/>
        </w:rPr>
        <w:fldChar w:fldCharType="end"/>
      </w:r>
      <w:r>
        <w:rPr>
          <w:rFonts w:hint="eastAsia" w:ascii="宋体" w:hAnsi="宋体" w:eastAsia="宋体" w:cs="宋体"/>
          <w:color w:val="auto"/>
          <w:sz w:val="24"/>
          <w:szCs w:val="24"/>
          <w:highlight w:val="white"/>
        </w:rPr>
        <w:t>，在查询窗口输入企业名称，点击查询。</w:t>
      </w:r>
    </w:p>
    <w:p>
      <w:pPr>
        <w:spacing w:line="520" w:lineRule="exact"/>
        <w:rPr>
          <w:rFonts w:hint="eastAsia" w:ascii="宋体" w:hAnsi="宋体" w:eastAsia="宋体" w:cs="宋体"/>
          <w:color w:val="auto"/>
          <w:sz w:val="24"/>
          <w:szCs w:val="24"/>
        </w:rPr>
      </w:pPr>
      <w:r>
        <w:rPr>
          <w:rFonts w:hint="eastAsia" w:ascii="宋体" w:hAnsi="宋体" w:eastAsia="宋体" w:cs="宋体"/>
          <w:color w:val="auto"/>
          <w:sz w:val="24"/>
          <w:szCs w:val="24"/>
        </w:rPr>
        <w:drawing>
          <wp:anchor distT="0" distB="0" distL="114300" distR="114300" simplePos="0" relativeHeight="251661312" behindDoc="0" locked="0" layoutInCell="1" allowOverlap="1">
            <wp:simplePos x="0" y="0"/>
            <wp:positionH relativeFrom="column">
              <wp:posOffset>-95250</wp:posOffset>
            </wp:positionH>
            <wp:positionV relativeFrom="paragraph">
              <wp:posOffset>187325</wp:posOffset>
            </wp:positionV>
            <wp:extent cx="5570855" cy="3018155"/>
            <wp:effectExtent l="0" t="0" r="1270" b="1270"/>
            <wp:wrapTopAndBottom/>
            <wp:docPr id="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
                    <pic:cNvPicPr>
                      <a:picLocks noChangeAspect="1"/>
                    </pic:cNvPicPr>
                  </pic:nvPicPr>
                  <pic:blipFill>
                    <a:blip r:embed="rId7"/>
                    <a:stretch>
                      <a:fillRect/>
                    </a:stretch>
                  </pic:blipFill>
                  <pic:spPr>
                    <a:xfrm>
                      <a:off x="0" y="0"/>
                      <a:ext cx="5570855" cy="3018155"/>
                    </a:xfrm>
                    <a:prstGeom prst="rect">
                      <a:avLst/>
                    </a:prstGeom>
                    <a:noFill/>
                    <a:ln>
                      <a:noFill/>
                    </a:ln>
                  </pic:spPr>
                </pic:pic>
              </a:graphicData>
            </a:graphic>
          </wp:anchor>
        </w:drawing>
      </w:r>
      <w:r>
        <w:rPr>
          <w:rFonts w:hint="eastAsia" w:ascii="宋体" w:hAnsi="宋体" w:eastAsia="宋体" w:cs="宋体"/>
          <w:color w:val="auto"/>
          <w:kern w:val="0"/>
          <w:sz w:val="24"/>
          <w:szCs w:val="24"/>
        </w:rPr>
        <w:br w:type="page"/>
      </w:r>
      <w:r>
        <w:rPr>
          <w:rFonts w:hint="eastAsia" w:ascii="宋体" w:hAnsi="宋体" w:eastAsia="宋体" w:cs="宋体"/>
          <w:color w:val="auto"/>
          <w:sz w:val="24"/>
          <w:szCs w:val="24"/>
        </w:rPr>
        <w:drawing>
          <wp:anchor distT="0" distB="0" distL="114300" distR="114300" simplePos="0" relativeHeight="251662336" behindDoc="0" locked="0" layoutInCell="1" allowOverlap="1">
            <wp:simplePos x="0" y="0"/>
            <wp:positionH relativeFrom="column">
              <wp:posOffset>-210185</wp:posOffset>
            </wp:positionH>
            <wp:positionV relativeFrom="paragraph">
              <wp:posOffset>424180</wp:posOffset>
            </wp:positionV>
            <wp:extent cx="5637530" cy="2900680"/>
            <wp:effectExtent l="0" t="0" r="1270" b="4445"/>
            <wp:wrapTopAndBottom/>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8"/>
                    <a:stretch>
                      <a:fillRect/>
                    </a:stretch>
                  </pic:blipFill>
                  <pic:spPr>
                    <a:xfrm>
                      <a:off x="0" y="0"/>
                      <a:ext cx="5637530" cy="2900680"/>
                    </a:xfrm>
                    <a:prstGeom prst="rect">
                      <a:avLst/>
                    </a:prstGeom>
                    <a:noFill/>
                    <a:ln>
                      <a:noFill/>
                    </a:ln>
                  </pic:spPr>
                </pic:pic>
              </a:graphicData>
            </a:graphic>
          </wp:anchor>
        </w:drawing>
      </w:r>
      <w:r>
        <w:rPr>
          <w:rFonts w:hint="eastAsia" w:ascii="宋体" w:hAnsi="宋体" w:eastAsia="宋体" w:cs="宋体"/>
          <w:bCs/>
          <w:color w:val="auto"/>
          <w:sz w:val="24"/>
          <w:szCs w:val="24"/>
        </w:rPr>
        <w:t>2、点击进入企业界面。</w:t>
      </w:r>
    </w:p>
    <w:p>
      <w:pPr>
        <w:ind w:right="-1029" w:rightChars="-490"/>
        <w:jc w:val="left"/>
        <w:rPr>
          <w:rFonts w:hint="eastAsia" w:ascii="宋体" w:hAnsi="宋体" w:eastAsia="宋体" w:cs="宋体"/>
          <w:color w:val="auto"/>
          <w:sz w:val="24"/>
          <w:szCs w:val="24"/>
        </w:rPr>
      </w:pPr>
    </w:p>
    <w:p>
      <w:pPr>
        <w:numPr>
          <w:ilvl w:val="0"/>
          <w:numId w:val="1"/>
        </w:numPr>
        <w:ind w:right="-1029" w:rightChars="-490"/>
        <w:jc w:val="left"/>
        <w:rPr>
          <w:rFonts w:hint="eastAsia" w:ascii="宋体" w:hAnsi="宋体" w:eastAsia="宋体" w:cs="宋体"/>
          <w:bCs/>
          <w:color w:val="auto"/>
          <w:sz w:val="24"/>
          <w:szCs w:val="24"/>
        </w:rPr>
      </w:pPr>
      <w:r>
        <w:rPr>
          <w:rFonts w:hint="eastAsia" w:ascii="宋体" w:hAnsi="宋体" w:eastAsia="宋体" w:cs="宋体"/>
          <w:bCs/>
          <w:color w:val="auto"/>
          <w:sz w:val="24"/>
          <w:szCs w:val="24"/>
        </w:rPr>
        <w:t>点击“列入严重违法失信企业名单（黑名单）信息”，查询后截图。</w:t>
      </w:r>
    </w:p>
    <w:p>
      <w:pPr>
        <w:numPr>
          <w:ilvl w:val="0"/>
          <w:numId w:val="0"/>
        </w:numPr>
        <w:ind w:left="-210" w:leftChars="-100" w:right="-1029" w:rightChars="-490" w:firstLine="0" w:firstLineChars="0"/>
        <w:jc w:val="left"/>
        <w:rPr>
          <w:rFonts w:hint="eastAsia" w:ascii="宋体" w:hAnsi="宋体" w:eastAsia="宋体" w:cs="宋体"/>
          <w:b/>
          <w:bCs/>
          <w:color w:val="auto"/>
          <w:kern w:val="0"/>
          <w:sz w:val="24"/>
          <w:szCs w:val="24"/>
          <w:lang w:val="en-US" w:eastAsia="zh-CN"/>
        </w:rPr>
      </w:pPr>
      <w:r>
        <w:drawing>
          <wp:inline distT="0" distB="0" distL="114300" distR="114300">
            <wp:extent cx="5694680" cy="2967355"/>
            <wp:effectExtent l="0" t="0" r="1270" b="444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9"/>
                    <a:srcRect l="107" r="235"/>
                    <a:stretch>
                      <a:fillRect/>
                    </a:stretch>
                  </pic:blipFill>
                  <pic:spPr>
                    <a:xfrm>
                      <a:off x="0" y="0"/>
                      <a:ext cx="5694680" cy="29673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（三）中国裁判文书网查询方式</w:t>
      </w:r>
    </w:p>
    <w:p>
      <w:pPr>
        <w:pStyle w:val="17"/>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b/>
          <w:bCs w:val="0"/>
          <w:color w:val="auto"/>
          <w:kern w:val="2"/>
          <w:sz w:val="24"/>
          <w:szCs w:val="24"/>
          <w:lang w:val="en-US" w:eastAsia="zh-CN" w:bidi="ar-SA"/>
        </w:rPr>
      </w:pPr>
      <w:r>
        <w:rPr>
          <w:rFonts w:hint="eastAsia" w:ascii="宋体" w:hAnsi="宋体" w:eastAsia="宋体" w:cs="宋体"/>
          <w:b/>
          <w:bCs w:val="0"/>
          <w:color w:val="auto"/>
          <w:kern w:val="2"/>
          <w:sz w:val="24"/>
          <w:szCs w:val="24"/>
          <w:lang w:val="en-US" w:eastAsia="zh-CN" w:bidi="ar-SA"/>
        </w:rPr>
        <w:t>1、</w:t>
      </w:r>
      <w:r>
        <w:rPr>
          <w:rFonts w:hint="eastAsia" w:cs="宋体"/>
          <w:b/>
          <w:bCs w:val="0"/>
          <w:color w:val="auto"/>
          <w:kern w:val="2"/>
          <w:sz w:val="24"/>
          <w:szCs w:val="24"/>
          <w:lang w:val="en-US" w:eastAsia="zh-CN" w:bidi="ar-SA"/>
        </w:rPr>
        <w:t>投标人</w:t>
      </w:r>
      <w:r>
        <w:rPr>
          <w:rFonts w:hint="eastAsia" w:ascii="宋体" w:hAnsi="宋体" w:eastAsia="宋体" w:cs="宋体"/>
          <w:b/>
          <w:bCs w:val="0"/>
          <w:color w:val="auto"/>
          <w:kern w:val="2"/>
          <w:sz w:val="24"/>
          <w:szCs w:val="24"/>
          <w:lang w:val="en-US" w:eastAsia="zh-CN" w:bidi="ar-SA"/>
        </w:rPr>
        <w:t>查询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（1）打开“中国裁判文书网”网站（http://wenshu.court.gov.cn/），点击高级检索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（2）在全文检索中输入投标企业全称，并选择“全文”</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（3）在案由中以此选择“刑事案由”——“贪污贿赂罪”——“行贿罪”</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（4）点击检索</w:t>
      </w:r>
    </w:p>
    <w:p>
      <w:pPr>
        <w:keepNext w:val="0"/>
        <w:keepLines w:val="0"/>
        <w:pageBreakBefore w:val="0"/>
        <w:widowControl w:val="0"/>
        <w:kinsoku/>
        <w:wordWrap/>
        <w:overflowPunct/>
        <w:topLinePunct w:val="0"/>
        <w:autoSpaceDE/>
        <w:autoSpaceDN/>
        <w:bidi w:val="0"/>
        <w:adjustRightInd/>
        <w:snapToGrid/>
        <w:spacing w:before="157" w:beforeLines="50" w:line="360" w:lineRule="auto"/>
        <w:ind w:firstLine="480" w:firstLineChars="200"/>
        <w:textAlignment w:val="auto"/>
        <w:rPr>
          <w:rFonts w:hint="default" w:ascii="宋体" w:hAnsi="宋体" w:eastAsia="宋体" w:cs="宋体"/>
          <w:color w:val="auto"/>
          <w:sz w:val="24"/>
          <w:szCs w:val="24"/>
          <w:lang w:val="en-US"/>
        </w:rPr>
      </w:pPr>
      <w:r>
        <w:rPr>
          <w:rFonts w:hint="eastAsia" w:ascii="宋体" w:hAnsi="宋体" w:eastAsia="宋体" w:cs="宋体"/>
          <w:color w:val="auto"/>
          <w:sz w:val="24"/>
          <w:szCs w:val="24"/>
        </w:rPr>
        <w:drawing>
          <wp:anchor distT="0" distB="0" distL="114300" distR="114300" simplePos="0" relativeHeight="251663360" behindDoc="0" locked="0" layoutInCell="1" allowOverlap="1">
            <wp:simplePos x="0" y="0"/>
            <wp:positionH relativeFrom="column">
              <wp:posOffset>-285115</wp:posOffset>
            </wp:positionH>
            <wp:positionV relativeFrom="paragraph">
              <wp:posOffset>33655</wp:posOffset>
            </wp:positionV>
            <wp:extent cx="6024880" cy="2821940"/>
            <wp:effectExtent l="0" t="0" r="4445" b="6985"/>
            <wp:wrapTopAndBottom/>
            <wp:docPr id="1" name="图片 15"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descr="45ab02aa1fef87a715d6455d421bb10"/>
                    <pic:cNvPicPr>
                      <a:picLocks noChangeAspect="1"/>
                    </pic:cNvPicPr>
                  </pic:nvPicPr>
                  <pic:blipFill>
                    <a:blip r:embed="rId10"/>
                    <a:stretch>
                      <a:fillRect/>
                    </a:stretch>
                  </pic:blipFill>
                  <pic:spPr>
                    <a:xfrm>
                      <a:off x="0" y="0"/>
                      <a:ext cx="6024880" cy="2821940"/>
                    </a:xfrm>
                    <a:prstGeom prst="rect">
                      <a:avLst/>
                    </a:prstGeom>
                    <a:noFill/>
                    <a:ln>
                      <a:noFill/>
                    </a:ln>
                  </pic:spPr>
                </pic:pic>
              </a:graphicData>
            </a:graphic>
          </wp:anchor>
        </w:drawing>
      </w:r>
      <w:r>
        <w:rPr>
          <w:rFonts w:hint="eastAsia" w:ascii="宋体" w:hAnsi="宋体" w:eastAsia="宋体" w:cs="宋体"/>
          <w:bCs/>
          <w:color w:val="auto"/>
          <w:kern w:val="2"/>
          <w:sz w:val="24"/>
          <w:szCs w:val="24"/>
          <w:lang w:val="en-US" w:eastAsia="zh-CN" w:bidi="ar-SA"/>
        </w:rPr>
        <w:t>（6）截取成功截图如下（须截取到左上角的时间）：</w:t>
      </w:r>
      <w:r>
        <w:rPr>
          <w:rFonts w:hint="eastAsia" w:ascii="宋体" w:hAnsi="宋体" w:cs="宋体"/>
          <w:bCs/>
          <w:color w:val="auto"/>
          <w:kern w:val="2"/>
          <w:sz w:val="24"/>
          <w:szCs w:val="24"/>
          <w:lang w:val="en-US" w:eastAsia="zh-CN" w:bidi="ar-SA"/>
        </w:rPr>
        <w:t>下图日期仅作为示例参考，具体日期以公告要求为准。</w:t>
      </w:r>
    </w:p>
    <w:p>
      <w:pPr>
        <w:pStyle w:val="12"/>
        <w:ind w:left="-210" w:leftChars="-10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6214110" cy="2684145"/>
            <wp:effectExtent l="0" t="0" r="5715" b="1905"/>
            <wp:docPr id="16"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descr="图片1"/>
                    <pic:cNvPicPr>
                      <a:picLocks noChangeAspect="1"/>
                    </pic:cNvPicPr>
                  </pic:nvPicPr>
                  <pic:blipFill>
                    <a:blip r:embed="rId11"/>
                    <a:stretch>
                      <a:fillRect/>
                    </a:stretch>
                  </pic:blipFill>
                  <pic:spPr>
                    <a:xfrm>
                      <a:off x="0" y="0"/>
                      <a:ext cx="6214110" cy="2684145"/>
                    </a:xfrm>
                    <a:prstGeom prst="rect">
                      <a:avLst/>
                    </a:prstGeom>
                    <a:noFill/>
                    <a:ln>
                      <a:noFill/>
                    </a:ln>
                  </pic:spPr>
                </pic:pic>
              </a:graphicData>
            </a:graphic>
          </wp:inline>
        </w:drawing>
      </w:r>
    </w:p>
    <w:p>
      <w:pPr>
        <w:pStyle w:val="17"/>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b/>
          <w:bCs w:val="0"/>
          <w:color w:val="auto"/>
          <w:kern w:val="2"/>
          <w:sz w:val="24"/>
          <w:szCs w:val="24"/>
          <w:lang w:val="en-US" w:eastAsia="zh-CN" w:bidi="ar-SA"/>
        </w:rPr>
      </w:pPr>
      <w:r>
        <w:rPr>
          <w:rFonts w:hint="eastAsia" w:ascii="宋体" w:hAnsi="宋体" w:eastAsia="宋体" w:cs="宋体"/>
          <w:b/>
          <w:bCs w:val="0"/>
          <w:color w:val="auto"/>
          <w:kern w:val="2"/>
          <w:sz w:val="24"/>
          <w:szCs w:val="24"/>
          <w:lang w:val="en-US" w:eastAsia="zh-CN" w:bidi="ar-SA"/>
        </w:rPr>
        <w:t>2、企业法定代表人查询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（1）打开“中国裁判文书网”网站（http://wenshu.court.gov.cn/），点击高级检索；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（2）在全文检索中输入企业名称，并选择“全文”，在“当事人”处输入企业法定代表人姓名；</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（3）然后在案由中以此选择“刑事案由”——“贪污贿赂罪”——“行贿罪”，点击检索；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（4）截取成功截图如下（须截取到左上角的时间）。下图日期仅作为示例参考，具体日期以公告要求为准。</w:t>
      </w:r>
    </w:p>
    <w:p>
      <w:pPr>
        <w:pStyle w:val="12"/>
        <w:ind w:left="0" w:leftChars="0" w:firstLine="0" w:firstLineChars="0"/>
        <w:rPr>
          <w:rFonts w:hint="eastAsia" w:ascii="宋体" w:hAnsi="宋体" w:eastAsia="宋体" w:cs="宋体"/>
          <w:sz w:val="24"/>
          <w:szCs w:val="24"/>
          <w:lang w:val="en-US" w:eastAsia="zh-CN"/>
        </w:rPr>
      </w:pPr>
      <w:r>
        <w:drawing>
          <wp:inline distT="0" distB="0" distL="114300" distR="114300">
            <wp:extent cx="5573395" cy="2936240"/>
            <wp:effectExtent l="0" t="0" r="8255" b="698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a:stretch>
                      <a:fillRect/>
                    </a:stretch>
                  </pic:blipFill>
                  <pic:spPr>
                    <a:xfrm>
                      <a:off x="0" y="0"/>
                      <a:ext cx="5573395" cy="2936240"/>
                    </a:xfrm>
                    <a:prstGeom prst="rect">
                      <a:avLst/>
                    </a:prstGeom>
                    <a:noFill/>
                    <a:ln>
                      <a:noFill/>
                    </a:ln>
                  </pic:spPr>
                </pic:pic>
              </a:graphicData>
            </a:graphic>
          </wp:inline>
        </w:drawing>
      </w:r>
    </w:p>
    <w:p>
      <w:pPr>
        <w:pStyle w:val="12"/>
        <w:ind w:left="0" w:leftChars="0" w:firstLine="0" w:firstLineChars="0"/>
        <w:rPr>
          <w:rFonts w:hint="eastAsia" w:ascii="宋体" w:hAnsi="宋体" w:eastAsia="宋体" w:cs="宋体"/>
          <w:sz w:val="24"/>
          <w:szCs w:val="24"/>
          <w:lang w:val="en-US" w:eastAsia="zh-CN"/>
        </w:rPr>
      </w:pPr>
    </w:p>
    <w:p>
      <w:pPr>
        <w:pStyle w:val="8"/>
        <w:rPr>
          <w:rFonts w:hint="eastAsia"/>
        </w:rPr>
      </w:pPr>
    </w:p>
    <w:p>
      <w:bookmarkStart w:id="1" w:name="_GoBack"/>
      <w:bookmarkEnd w:id="1"/>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775E86"/>
    <w:multiLevelType w:val="singleLevel"/>
    <w:tmpl w:val="AD775E86"/>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I5YzI5NjJlMWRkNGUyOTgxYTE3N2E5NWRjMmU5YmUifQ=="/>
  </w:docVars>
  <w:rsids>
    <w:rsidRoot w:val="00000000"/>
    <w:rsid w:val="697A75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3"/>
    <w:basedOn w:val="1"/>
    <w:next w:val="1"/>
    <w:qFormat/>
    <w:uiPriority w:val="9"/>
    <w:pPr>
      <w:keepNext/>
      <w:keepLines/>
      <w:spacing w:before="260" w:after="260" w:line="415" w:lineRule="auto"/>
      <w:outlineLvl w:val="2"/>
    </w:pPr>
    <w:rPr>
      <w:b/>
      <w:bCs/>
      <w:sz w:val="32"/>
      <w:szCs w:val="32"/>
    </w:rPr>
  </w:style>
  <w:style w:type="character" w:default="1" w:styleId="14">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2">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szCs w:val="24"/>
    </w:rPr>
  </w:style>
  <w:style w:type="paragraph" w:styleId="4">
    <w:name w:val="annotation text"/>
    <w:basedOn w:val="1"/>
    <w:next w:val="5"/>
    <w:unhideWhenUsed/>
    <w:qFormat/>
    <w:uiPriority w:val="99"/>
    <w:pPr>
      <w:jc w:val="left"/>
    </w:pPr>
  </w:style>
  <w:style w:type="paragraph" w:styleId="5">
    <w:name w:val="Body Text Indent"/>
    <w:basedOn w:val="1"/>
    <w:next w:val="6"/>
    <w:unhideWhenUsed/>
    <w:qFormat/>
    <w:uiPriority w:val="99"/>
    <w:pPr>
      <w:spacing w:after="120"/>
      <w:ind w:left="420" w:leftChars="200"/>
    </w:pPr>
  </w:style>
  <w:style w:type="paragraph" w:customStyle="1" w:styleId="6">
    <w:name w:val="p16"/>
    <w:basedOn w:val="1"/>
    <w:next w:val="7"/>
    <w:qFormat/>
    <w:uiPriority w:val="0"/>
    <w:pPr>
      <w:widowControl/>
    </w:pPr>
    <w:rPr>
      <w:rFonts w:ascii="Calibri" w:hAnsi="Calibri" w:cs="宋体"/>
      <w:kern w:val="0"/>
      <w:szCs w:val="21"/>
    </w:rPr>
  </w:style>
  <w:style w:type="paragraph" w:styleId="7">
    <w:name w:val="toc 2"/>
    <w:basedOn w:val="1"/>
    <w:next w:val="1"/>
    <w:unhideWhenUsed/>
    <w:qFormat/>
    <w:uiPriority w:val="39"/>
    <w:pPr>
      <w:ind w:left="420" w:leftChars="200"/>
    </w:pPr>
  </w:style>
  <w:style w:type="paragraph" w:styleId="8">
    <w:name w:val="Body Text"/>
    <w:basedOn w:val="1"/>
    <w:next w:val="9"/>
    <w:qFormat/>
    <w:uiPriority w:val="0"/>
    <w:pPr>
      <w:spacing w:after="120"/>
    </w:pPr>
  </w:style>
  <w:style w:type="paragraph" w:customStyle="1" w:styleId="9">
    <w:name w:val="引用1"/>
    <w:next w:val="1"/>
    <w:qFormat/>
    <w:uiPriority w:val="0"/>
    <w:pPr>
      <w:wordWrap w:val="0"/>
      <w:spacing w:before="200" w:after="160"/>
      <w:ind w:left="864" w:right="864"/>
      <w:jc w:val="center"/>
    </w:pPr>
    <w:rPr>
      <w:rFonts w:ascii="Calibri" w:hAnsi="Calibri" w:eastAsia="宋体" w:cs="Times New Roman"/>
      <w:i/>
      <w:sz w:val="21"/>
      <w:lang w:val="en-US" w:eastAsia="zh-CN" w:bidi="ar-SA"/>
    </w:rPr>
  </w:style>
  <w:style w:type="paragraph" w:styleId="10">
    <w:name w:val="Body Text Indent 2"/>
    <w:basedOn w:val="1"/>
    <w:next w:val="4"/>
    <w:qFormat/>
    <w:uiPriority w:val="0"/>
    <w:pPr>
      <w:spacing w:after="120" w:line="480" w:lineRule="auto"/>
      <w:ind w:left="420" w:leftChars="200"/>
    </w:pPr>
  </w:style>
  <w:style w:type="paragraph" w:styleId="11">
    <w:name w:val="Body Text 2"/>
    <w:basedOn w:val="1"/>
    <w:qFormat/>
    <w:uiPriority w:val="0"/>
    <w:pPr>
      <w:spacing w:after="120" w:line="480" w:lineRule="auto"/>
    </w:pPr>
    <w:rPr>
      <w:kern w:val="0"/>
      <w:sz w:val="20"/>
      <w:szCs w:val="24"/>
    </w:rPr>
  </w:style>
  <w:style w:type="paragraph" w:styleId="12">
    <w:name w:val="Body Text First Indent 2"/>
    <w:basedOn w:val="5"/>
    <w:next w:val="10"/>
    <w:unhideWhenUsed/>
    <w:qFormat/>
    <w:uiPriority w:val="99"/>
    <w:pPr>
      <w:ind w:firstLine="420" w:firstLineChars="200"/>
    </w:pPr>
  </w:style>
  <w:style w:type="paragraph" w:customStyle="1" w:styleId="15">
    <w:name w:val="p0"/>
    <w:basedOn w:val="1"/>
    <w:qFormat/>
    <w:uiPriority w:val="0"/>
    <w:pPr>
      <w:widowControl/>
    </w:pPr>
    <w:rPr>
      <w:kern w:val="0"/>
      <w:szCs w:val="21"/>
    </w:rPr>
  </w:style>
  <w:style w:type="paragraph" w:customStyle="1" w:styleId="16">
    <w:name w:val="无间隔1"/>
    <w:qFormat/>
    <w:uiPriority w:val="0"/>
    <w:rPr>
      <w:rFonts w:ascii="Calibri" w:hAnsi="Calibri" w:eastAsia="Times New Roman" w:cs="Times New Roman"/>
      <w:sz w:val="22"/>
      <w:szCs w:val="22"/>
      <w:lang w:val="en-US" w:eastAsia="zh-CN" w:bidi="ar-SA"/>
    </w:rPr>
  </w:style>
  <w:style w:type="paragraph" w:customStyle="1" w:styleId="17">
    <w:name w:val="_Style 6"/>
    <w:basedOn w:val="1"/>
    <w:next w:val="18"/>
    <w:qFormat/>
    <w:uiPriority w:val="34"/>
    <w:pPr>
      <w:spacing w:line="360" w:lineRule="auto"/>
      <w:ind w:firstLine="420" w:firstLineChars="200"/>
      <w:jc w:val="left"/>
    </w:pPr>
    <w:rPr>
      <w:rFonts w:ascii="宋体" w:hAnsi="宋体" w:eastAsia="宋体" w:cs="宋体"/>
      <w:kern w:val="0"/>
      <w:szCs w:val="21"/>
      <w:lang w:eastAsia="en-US"/>
    </w:rPr>
  </w:style>
  <w:style w:type="paragraph" w:customStyle="1" w:styleId="18">
    <w:name w:val="List Paragraph"/>
    <w:basedOn w:val="1"/>
    <w:qFormat/>
    <w:uiPriority w:val="34"/>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2023-09-08T08:38:54Z</dcterms:created>
  <dc:creator>联想</dc:creator>
  <cp:lastModifiedBy>漂流朱古力</cp:lastModifiedBy>
  <dcterms:modified xsi:type="dcterms:W3CDTF">2023-09-08T08:38:59Z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A8EAC3BFF9034DCE81DDFAAC77775ACC_12</vt:lpwstr>
  </property>
</Properties>
</file>