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0E869" w14:textId="77777777" w:rsidR="00695085" w:rsidRPr="000775E4" w:rsidRDefault="00695085" w:rsidP="00695085">
      <w:pPr>
        <w:ind w:leftChars="-405" w:left="-850" w:rightChars="-364" w:right="-764"/>
        <w:jc w:val="center"/>
        <w:rPr>
          <w:rFonts w:asciiTheme="majorEastAsia" w:eastAsiaTheme="majorEastAsia" w:hAnsiTheme="majorEastAsia" w:cs="仿宋_GB2312"/>
          <w:b/>
          <w:bCs/>
          <w:sz w:val="28"/>
          <w:szCs w:val="32"/>
        </w:rPr>
      </w:pPr>
      <w:r w:rsidRPr="000775E4">
        <w:rPr>
          <w:rFonts w:asciiTheme="majorEastAsia" w:eastAsiaTheme="majorEastAsia" w:hAnsiTheme="majorEastAsia" w:cs="仿宋_GB2312" w:hint="eastAsia"/>
          <w:b/>
          <w:bCs/>
          <w:sz w:val="28"/>
          <w:szCs w:val="32"/>
        </w:rPr>
        <w:t>包头供电公司2023年第八批次（固定资产零购）</w:t>
      </w:r>
      <w:proofErr w:type="gramStart"/>
      <w:r w:rsidRPr="000775E4">
        <w:rPr>
          <w:rFonts w:asciiTheme="majorEastAsia" w:eastAsiaTheme="majorEastAsia" w:hAnsiTheme="majorEastAsia" w:cs="仿宋_GB2312" w:hint="eastAsia"/>
          <w:b/>
          <w:bCs/>
          <w:sz w:val="28"/>
          <w:szCs w:val="32"/>
        </w:rPr>
        <w:t>询</w:t>
      </w:r>
      <w:proofErr w:type="gramEnd"/>
      <w:r w:rsidRPr="000775E4">
        <w:rPr>
          <w:rFonts w:asciiTheme="majorEastAsia" w:eastAsiaTheme="majorEastAsia" w:hAnsiTheme="majorEastAsia" w:cs="仿宋_GB2312" w:hint="eastAsia"/>
          <w:b/>
          <w:bCs/>
          <w:sz w:val="28"/>
          <w:szCs w:val="32"/>
        </w:rPr>
        <w:t>比采购</w:t>
      </w:r>
    </w:p>
    <w:p w14:paraId="1A22F8C1" w14:textId="77777777" w:rsidR="00EA0D0A" w:rsidRDefault="00000000">
      <w:pPr>
        <w:ind w:leftChars="-405" w:left="-850" w:rightChars="-364" w:right="-764"/>
        <w:jc w:val="center"/>
        <w:rPr>
          <w:rFonts w:asciiTheme="majorEastAsia" w:eastAsiaTheme="majorEastAsia" w:hAnsiTheme="majorEastAsia" w:cs="仿宋_GB2312"/>
          <w:b/>
          <w:bCs/>
          <w:sz w:val="28"/>
          <w:szCs w:val="28"/>
          <w:lang w:val="zh-CN"/>
        </w:rPr>
      </w:pPr>
      <w:r>
        <w:rPr>
          <w:rFonts w:asciiTheme="majorEastAsia" w:eastAsiaTheme="majorEastAsia" w:hAnsiTheme="majorEastAsia" w:cs="仿宋_GB2312" w:hint="eastAsia"/>
          <w:b/>
          <w:bCs/>
          <w:sz w:val="28"/>
          <w:szCs w:val="28"/>
        </w:rPr>
        <w:t>成交</w:t>
      </w:r>
      <w:r>
        <w:rPr>
          <w:rFonts w:asciiTheme="majorEastAsia" w:eastAsiaTheme="majorEastAsia" w:hAnsiTheme="majorEastAsia" w:cs="仿宋_GB2312" w:hint="eastAsia"/>
          <w:b/>
          <w:bCs/>
          <w:sz w:val="28"/>
          <w:szCs w:val="28"/>
          <w:lang w:val="zh-CN"/>
        </w:rPr>
        <w:t>结果公示</w:t>
      </w:r>
    </w:p>
    <w:p w14:paraId="4AADC081" w14:textId="74741574" w:rsidR="00EA0D0A" w:rsidRDefault="00695085">
      <w:pPr>
        <w:tabs>
          <w:tab w:val="left" w:pos="1377"/>
        </w:tabs>
        <w:spacing w:line="360" w:lineRule="auto"/>
        <w:ind w:rightChars="-44" w:right="-92" w:firstLineChars="191" w:firstLine="458"/>
        <w:jc w:val="left"/>
        <w:rPr>
          <w:rFonts w:asciiTheme="majorEastAsia" w:eastAsiaTheme="majorEastAsia" w:hAnsiTheme="majorEastAsia" w:cs="仿宋_GB2312"/>
          <w:sz w:val="24"/>
          <w:szCs w:val="24"/>
          <w:lang w:val="zh-CN"/>
        </w:rPr>
      </w:pPr>
      <w:r w:rsidRPr="00695085">
        <w:rPr>
          <w:rFonts w:asciiTheme="majorEastAsia" w:eastAsiaTheme="majorEastAsia" w:hAnsiTheme="majorEastAsia" w:cs="仿宋_GB2312" w:hint="eastAsia"/>
          <w:sz w:val="24"/>
          <w:szCs w:val="24"/>
          <w:lang w:val="zh-CN"/>
        </w:rPr>
        <w:t>包头供电公司2023年第八批次（固定资产零购）</w:t>
      </w:r>
      <w:proofErr w:type="gramStart"/>
      <w:r w:rsidRPr="00695085">
        <w:rPr>
          <w:rFonts w:asciiTheme="majorEastAsia" w:eastAsiaTheme="majorEastAsia" w:hAnsiTheme="majorEastAsia" w:cs="仿宋_GB2312" w:hint="eastAsia"/>
          <w:sz w:val="24"/>
          <w:szCs w:val="24"/>
          <w:lang w:val="zh-CN"/>
        </w:rPr>
        <w:t>询</w:t>
      </w:r>
      <w:proofErr w:type="gramEnd"/>
      <w:r w:rsidRPr="00695085">
        <w:rPr>
          <w:rFonts w:asciiTheme="majorEastAsia" w:eastAsiaTheme="majorEastAsia" w:hAnsiTheme="majorEastAsia" w:cs="仿宋_GB2312" w:hint="eastAsia"/>
          <w:sz w:val="24"/>
          <w:szCs w:val="24"/>
          <w:lang w:val="zh-CN"/>
        </w:rPr>
        <w:t>比采购</w:t>
      </w:r>
      <w:r w:rsidR="00000000">
        <w:rPr>
          <w:rFonts w:asciiTheme="majorEastAsia" w:eastAsiaTheme="majorEastAsia" w:hAnsiTheme="majorEastAsia" w:cs="仿宋_GB2312" w:hint="eastAsia"/>
          <w:sz w:val="24"/>
          <w:szCs w:val="24"/>
          <w:lang w:val="zh-CN"/>
        </w:rPr>
        <w:t>（项目编号：ZDGX-2023BTGD</w:t>
      </w:r>
      <w:r>
        <w:rPr>
          <w:rFonts w:asciiTheme="majorEastAsia" w:eastAsiaTheme="majorEastAsia" w:hAnsiTheme="majorEastAsia" w:cs="仿宋_GB2312"/>
          <w:sz w:val="24"/>
          <w:szCs w:val="24"/>
          <w:lang w:val="zh-CN"/>
        </w:rPr>
        <w:t>30</w:t>
      </w:r>
      <w:r w:rsidR="00000000">
        <w:rPr>
          <w:rFonts w:asciiTheme="majorEastAsia" w:eastAsiaTheme="majorEastAsia" w:hAnsiTheme="majorEastAsia" w:cs="仿宋_GB2312" w:hint="eastAsia"/>
          <w:sz w:val="24"/>
          <w:szCs w:val="24"/>
          <w:lang w:val="zh-CN"/>
        </w:rPr>
        <w:t>）</w:t>
      </w:r>
      <w:r w:rsidR="00000000" w:rsidRPr="00695085">
        <w:rPr>
          <w:rFonts w:asciiTheme="majorEastAsia" w:eastAsiaTheme="majorEastAsia" w:hAnsiTheme="majorEastAsia" w:cs="仿宋_GB2312" w:hint="eastAsia"/>
          <w:sz w:val="24"/>
          <w:szCs w:val="24"/>
          <w:lang w:val="zh-CN"/>
        </w:rPr>
        <w:t>于2023年</w:t>
      </w:r>
      <w:r w:rsidRPr="00695085">
        <w:rPr>
          <w:rFonts w:asciiTheme="majorEastAsia" w:eastAsiaTheme="majorEastAsia" w:hAnsiTheme="majorEastAsia" w:cs="仿宋_GB2312"/>
          <w:sz w:val="24"/>
          <w:szCs w:val="24"/>
        </w:rPr>
        <w:t>9</w:t>
      </w:r>
      <w:r w:rsidR="00000000" w:rsidRPr="00695085">
        <w:rPr>
          <w:rFonts w:asciiTheme="majorEastAsia" w:eastAsiaTheme="majorEastAsia" w:hAnsiTheme="majorEastAsia" w:cs="仿宋_GB2312" w:hint="eastAsia"/>
          <w:sz w:val="24"/>
          <w:szCs w:val="24"/>
          <w:lang w:val="zh-CN"/>
        </w:rPr>
        <w:t>月</w:t>
      </w:r>
      <w:r w:rsidRPr="00695085">
        <w:rPr>
          <w:rFonts w:asciiTheme="majorEastAsia" w:eastAsiaTheme="majorEastAsia" w:hAnsiTheme="majorEastAsia" w:cs="仿宋_GB2312"/>
          <w:sz w:val="24"/>
          <w:szCs w:val="24"/>
        </w:rPr>
        <w:t>8</w:t>
      </w:r>
      <w:r w:rsidR="00000000" w:rsidRPr="00695085">
        <w:rPr>
          <w:rFonts w:asciiTheme="majorEastAsia" w:eastAsiaTheme="majorEastAsia" w:hAnsiTheme="majorEastAsia" w:cs="仿宋_GB2312" w:hint="eastAsia"/>
          <w:sz w:val="24"/>
          <w:szCs w:val="24"/>
          <w:lang w:val="zh-CN"/>
        </w:rPr>
        <w:t>日至2023年</w:t>
      </w:r>
      <w:r w:rsidR="00000000" w:rsidRPr="00695085">
        <w:rPr>
          <w:rFonts w:asciiTheme="majorEastAsia" w:eastAsiaTheme="majorEastAsia" w:hAnsiTheme="majorEastAsia" w:cs="仿宋_GB2312" w:hint="eastAsia"/>
          <w:sz w:val="24"/>
          <w:szCs w:val="24"/>
        </w:rPr>
        <w:t>9</w:t>
      </w:r>
      <w:r w:rsidR="00000000" w:rsidRPr="00695085">
        <w:rPr>
          <w:rFonts w:asciiTheme="majorEastAsia" w:eastAsiaTheme="majorEastAsia" w:hAnsiTheme="majorEastAsia" w:cs="仿宋_GB2312" w:hint="eastAsia"/>
          <w:sz w:val="24"/>
          <w:szCs w:val="24"/>
          <w:lang w:val="zh-CN"/>
        </w:rPr>
        <w:t>月</w:t>
      </w:r>
      <w:r w:rsidRPr="00695085">
        <w:rPr>
          <w:rFonts w:asciiTheme="majorEastAsia" w:eastAsiaTheme="majorEastAsia" w:hAnsiTheme="majorEastAsia" w:cs="仿宋_GB2312"/>
          <w:sz w:val="24"/>
          <w:szCs w:val="24"/>
          <w:lang w:val="zh-CN"/>
        </w:rPr>
        <w:t>11</w:t>
      </w:r>
      <w:r w:rsidR="00000000" w:rsidRPr="00695085">
        <w:rPr>
          <w:rFonts w:asciiTheme="majorEastAsia" w:eastAsiaTheme="majorEastAsia" w:hAnsiTheme="majorEastAsia" w:cs="仿宋_GB2312" w:hint="eastAsia"/>
          <w:sz w:val="24"/>
          <w:szCs w:val="24"/>
          <w:lang w:val="zh-CN"/>
        </w:rPr>
        <w:t>日下</w:t>
      </w:r>
      <w:r w:rsidR="00000000">
        <w:rPr>
          <w:rFonts w:asciiTheme="majorEastAsia" w:eastAsiaTheme="majorEastAsia" w:hAnsiTheme="majorEastAsia" w:cs="仿宋_GB2312" w:hint="eastAsia"/>
          <w:sz w:val="24"/>
          <w:szCs w:val="24"/>
          <w:lang w:val="zh-CN"/>
        </w:rPr>
        <w:t>午17点进行了网上公示，公示期无异议，现将成交结果公示如下：</w:t>
      </w:r>
    </w:p>
    <w:tbl>
      <w:tblPr>
        <w:tblStyle w:val="ab"/>
        <w:tblW w:w="9204" w:type="dxa"/>
        <w:jc w:val="center"/>
        <w:tblLayout w:type="fixed"/>
        <w:tblLook w:val="04A0" w:firstRow="1" w:lastRow="0" w:firstColumn="1" w:lastColumn="0" w:noHBand="0" w:noVBand="1"/>
      </w:tblPr>
      <w:tblGrid>
        <w:gridCol w:w="733"/>
        <w:gridCol w:w="1984"/>
        <w:gridCol w:w="2835"/>
        <w:gridCol w:w="1209"/>
        <w:gridCol w:w="1222"/>
        <w:gridCol w:w="1221"/>
      </w:tblGrid>
      <w:tr w:rsidR="00EA0D0A" w14:paraId="5130EB4B" w14:textId="77777777">
        <w:trPr>
          <w:trHeight w:val="736"/>
          <w:jc w:val="center"/>
        </w:trPr>
        <w:tc>
          <w:tcPr>
            <w:tcW w:w="733" w:type="dxa"/>
            <w:vAlign w:val="center"/>
          </w:tcPr>
          <w:p w14:paraId="06BEFE24" w14:textId="77777777" w:rsidR="00EA0D0A" w:rsidRDefault="00000000">
            <w:pPr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标段</w:t>
            </w:r>
          </w:p>
        </w:tc>
        <w:tc>
          <w:tcPr>
            <w:tcW w:w="1984" w:type="dxa"/>
            <w:vAlign w:val="center"/>
          </w:tcPr>
          <w:p w14:paraId="6828666B" w14:textId="77777777" w:rsidR="00EA0D0A" w:rsidRDefault="00000000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标段名称</w:t>
            </w:r>
          </w:p>
        </w:tc>
        <w:tc>
          <w:tcPr>
            <w:tcW w:w="2835" w:type="dxa"/>
            <w:vAlign w:val="center"/>
          </w:tcPr>
          <w:p w14:paraId="70EE11AD" w14:textId="77777777" w:rsidR="00EA0D0A" w:rsidRDefault="00000000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成交人</w:t>
            </w:r>
          </w:p>
        </w:tc>
        <w:tc>
          <w:tcPr>
            <w:tcW w:w="1209" w:type="dxa"/>
            <w:vAlign w:val="center"/>
          </w:tcPr>
          <w:p w14:paraId="78290EE2" w14:textId="77777777" w:rsidR="00EA0D0A" w:rsidRDefault="00000000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成交金额（元）</w:t>
            </w:r>
          </w:p>
        </w:tc>
        <w:tc>
          <w:tcPr>
            <w:tcW w:w="1222" w:type="dxa"/>
            <w:vAlign w:val="center"/>
          </w:tcPr>
          <w:p w14:paraId="5A2CE9D0" w14:textId="7CCA5D0B" w:rsidR="00EA0D0A" w:rsidRDefault="00695085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供货</w:t>
            </w:r>
            <w:r w:rsidR="00000000">
              <w:rPr>
                <w:rFonts w:ascii="宋体" w:eastAsia="宋体" w:hAnsi="宋体" w:hint="eastAsia"/>
                <w:b/>
                <w:szCs w:val="21"/>
              </w:rPr>
              <w:t>期</w:t>
            </w:r>
          </w:p>
        </w:tc>
        <w:tc>
          <w:tcPr>
            <w:tcW w:w="1221" w:type="dxa"/>
            <w:vAlign w:val="center"/>
          </w:tcPr>
          <w:p w14:paraId="0812B831" w14:textId="630D376E" w:rsidR="00EA0D0A" w:rsidRDefault="00695085">
            <w:pPr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供货</w:t>
            </w:r>
            <w:r w:rsidR="00000000">
              <w:rPr>
                <w:rFonts w:ascii="宋体" w:eastAsia="宋体" w:hAnsi="宋体" w:hint="eastAsia"/>
                <w:b/>
                <w:szCs w:val="21"/>
              </w:rPr>
              <w:t>地点</w:t>
            </w:r>
          </w:p>
        </w:tc>
      </w:tr>
      <w:tr w:rsidR="00695085" w14:paraId="7B230200" w14:textId="77777777">
        <w:trPr>
          <w:trHeight w:val="1242"/>
          <w:jc w:val="center"/>
        </w:trPr>
        <w:tc>
          <w:tcPr>
            <w:tcW w:w="733" w:type="dxa"/>
            <w:vAlign w:val="center"/>
          </w:tcPr>
          <w:p w14:paraId="5CBF7EA0" w14:textId="77777777" w:rsidR="00695085" w:rsidRDefault="00695085" w:rsidP="00695085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bCs/>
                <w:color w:val="000000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14:paraId="3969ACEC" w14:textId="6032584C" w:rsidR="00695085" w:rsidRDefault="00695085" w:rsidP="00695085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 w:rsidRPr="00695085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电视会议系统</w:t>
            </w:r>
          </w:p>
        </w:tc>
        <w:tc>
          <w:tcPr>
            <w:tcW w:w="2835" w:type="dxa"/>
            <w:vAlign w:val="center"/>
          </w:tcPr>
          <w:p w14:paraId="261BA9AF" w14:textId="609F6D65" w:rsidR="00695085" w:rsidRDefault="00695085" w:rsidP="0069508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342E8C">
              <w:rPr>
                <w:rFonts w:ascii="宋体" w:eastAsia="宋体" w:hAnsi="宋体" w:cs="宋体" w:hint="eastAsia"/>
                <w:color w:val="000000"/>
                <w:szCs w:val="21"/>
              </w:rPr>
              <w:t>北京同天科技有限公司</w:t>
            </w:r>
          </w:p>
        </w:tc>
        <w:tc>
          <w:tcPr>
            <w:tcW w:w="1209" w:type="dxa"/>
            <w:vAlign w:val="center"/>
          </w:tcPr>
          <w:p w14:paraId="0E497126" w14:textId="0047E959" w:rsidR="00695085" w:rsidRDefault="00695085" w:rsidP="0069508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342E8C">
              <w:rPr>
                <w:rFonts w:ascii="宋体" w:eastAsia="宋体" w:hAnsi="宋体" w:cs="宋体"/>
                <w:color w:val="000000"/>
                <w:szCs w:val="21"/>
              </w:rPr>
              <w:t>350526.00</w:t>
            </w:r>
          </w:p>
        </w:tc>
        <w:tc>
          <w:tcPr>
            <w:tcW w:w="1222" w:type="dxa"/>
            <w:vAlign w:val="center"/>
          </w:tcPr>
          <w:p w14:paraId="328678BA" w14:textId="27DC7563" w:rsidR="00695085" w:rsidRDefault="00695085" w:rsidP="0069508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342E8C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合同中约定</w:t>
            </w:r>
          </w:p>
        </w:tc>
        <w:tc>
          <w:tcPr>
            <w:tcW w:w="1221" w:type="dxa"/>
            <w:vAlign w:val="center"/>
          </w:tcPr>
          <w:p w14:paraId="397AE271" w14:textId="77777777" w:rsidR="00695085" w:rsidRPr="00695085" w:rsidRDefault="00695085" w:rsidP="00695085">
            <w:pPr>
              <w:jc w:val="center"/>
              <w:rPr>
                <w:rFonts w:asciiTheme="majorEastAsia" w:eastAsiaTheme="majorEastAsia" w:hAnsiTheme="majorEastAsia" w:cs="仿宋_GB2312" w:hint="eastAsia"/>
                <w:szCs w:val="21"/>
              </w:rPr>
            </w:pPr>
            <w:r w:rsidRPr="00695085">
              <w:rPr>
                <w:rFonts w:asciiTheme="majorEastAsia" w:eastAsiaTheme="majorEastAsia" w:hAnsiTheme="majorEastAsia" w:cs="仿宋_GB2312" w:hint="eastAsia"/>
                <w:szCs w:val="21"/>
              </w:rPr>
              <w:t>买方指定仓库地</w:t>
            </w:r>
          </w:p>
          <w:p w14:paraId="6BD23AB4" w14:textId="3A4DEE81" w:rsidR="00695085" w:rsidRDefault="00695085" w:rsidP="0069508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95085">
              <w:rPr>
                <w:rFonts w:asciiTheme="majorEastAsia" w:eastAsiaTheme="majorEastAsia" w:hAnsiTheme="majorEastAsia" w:cs="仿宋_GB2312" w:hint="eastAsia"/>
                <w:szCs w:val="21"/>
              </w:rPr>
              <w:t>面交货</w:t>
            </w:r>
          </w:p>
        </w:tc>
      </w:tr>
    </w:tbl>
    <w:p w14:paraId="0910A886" w14:textId="77777777" w:rsidR="00EA0D0A" w:rsidRDefault="00EA0D0A">
      <w:pPr>
        <w:pStyle w:val="111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</w:p>
    <w:p w14:paraId="5F1DCD28" w14:textId="77777777" w:rsidR="00EA0D0A" w:rsidRDefault="00000000">
      <w:pPr>
        <w:pStyle w:val="111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采 购 人：内蒙古电力(集团)有限责任公司包头供电分公司</w:t>
      </w:r>
    </w:p>
    <w:p w14:paraId="15546561" w14:textId="77777777" w:rsidR="00EA0D0A" w:rsidRDefault="00000000">
      <w:pPr>
        <w:pStyle w:val="111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联 系 人：刘阳</w:t>
      </w:r>
    </w:p>
    <w:p w14:paraId="61C1F8A7" w14:textId="77777777" w:rsidR="00EA0D0A" w:rsidRDefault="00000000">
      <w:pPr>
        <w:pStyle w:val="111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联系电话：</w:t>
      </w:r>
      <w:r>
        <w:rPr>
          <w:rFonts w:ascii="宋体" w:eastAsia="宋体" w:hAnsi="宋体" w:cs="宋体"/>
          <w:sz w:val="24"/>
          <w:szCs w:val="24"/>
        </w:rPr>
        <w:t>0472-3652017</w:t>
      </w:r>
    </w:p>
    <w:p w14:paraId="696D0445" w14:textId="77777777" w:rsidR="00EA0D0A" w:rsidRDefault="00EA0D0A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14:paraId="1649B099" w14:textId="77777777" w:rsidR="00EA0D0A" w:rsidRDefault="00000000">
      <w:pPr>
        <w:pStyle w:val="111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采购代理机构：中大国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信工程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管理有限公司</w:t>
      </w:r>
    </w:p>
    <w:p w14:paraId="240895C8" w14:textId="77777777" w:rsidR="00EA0D0A" w:rsidRDefault="00000000">
      <w:pPr>
        <w:pStyle w:val="111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办公地址：内蒙古自治区包头市青山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区自由路瑞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兴苑11栋1单元202号</w:t>
      </w:r>
    </w:p>
    <w:p w14:paraId="7866D5F8" w14:textId="77777777" w:rsidR="00EA0D0A" w:rsidRDefault="00000000">
      <w:pPr>
        <w:pStyle w:val="111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联 系 人：宋涛 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乔飞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 xml:space="preserve"> 李倩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徐阳</w:t>
      </w:r>
    </w:p>
    <w:p w14:paraId="1C2B93C4" w14:textId="77777777" w:rsidR="00EA0D0A" w:rsidRDefault="00000000">
      <w:pPr>
        <w:pStyle w:val="111"/>
        <w:adjustRightInd w:val="0"/>
        <w:snapToGrid w:val="0"/>
        <w:spacing w:line="360" w:lineRule="auto"/>
        <w:ind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联系电话：</w:t>
      </w:r>
      <w:r>
        <w:rPr>
          <w:rFonts w:ascii="宋体" w:eastAsia="宋体" w:hAnsi="宋体" w:cs="宋体"/>
          <w:sz w:val="24"/>
          <w:szCs w:val="24"/>
        </w:rPr>
        <w:t>15504892341</w:t>
      </w:r>
      <w:r>
        <w:rPr>
          <w:rFonts w:ascii="宋体" w:eastAsia="宋体" w:hAnsi="宋体" w:cs="宋体" w:hint="eastAsia"/>
          <w:sz w:val="24"/>
          <w:szCs w:val="24"/>
        </w:rPr>
        <w:t>、1</w:t>
      </w:r>
      <w:r>
        <w:rPr>
          <w:rFonts w:ascii="宋体" w:eastAsia="宋体" w:hAnsi="宋体" w:cs="宋体"/>
          <w:sz w:val="24"/>
          <w:szCs w:val="24"/>
        </w:rPr>
        <w:t>5504892342</w:t>
      </w:r>
      <w:r>
        <w:rPr>
          <w:rFonts w:ascii="宋体" w:eastAsia="宋体" w:hAnsi="宋体" w:cs="宋体" w:hint="eastAsia"/>
          <w:sz w:val="24"/>
          <w:szCs w:val="24"/>
        </w:rPr>
        <w:t>、</w:t>
      </w:r>
      <w:r>
        <w:rPr>
          <w:rFonts w:ascii="宋体" w:eastAsia="宋体" w:hAnsi="宋体" w:cs="宋体"/>
          <w:sz w:val="24"/>
          <w:szCs w:val="24"/>
        </w:rPr>
        <w:t>15504892343</w:t>
      </w:r>
      <w:r>
        <w:rPr>
          <w:rFonts w:ascii="宋体" w:eastAsia="宋体" w:hAnsi="宋体" w:cs="宋体" w:hint="eastAsia"/>
          <w:sz w:val="24"/>
          <w:szCs w:val="24"/>
        </w:rPr>
        <w:t>、</w:t>
      </w:r>
      <w:r>
        <w:rPr>
          <w:rFonts w:ascii="宋体" w:eastAsia="宋体" w:hAnsi="宋体" w:cs="宋体"/>
          <w:sz w:val="24"/>
          <w:szCs w:val="24"/>
        </w:rPr>
        <w:t>0471-5689066</w:t>
      </w:r>
    </w:p>
    <w:p w14:paraId="4ED085AB" w14:textId="77777777" w:rsidR="00EA0D0A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E-mail: </w:t>
      </w:r>
      <w:r>
        <w:rPr>
          <w:rFonts w:ascii="宋体" w:eastAsia="宋体" w:hAnsi="宋体" w:cs="宋体"/>
          <w:sz w:val="24"/>
          <w:szCs w:val="24"/>
        </w:rPr>
        <w:t>zdgxbtxmb@163.com</w:t>
      </w:r>
    </w:p>
    <w:p w14:paraId="30A4C531" w14:textId="77777777" w:rsidR="00EA0D0A" w:rsidRDefault="00EA0D0A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</w:p>
    <w:p w14:paraId="3C2DBAFF" w14:textId="77777777" w:rsidR="00EA0D0A" w:rsidRDefault="00000000">
      <w:pPr>
        <w:pStyle w:val="a4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hint="eastAsia"/>
          <w:sz w:val="24"/>
        </w:rPr>
        <w:t>监督单位：</w:t>
      </w:r>
      <w:r>
        <w:rPr>
          <w:rFonts w:ascii="宋体" w:hAnsi="宋体" w:cs="宋体" w:hint="eastAsia"/>
          <w:sz w:val="24"/>
        </w:rPr>
        <w:t>内蒙古电力(集团)有限责任公司包头供电分公司物资供应处</w:t>
      </w:r>
    </w:p>
    <w:p w14:paraId="416BAC71" w14:textId="77777777" w:rsidR="00EA0D0A" w:rsidRDefault="00000000">
      <w:pPr>
        <w:pStyle w:val="a4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受理范围：对包头供电公司招标代理机构存在：</w:t>
      </w:r>
    </w:p>
    <w:p w14:paraId="5AC342CA" w14:textId="77777777" w:rsidR="00EA0D0A" w:rsidRDefault="00000000">
      <w:pPr>
        <w:pStyle w:val="a4"/>
        <w:numPr>
          <w:ilvl w:val="0"/>
          <w:numId w:val="1"/>
        </w:numPr>
        <w:tabs>
          <w:tab w:val="left" w:pos="780"/>
        </w:tabs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</w:rPr>
        <w:t>资格审查不公正、泄露招标信息、未按时反馈投标人的质疑、未督办澄清事宜、未按规定收取和退还投标保证金的行为</w:t>
      </w:r>
    </w:p>
    <w:p w14:paraId="0FE63420" w14:textId="77777777" w:rsidR="00EA0D0A" w:rsidRDefault="00000000">
      <w:pPr>
        <w:pStyle w:val="a4"/>
        <w:numPr>
          <w:ilvl w:val="0"/>
          <w:numId w:val="1"/>
        </w:numPr>
        <w:tabs>
          <w:tab w:val="left" w:pos="780"/>
        </w:tabs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</w:rPr>
        <w:t>其他违规、违纪行为</w:t>
      </w:r>
    </w:p>
    <w:p w14:paraId="0D6A62F4" w14:textId="77777777" w:rsidR="00EA0D0A" w:rsidRDefault="00000000">
      <w:pPr>
        <w:ind w:firstLineChars="200" w:firstLine="480"/>
        <w:rPr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联系人：薛晓慧           联系电话：0472-3657652</w:t>
      </w:r>
    </w:p>
    <w:sectPr w:rsidR="00EA0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992EC" w14:textId="77777777" w:rsidR="00515724" w:rsidRDefault="00515724" w:rsidP="00695085">
      <w:r>
        <w:separator/>
      </w:r>
    </w:p>
  </w:endnote>
  <w:endnote w:type="continuationSeparator" w:id="0">
    <w:p w14:paraId="35AC5622" w14:textId="77777777" w:rsidR="00515724" w:rsidRDefault="00515724" w:rsidP="0069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5F8E6" w14:textId="77777777" w:rsidR="00515724" w:rsidRDefault="00515724" w:rsidP="00695085">
      <w:r>
        <w:separator/>
      </w:r>
    </w:p>
  </w:footnote>
  <w:footnote w:type="continuationSeparator" w:id="0">
    <w:p w14:paraId="675697C1" w14:textId="77777777" w:rsidR="00515724" w:rsidRDefault="00515724" w:rsidP="00695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07852"/>
    <w:multiLevelType w:val="multilevel"/>
    <w:tmpl w:val="33D07852"/>
    <w:lvl w:ilvl="0">
      <w:start w:val="1"/>
      <w:numFmt w:val="decimalEnclosedCircle"/>
      <w:lvlText w:val="%1"/>
      <w:lvlJc w:val="left"/>
      <w:pPr>
        <w:ind w:left="840" w:hanging="360"/>
      </w:pPr>
      <w:rPr>
        <w:rFonts w:ascii="宋体" w:hAnsi="宋体" w:cs="宋体" w:hint="default"/>
        <w:sz w:val="24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180323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M2MWUxMzI2MzE1YTMyMDk3ZmNlYjY5NGEzY2ZhMDEifQ=="/>
  </w:docVars>
  <w:rsids>
    <w:rsidRoot w:val="42A9018B"/>
    <w:rsid w:val="00033E13"/>
    <w:rsid w:val="0006642F"/>
    <w:rsid w:val="000B7DC9"/>
    <w:rsid w:val="000C017B"/>
    <w:rsid w:val="00163FE6"/>
    <w:rsid w:val="001E6C3B"/>
    <w:rsid w:val="001F1184"/>
    <w:rsid w:val="00226276"/>
    <w:rsid w:val="00266663"/>
    <w:rsid w:val="0027229B"/>
    <w:rsid w:val="003412ED"/>
    <w:rsid w:val="003429D0"/>
    <w:rsid w:val="00342A0A"/>
    <w:rsid w:val="0036284B"/>
    <w:rsid w:val="00406485"/>
    <w:rsid w:val="004227E7"/>
    <w:rsid w:val="004E4852"/>
    <w:rsid w:val="004F463F"/>
    <w:rsid w:val="00515724"/>
    <w:rsid w:val="005A33B1"/>
    <w:rsid w:val="00616E59"/>
    <w:rsid w:val="006834A3"/>
    <w:rsid w:val="006867D6"/>
    <w:rsid w:val="00695085"/>
    <w:rsid w:val="007C20DC"/>
    <w:rsid w:val="007C2890"/>
    <w:rsid w:val="00880B3B"/>
    <w:rsid w:val="00881294"/>
    <w:rsid w:val="008C52D7"/>
    <w:rsid w:val="008E6F79"/>
    <w:rsid w:val="00A05829"/>
    <w:rsid w:val="00B45A1C"/>
    <w:rsid w:val="00BE6FDE"/>
    <w:rsid w:val="00C073C5"/>
    <w:rsid w:val="00C977E5"/>
    <w:rsid w:val="00CF11AE"/>
    <w:rsid w:val="00D528B1"/>
    <w:rsid w:val="00D9594A"/>
    <w:rsid w:val="00DD1F40"/>
    <w:rsid w:val="00DF5E31"/>
    <w:rsid w:val="00E54D19"/>
    <w:rsid w:val="00EA0D0A"/>
    <w:rsid w:val="00EB21F4"/>
    <w:rsid w:val="00EE7F0D"/>
    <w:rsid w:val="00F22F22"/>
    <w:rsid w:val="00F73923"/>
    <w:rsid w:val="03773E2B"/>
    <w:rsid w:val="046643CE"/>
    <w:rsid w:val="05BB4BC3"/>
    <w:rsid w:val="0ACF7999"/>
    <w:rsid w:val="0C654F6B"/>
    <w:rsid w:val="0CA537B7"/>
    <w:rsid w:val="0E4D5CB6"/>
    <w:rsid w:val="0EC616BD"/>
    <w:rsid w:val="12244F80"/>
    <w:rsid w:val="12E74F28"/>
    <w:rsid w:val="14013C8D"/>
    <w:rsid w:val="16EB2510"/>
    <w:rsid w:val="18357C37"/>
    <w:rsid w:val="1A2417DC"/>
    <w:rsid w:val="1ACE0615"/>
    <w:rsid w:val="2188552B"/>
    <w:rsid w:val="21C43C39"/>
    <w:rsid w:val="22F83FEB"/>
    <w:rsid w:val="23F073B8"/>
    <w:rsid w:val="2A4D1354"/>
    <w:rsid w:val="2A6254EB"/>
    <w:rsid w:val="2BA76FA8"/>
    <w:rsid w:val="2F404A4A"/>
    <w:rsid w:val="32445483"/>
    <w:rsid w:val="32551CB6"/>
    <w:rsid w:val="377F2AD5"/>
    <w:rsid w:val="380569CE"/>
    <w:rsid w:val="39001852"/>
    <w:rsid w:val="39C16853"/>
    <w:rsid w:val="3A9535EB"/>
    <w:rsid w:val="40AB0497"/>
    <w:rsid w:val="41CF4659"/>
    <w:rsid w:val="42A9018B"/>
    <w:rsid w:val="42FA4177"/>
    <w:rsid w:val="43902949"/>
    <w:rsid w:val="451B7823"/>
    <w:rsid w:val="4DF96CE5"/>
    <w:rsid w:val="4E8F13F8"/>
    <w:rsid w:val="4ECF7A46"/>
    <w:rsid w:val="50EA2A3F"/>
    <w:rsid w:val="55245A8C"/>
    <w:rsid w:val="57A81D63"/>
    <w:rsid w:val="59472B55"/>
    <w:rsid w:val="59CF4D87"/>
    <w:rsid w:val="5D0160B5"/>
    <w:rsid w:val="5EE50BC0"/>
    <w:rsid w:val="5FC66889"/>
    <w:rsid w:val="60353D30"/>
    <w:rsid w:val="60A24FBB"/>
    <w:rsid w:val="65401CCC"/>
    <w:rsid w:val="66000D6B"/>
    <w:rsid w:val="66102FD3"/>
    <w:rsid w:val="66EF082E"/>
    <w:rsid w:val="68752FB5"/>
    <w:rsid w:val="6B804797"/>
    <w:rsid w:val="6F156D98"/>
    <w:rsid w:val="73B170F5"/>
    <w:rsid w:val="749112CA"/>
    <w:rsid w:val="756764D9"/>
    <w:rsid w:val="77FC724F"/>
    <w:rsid w:val="78372035"/>
    <w:rsid w:val="79254583"/>
    <w:rsid w:val="79F23840"/>
    <w:rsid w:val="79F422E7"/>
    <w:rsid w:val="7FC0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C31536"/>
  <w15:docId w15:val="{E78A3232-8820-41AA-8C62-CEFF636D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 w:qFormat="1"/>
    <w:lsdException w:name="List Continue" w:semiHidden="1" w:unhideWhenUsed="1"/>
    <w:lsdException w:name="Message Header" w:semiHidden="1" w:uiPriority="99" w:unhideWhenUsed="1" w:qFormat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99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Message Header"/>
    <w:basedOn w:val="a"/>
    <w:uiPriority w:val="99"/>
    <w:semiHidden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Normal Indent"/>
    <w:basedOn w:val="a"/>
    <w:link w:val="a5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6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6"/>
    <w:uiPriority w:val="99"/>
    <w:semiHidden/>
    <w:unhideWhenUsed/>
    <w:qFormat/>
    <w:pPr>
      <w:ind w:firstLineChars="200" w:firstLine="420"/>
    </w:pPr>
  </w:style>
  <w:style w:type="table" w:styleId="ab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1"/>
    <w:link w:val="a9"/>
    <w:qFormat/>
    <w:rPr>
      <w:kern w:val="2"/>
      <w:sz w:val="18"/>
      <w:szCs w:val="18"/>
    </w:rPr>
  </w:style>
  <w:style w:type="character" w:customStyle="1" w:styleId="a8">
    <w:name w:val="页脚 字符"/>
    <w:basedOn w:val="a1"/>
    <w:link w:val="a7"/>
    <w:qFormat/>
    <w:rPr>
      <w:kern w:val="2"/>
      <w:sz w:val="18"/>
      <w:szCs w:val="18"/>
    </w:rPr>
  </w:style>
  <w:style w:type="paragraph" w:customStyle="1" w:styleId="111">
    <w:name w:val="列出段落111"/>
    <w:basedOn w:val="a"/>
    <w:link w:val="Char"/>
    <w:qFormat/>
    <w:pPr>
      <w:ind w:firstLineChars="200" w:firstLine="420"/>
    </w:pPr>
    <w:rPr>
      <w:rFonts w:ascii="Times New Roman" w:eastAsia="仿宋_GB2312" w:hAnsi="Times New Roman" w:cs="Times New Roman"/>
      <w:sz w:val="34"/>
    </w:rPr>
  </w:style>
  <w:style w:type="character" w:customStyle="1" w:styleId="a5">
    <w:name w:val="正文缩进 字符"/>
    <w:link w:val="a4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">
    <w:name w:val="列出段落 Char"/>
    <w:link w:val="111"/>
    <w:qFormat/>
    <w:rPr>
      <w:rFonts w:ascii="Times New Roman" w:eastAsia="仿宋_GB2312" w:hAnsi="Times New Roman" w:cs="Times New Roman"/>
      <w:kern w:val="2"/>
      <w:sz w:val="3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23B7D-0B0E-4EFC-890B-247020E57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ZDGXN</dc:creator>
  <cp:lastModifiedBy>zdgx</cp:lastModifiedBy>
  <cp:revision>10</cp:revision>
  <cp:lastPrinted>2023-02-13T03:13:00Z</cp:lastPrinted>
  <dcterms:created xsi:type="dcterms:W3CDTF">2023-03-27T06:59:00Z</dcterms:created>
  <dcterms:modified xsi:type="dcterms:W3CDTF">2023-09-07T10:10:00Z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31D2EB52EB7545F6BCFA55C854280B6C</vt:lpwstr>
  </property>
</Properties>
</file>