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包头供电公司2023年第八批次服务集中非招采购项目（调度智能语音助理系统软件开发技术服务、档案库升级维护服务、党校阵地设计制作、中能智新16兆瓦分散式风电项目配套35千伏接网工程文物咨询服务）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28"/>
          <w:szCs w:val="28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  <w:lang w:val="zh-CN"/>
        </w:rPr>
        <w:t>候选人公示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包头供电公司2023年第八批次服务集中非招采购项目（调度智能语音助理系统软件开发技术服务、档案库升级维护服务、党校阵地设计制作、中能智新16兆瓦分散式风电项目配套35千伏接网工程文物咨询服务）（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项目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编号：</w:t>
      </w:r>
      <w:r>
        <w:rPr>
          <w:rFonts w:cs="仿宋_GB2312" w:asciiTheme="majorEastAsia" w:hAnsiTheme="majorEastAsia" w:eastAsiaTheme="majorEastAsia"/>
          <w:sz w:val="24"/>
          <w:szCs w:val="24"/>
          <w:lang w:val="zh-CN"/>
        </w:rPr>
        <w:t>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5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）于202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年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8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日上午</w:t>
      </w:r>
      <w:r>
        <w:rPr>
          <w:rFonts w:cs="仿宋_GB2312" w:asciiTheme="majorEastAsia" w:hAnsiTheme="majorEastAsia" w:eastAsiaTheme="majorEastAsia"/>
          <w:sz w:val="24"/>
          <w:szCs w:val="24"/>
        </w:rPr>
        <w:t>9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: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0在内蒙古电子招标投标交易平台（包头）（地址：包头市稀土高新区软件园D座8楼）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进行了开、评标工作，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评审小组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根据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细则和采购文件的规定，对本项目的响应文件进行了认真评审及推荐，评审结果如下：</w:t>
      </w:r>
    </w:p>
    <w:tbl>
      <w:tblPr>
        <w:tblStyle w:val="9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415"/>
        <w:gridCol w:w="3112"/>
        <w:gridCol w:w="1414"/>
        <w:gridCol w:w="1279"/>
        <w:gridCol w:w="1134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63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3112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成交候选人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预中标金额（元）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服务期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服务地点</w:t>
            </w:r>
          </w:p>
        </w:tc>
        <w:tc>
          <w:tcPr>
            <w:tcW w:w="1163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综合排序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调度智能语音助理系统软件开发技术服务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内蒙古科技大学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53500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合同签订之日起至2023年12月30日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包头市瀚能科技有限公司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55000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内蒙古耳奇科技有限公司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000.00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档案库升级维护服务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内蒙古森杰威尔科技有限公司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85000.00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签订合同之日起至2023年10月30日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内蒙古瑞达鑫电气设备有限公司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85000.00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党校阵地设计制作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包头市峰鹰广告传媒有限责任公司</w:t>
            </w:r>
            <w:bookmarkStart w:id="0" w:name="_GoBack"/>
            <w:bookmarkEnd w:id="0"/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210000.00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合同签订之日起至2023年10月01日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包头市博雅众才传媒有限公司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241793.28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</w:tbl>
    <w:p>
      <w:pPr>
        <w:spacing w:before="312" w:beforeLines="10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成交候选人公示期为</w:t>
      </w:r>
      <w:r>
        <w:rPr>
          <w:rFonts w:ascii="宋体" w:hAnsi="宋体" w:cs="宋体"/>
          <w:sz w:val="24"/>
          <w:highlight w:val="none"/>
        </w:rPr>
        <w:t>2023年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8</w:t>
      </w:r>
      <w:r>
        <w:rPr>
          <w:rFonts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31</w:t>
      </w:r>
      <w:r>
        <w:rPr>
          <w:rFonts w:ascii="宋体" w:hAnsi="宋体" w:cs="宋体"/>
          <w:sz w:val="24"/>
          <w:highlight w:val="none"/>
        </w:rPr>
        <w:t>日至</w:t>
      </w:r>
      <w:r>
        <w:rPr>
          <w:rFonts w:hint="eastAsia" w:ascii="宋体" w:hAnsi="宋体" w:cs="宋体"/>
          <w:sz w:val="24"/>
          <w:highlight w:val="none"/>
        </w:rPr>
        <w:t>202</w:t>
      </w:r>
      <w:r>
        <w:rPr>
          <w:rFonts w:ascii="宋体" w:hAnsi="宋体" w:cs="宋体"/>
          <w:sz w:val="24"/>
          <w:highlight w:val="none"/>
        </w:rPr>
        <w:t>3</w:t>
      </w:r>
      <w:r>
        <w:rPr>
          <w:rFonts w:hint="eastAsia" w:ascii="宋体" w:hAnsi="宋体" w:cs="宋体"/>
          <w:sz w:val="24"/>
          <w:highlight w:val="none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sz w:val="24"/>
          <w:highlight w:val="none"/>
        </w:rPr>
        <w:t>日</w:t>
      </w:r>
      <w:r>
        <w:rPr>
          <w:rFonts w:hint="eastAsia" w:ascii="宋体" w:hAnsi="宋体" w:cs="宋体"/>
          <w:sz w:val="24"/>
        </w:rPr>
        <w:t>下午1</w:t>
      </w:r>
      <w:r>
        <w:rPr>
          <w:rFonts w:ascii="宋体" w:hAnsi="宋体" w:cs="宋体"/>
          <w:sz w:val="24"/>
        </w:rPr>
        <w:t>7点</w:t>
      </w:r>
      <w:r>
        <w:rPr>
          <w:rFonts w:hint="eastAsia" w:ascii="宋体" w:hAnsi="宋体" w:cs="宋体"/>
          <w:sz w:val="24"/>
        </w:rPr>
        <w:t>，如投标人或其他利害关系人对评标结果有异议，请在公示期间向招标代理机构提出，逾期将不再受理。</w:t>
      </w:r>
    </w:p>
    <w:p>
      <w:pPr>
        <w:rPr>
          <w:rFonts w:ascii="宋体" w:hAnsi="宋体"/>
          <w:szCs w:val="21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6642F"/>
    <w:rsid w:val="000B7DC9"/>
    <w:rsid w:val="000C017B"/>
    <w:rsid w:val="00163FE6"/>
    <w:rsid w:val="001E6C3B"/>
    <w:rsid w:val="001F1184"/>
    <w:rsid w:val="00266663"/>
    <w:rsid w:val="0027229B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439F5"/>
    <w:rsid w:val="007C20DC"/>
    <w:rsid w:val="007C2890"/>
    <w:rsid w:val="00880B3B"/>
    <w:rsid w:val="00907D02"/>
    <w:rsid w:val="00BC00BF"/>
    <w:rsid w:val="00BE6FDE"/>
    <w:rsid w:val="00C073C5"/>
    <w:rsid w:val="00C93DEA"/>
    <w:rsid w:val="00D528B1"/>
    <w:rsid w:val="00D9594A"/>
    <w:rsid w:val="00DB5AF0"/>
    <w:rsid w:val="00DD1F40"/>
    <w:rsid w:val="00E54D19"/>
    <w:rsid w:val="00EB21F4"/>
    <w:rsid w:val="00EE7F0D"/>
    <w:rsid w:val="00F22F22"/>
    <w:rsid w:val="03773E2B"/>
    <w:rsid w:val="05BB4BC3"/>
    <w:rsid w:val="0ACF7999"/>
    <w:rsid w:val="0C654F6B"/>
    <w:rsid w:val="0CA537B7"/>
    <w:rsid w:val="0E4D5CB6"/>
    <w:rsid w:val="0EC616BD"/>
    <w:rsid w:val="12244F80"/>
    <w:rsid w:val="12E74F28"/>
    <w:rsid w:val="14013C8D"/>
    <w:rsid w:val="16EB2510"/>
    <w:rsid w:val="18357C37"/>
    <w:rsid w:val="1A2417DC"/>
    <w:rsid w:val="1ACE0615"/>
    <w:rsid w:val="2188552B"/>
    <w:rsid w:val="21C43C39"/>
    <w:rsid w:val="22F83FEB"/>
    <w:rsid w:val="23F073B8"/>
    <w:rsid w:val="24425E46"/>
    <w:rsid w:val="24BD5CB1"/>
    <w:rsid w:val="2A4D1354"/>
    <w:rsid w:val="2A6254EB"/>
    <w:rsid w:val="2BA76FA8"/>
    <w:rsid w:val="2F404A4A"/>
    <w:rsid w:val="31BB3A25"/>
    <w:rsid w:val="32445483"/>
    <w:rsid w:val="36257395"/>
    <w:rsid w:val="377F2AD5"/>
    <w:rsid w:val="380569CE"/>
    <w:rsid w:val="39001852"/>
    <w:rsid w:val="39C16853"/>
    <w:rsid w:val="3A9535EB"/>
    <w:rsid w:val="3D0A7413"/>
    <w:rsid w:val="40AB0497"/>
    <w:rsid w:val="41CF4659"/>
    <w:rsid w:val="42A9018B"/>
    <w:rsid w:val="42FA4177"/>
    <w:rsid w:val="43902949"/>
    <w:rsid w:val="451B7823"/>
    <w:rsid w:val="45A33E32"/>
    <w:rsid w:val="4E8F13F8"/>
    <w:rsid w:val="4ECF7A46"/>
    <w:rsid w:val="50EA2A3F"/>
    <w:rsid w:val="54FB01F3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F156D98"/>
    <w:rsid w:val="70922C0A"/>
    <w:rsid w:val="73B170F5"/>
    <w:rsid w:val="749112CA"/>
    <w:rsid w:val="756764D9"/>
    <w:rsid w:val="77FC724F"/>
    <w:rsid w:val="78372035"/>
    <w:rsid w:val="79254583"/>
    <w:rsid w:val="79F23840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3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Char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854DA-89FE-4A74-B3C1-EF65F85582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844</Words>
  <Characters>1037</Characters>
  <Lines>6</Lines>
  <Paragraphs>1</Paragraphs>
  <TotalTime>8</TotalTime>
  <ScaleCrop>false</ScaleCrop>
  <LinksUpToDate>false</LinksUpToDate>
  <CharactersWithSpaces>1058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2023-02-13T03:05:00Z</dcterms:created>
  <dc:creator>ZDGXN</dc:creator>
  <cp:lastModifiedBy>金  昔。</cp:lastModifiedBy>
  <cp:lastPrinted>2023-02-13T03:13:00Z</cp:lastPrinted>
  <dcterms:modified xsi:type="dcterms:W3CDTF">2023-08-31T07:43:54Z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31D2EB52EB7545F6BCFA55C854280B6C</vt:lpwstr>
  </property>
</Properties>
</file>