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13E358">
      <w:pPr>
        <w:spacing w:line="360" w:lineRule="auto"/>
        <w:jc w:val="left"/>
        <w:rPr>
          <w:rFonts w:hint="eastAsia" w:ascii="仿宋" w:hAnsi="仿宋" w:eastAsia="仿宋" w:cs="仿宋"/>
          <w:b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：</w:t>
      </w:r>
    </w:p>
    <w:p w14:paraId="0DEAD558"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44"/>
          <w:szCs w:val="44"/>
          <w:highlight w:val="none"/>
        </w:rPr>
        <w:t>《响应真实性承诺书》</w:t>
      </w:r>
    </w:p>
    <w:p w14:paraId="65FF7C6D">
      <w:pPr>
        <w:pStyle w:val="2"/>
        <w:spacing w:line="360" w:lineRule="auto"/>
        <w:rPr>
          <w:rFonts w:hint="eastAsia" w:ascii="仿宋" w:hAnsi="仿宋" w:eastAsia="仿宋" w:cs="仿宋"/>
          <w:color w:val="auto"/>
          <w:highlight w:val="none"/>
        </w:rPr>
      </w:pPr>
    </w:p>
    <w:p w14:paraId="6270FC0C">
      <w:pPr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  <w:lang w:eastAsia="zh-CN"/>
        </w:rPr>
        <w:t>内蒙古电力集团鄂尔多斯供电公司物资供应处</w:t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t>：</w:t>
      </w:r>
    </w:p>
    <w:p w14:paraId="3BAA4627"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color w:val="auto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 w14:paraId="606D3D98">
      <w:pPr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</w:p>
    <w:p w14:paraId="35C6F020">
      <w:pPr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 w14:paraId="3886F3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3DAEDE6E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>供 应 商：                      （盖单位章）</w:t>
            </w:r>
          </w:p>
        </w:tc>
      </w:tr>
      <w:tr w14:paraId="3DF88B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79AAE569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>法定代表人或其委托代理人：          （签字）</w:t>
            </w:r>
          </w:p>
        </w:tc>
      </w:tr>
      <w:tr w14:paraId="4E4EF4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05AC3FDC"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 xml:space="preserve">地址：                                      </w:t>
            </w:r>
          </w:p>
        </w:tc>
      </w:tr>
      <w:tr w14:paraId="4E9262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45108A1F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 xml:space="preserve">电话：                  </w:t>
            </w:r>
          </w:p>
        </w:tc>
      </w:tr>
      <w:tr w14:paraId="2669E2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5C2C56F9"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highlight w:val="none"/>
              </w:rPr>
              <w:t xml:space="preserve">        年        月        日</w:t>
            </w:r>
          </w:p>
        </w:tc>
      </w:tr>
    </w:tbl>
    <w:p w14:paraId="6D999680">
      <w:pPr>
        <w:spacing w:line="360" w:lineRule="auto"/>
        <w:jc w:val="left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br w:type="page"/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：</w:t>
      </w:r>
    </w:p>
    <w:p w14:paraId="58238218">
      <w:pPr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44"/>
          <w:szCs w:val="44"/>
          <w:highlight w:val="none"/>
        </w:rPr>
        <w:t>法定代表人资格证明</w:t>
      </w:r>
    </w:p>
    <w:p w14:paraId="62643D22"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t>（适用于无代理人的情况）</w:t>
      </w:r>
    </w:p>
    <w:p w14:paraId="2CDB4A02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</w:rPr>
        <w:t>企业（供应商）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名称：</w:t>
      </w:r>
    </w:p>
    <w:p w14:paraId="15BC6645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单位性质：</w:t>
      </w:r>
    </w:p>
    <w:p w14:paraId="638F8183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pacing w:val="6"/>
          <w:sz w:val="24"/>
          <w:highlight w:val="none"/>
        </w:rPr>
        <w:t>地    址：</w:t>
      </w:r>
    </w:p>
    <w:p w14:paraId="6917A569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日</w:t>
      </w:r>
    </w:p>
    <w:p w14:paraId="4B8CE973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经营期限：</w:t>
      </w:r>
    </w:p>
    <w:p w14:paraId="6544285B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性别：</w:t>
      </w:r>
    </w:p>
    <w:p w14:paraId="22C509E9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职务：</w:t>
      </w:r>
    </w:p>
    <w:p w14:paraId="4108A1CD"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的法定代表人。</w:t>
      </w:r>
    </w:p>
    <w:p w14:paraId="7E36DEB7"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1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 w14:paraId="79DBCD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 w14:paraId="0DFFDA59"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noWrap w:val="0"/>
            <w:vAlign w:val="center"/>
          </w:tcPr>
          <w:p w14:paraId="1EA70404"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 w14:paraId="0E870325"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</w:p>
    <w:p w14:paraId="7B6359F3"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特此证明。</w:t>
      </w:r>
    </w:p>
    <w:p w14:paraId="584C4969"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签字/签章）</w:t>
      </w:r>
    </w:p>
    <w:p w14:paraId="0E811F19"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供应商：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 xml:space="preserve"> （加盖单位公章）</w:t>
      </w:r>
    </w:p>
    <w:p w14:paraId="74C52BDD"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日</w:t>
      </w:r>
    </w:p>
    <w:p w14:paraId="7F428FF6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color w:val="auto"/>
          <w:sz w:val="44"/>
          <w:szCs w:val="44"/>
          <w:highlight w:val="none"/>
        </w:rPr>
        <w:t>法人代表授权委托书</w:t>
      </w:r>
    </w:p>
    <w:p w14:paraId="36346240"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（适用于有委托代理人的情况）</w:t>
      </w:r>
    </w:p>
    <w:p w14:paraId="62503EDB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(项目编号)(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 w14:paraId="5E8D16DE"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。（可参考：自本委托书签署之日起至响应文件有效期满）</w:t>
      </w:r>
    </w:p>
    <w:p w14:paraId="38E512FF"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代理人无转委托权。                                                        </w:t>
      </w:r>
    </w:p>
    <w:p w14:paraId="3227B057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 w14:paraId="4D695EB0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1430" b="1587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6093BAF"/>
                          <w:p w14:paraId="5E5ACA59"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59264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GTWYQNQIAAHc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2T1OWdoAAAAKAQAADwAAAAAAAAABACAAAAAiAAAAZHJzL2Rvd25y&#10;ZXYueG1sUEsBAhQAFAAAAAgAh07iQEZNZhA1AgAAdwQAAA4AAAAAAAAAAQAgAAAAKQEAAGRycy9l&#10;Mm9Eb2MueG1sUEsFBgAAAAAGAAYAWQEAANAFAAAAAA==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 w14:paraId="06093BAF"/>
                    <w:p w14:paraId="5E5ACA59"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1430" b="635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48DFD6A">
                            <w:pPr>
                              <w:jc w:val="center"/>
                            </w:pPr>
                          </w:p>
                          <w:p w14:paraId="4217BABE"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 w14:paraId="4B29A4DD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0288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448DFD6A">
                      <w:pPr>
                        <w:jc w:val="center"/>
                      </w:pPr>
                    </w:p>
                    <w:p w14:paraId="4217BABE"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 w14:paraId="4B29A4D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B25E880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1814A4F2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36949CA9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5BB9576C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1430" b="15875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3EC1AF2"/>
                          <w:p w14:paraId="7DD669E6"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1312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YmP8AzQCAAB2BAAADgAAAAAAAAABACAAAAApAQAAZHJzL2Uy&#10;b0RvYy54bWxQSwUGAAAAAAYABgBZAQAAzwUAAAAA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 w14:paraId="33EC1AF2"/>
                    <w:p w14:paraId="7DD669E6"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1430" b="762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8F51424">
                            <w:pPr>
                              <w:jc w:val="center"/>
                            </w:pPr>
                          </w:p>
                          <w:p w14:paraId="0E7AC696"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 w14:paraId="18919E8F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2336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DDqVmA3AgAAdwQAAA4AAAAAAAAAAQAgAAAAJwEAAGRycy9l&#10;Mm9Eb2MueG1sUEsFBgAAAAAGAAYAWQEAANAFAAAAAA=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38F51424">
                      <w:pPr>
                        <w:jc w:val="center"/>
                      </w:pPr>
                    </w:p>
                    <w:p w14:paraId="0E7AC696"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 w14:paraId="18919E8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7127DD2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43590156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2A7D2F49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2D11CA65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（盖章）</w:t>
      </w:r>
    </w:p>
    <w:p w14:paraId="2DF3304C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）</w:t>
      </w:r>
    </w:p>
    <w:p w14:paraId="4D5F474A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                          </w:t>
      </w:r>
    </w:p>
    <w:p w14:paraId="2E0774DD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）</w:t>
      </w:r>
    </w:p>
    <w:p w14:paraId="01FABDE8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</w:p>
    <w:p w14:paraId="63920F65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</w:t>
      </w:r>
    </w:p>
    <w:p w14:paraId="696738B2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sectPr>
          <w:footerReference r:id="rId3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年   月   日</w:t>
      </w:r>
    </w:p>
    <w:p w14:paraId="5C33CC58">
      <w:pPr>
        <w:pStyle w:val="2"/>
        <w:spacing w:line="240" w:lineRule="auto"/>
        <w:ind w:left="0" w:leftChars="0" w:firstLine="0" w:firstLineChars="0"/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：</w:t>
      </w:r>
    </w:p>
    <w:p w14:paraId="20E367AF">
      <w:pPr>
        <w:spacing w:line="240" w:lineRule="auto"/>
        <w:rPr>
          <w:rFonts w:hint="eastAsia" w:ascii="仿宋" w:hAnsi="仿宋" w:eastAsia="仿宋" w:cs="仿宋"/>
          <w:b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t>（一）信用中国查询方式</w:t>
      </w:r>
    </w:p>
    <w:p w14:paraId="20082F22">
      <w:pPr>
        <w:widowControl w:val="0"/>
        <w:spacing w:line="240" w:lineRule="auto"/>
        <w:ind w:firstLine="480" w:firstLineChars="200"/>
        <w:jc w:val="both"/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t>第1步：打开系统首页，点击“信用公示”。</w:t>
      </w:r>
    </w:p>
    <w:p w14:paraId="6BD81070">
      <w:pPr>
        <w:widowControl w:val="0"/>
        <w:spacing w:line="240" w:lineRule="auto"/>
        <w:ind w:firstLine="420" w:firstLineChars="200"/>
        <w:jc w:val="center"/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724525" cy="3646805"/>
            <wp:effectExtent l="0" t="0" r="3175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7C2D3">
      <w:pPr>
        <w:widowControl/>
        <w:kinsoku w:val="0"/>
        <w:autoSpaceDE w:val="0"/>
        <w:autoSpaceDN w:val="0"/>
        <w:adjustRightInd w:val="0"/>
        <w:snapToGrid w:val="0"/>
        <w:spacing w:line="240" w:lineRule="auto"/>
        <w:ind w:firstLine="0" w:firstLineChars="0"/>
        <w:jc w:val="left"/>
        <w:textAlignment w:val="baseline"/>
        <w:rPr>
          <w:rFonts w:hint="eastAsia" w:ascii="仿宋" w:hAnsi="仿宋" w:eastAsia="仿宋" w:cs="仿宋"/>
          <w:snapToGrid w:val="0"/>
          <w:color w:val="auto"/>
          <w:kern w:val="0"/>
          <w:sz w:val="21"/>
          <w:szCs w:val="21"/>
          <w:lang w:eastAsia="en-US"/>
        </w:rPr>
      </w:pPr>
    </w:p>
    <w:p w14:paraId="047F7900">
      <w:pPr>
        <w:widowControl w:val="0"/>
        <w:spacing w:line="240" w:lineRule="auto"/>
        <w:ind w:firstLine="480" w:firstLineChars="200"/>
        <w:jc w:val="both"/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t>第2步：点击“失信被执行人查询”。</w:t>
      </w:r>
    </w:p>
    <w:p w14:paraId="26904408">
      <w:pPr>
        <w:widowControl w:val="0"/>
        <w:spacing w:line="240" w:lineRule="auto"/>
        <w:ind w:left="0" w:leftChars="0" w:firstLine="0" w:firstLineChars="0"/>
        <w:jc w:val="both"/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720715" cy="3122930"/>
            <wp:effectExtent l="0" t="0" r="6985" b="127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718810" cy="3009265"/>
            <wp:effectExtent l="0" t="0" r="8890" b="6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E750B">
      <w:pPr>
        <w:spacing w:line="240" w:lineRule="auto"/>
        <w:ind w:firstLine="480" w:firstLineChars="200"/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</w:pPr>
    </w:p>
    <w:p w14:paraId="5C7EDDCD">
      <w:pPr>
        <w:widowControl w:val="0"/>
        <w:spacing w:line="240" w:lineRule="auto"/>
        <w:ind w:firstLine="480" w:firstLineChars="200"/>
        <w:jc w:val="left"/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t>第3步：</w:t>
      </w:r>
      <w:r>
        <w:rPr>
          <w:rFonts w:hint="eastAsia" w:ascii="仿宋" w:hAnsi="仿宋" w:eastAsia="仿宋" w:cs="仿宋"/>
          <w:color w:val="auto"/>
          <w:kern w:val="0"/>
          <w:sz w:val="24"/>
          <w:szCs w:val="24"/>
          <w:lang w:val="en-US" w:eastAsia="zh-CN" w:bidi="ar-SA"/>
        </w:rPr>
        <w:t>在查询窗口输入查询企业名称，将查询结果截图</w:t>
      </w:r>
      <w:r>
        <w:rPr>
          <w:rFonts w:hint="eastAsia" w:ascii="仿宋" w:hAnsi="仿宋" w:eastAsia="仿宋" w:cs="仿宋"/>
          <w:color w:val="auto"/>
          <w:kern w:val="2"/>
          <w:sz w:val="24"/>
          <w:szCs w:val="32"/>
          <w:lang w:val="en-US" w:eastAsia="zh-CN" w:bidi="ar-SA"/>
        </w:rPr>
        <w:t>。</w:t>
      </w:r>
    </w:p>
    <w:p w14:paraId="39080802">
      <w:pPr>
        <w:spacing w:line="240" w:lineRule="auto"/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1"/>
          <w:szCs w:val="21"/>
          <w:lang w:val="en-US" w:eastAsia="zh-CN" w:bidi="ar-SA"/>
        </w:rPr>
        <w:drawing>
          <wp:inline distT="0" distB="0" distL="114300" distR="114300">
            <wp:extent cx="4807585" cy="2313305"/>
            <wp:effectExtent l="0" t="0" r="5715" b="10795"/>
            <wp:docPr id="12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3EC14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t>（二）国家企业信用信息公示系统查询方式</w:t>
      </w:r>
    </w:p>
    <w:p w14:paraId="63C34F0E">
      <w:pPr>
        <w:spacing w:line="360" w:lineRule="auto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color w:val="auto"/>
          <w:highlight w:val="none"/>
        </w:rPr>
        <w:fldChar w:fldCharType="begin"/>
      </w:r>
      <w:r>
        <w:rPr>
          <w:rFonts w:hint="eastAsia" w:ascii="仿宋" w:hAnsi="仿宋" w:eastAsia="仿宋" w:cs="仿宋"/>
          <w:color w:val="auto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color w:val="auto"/>
          <w:highlight w:val="none"/>
        </w:rPr>
        <w:fldChar w:fldCharType="separate"/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fldChar w:fldCharType="end"/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t>，在查询窗口输入企业名称，点击查询。</w:t>
      </w:r>
    </w:p>
    <w:p w14:paraId="24AC8E2D">
      <w:pPr>
        <w:spacing w:line="360" w:lineRule="auto"/>
        <w:jc w:val="left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drawing>
          <wp:inline distT="0" distB="0" distL="114300" distR="114300">
            <wp:extent cx="5570855" cy="3018155"/>
            <wp:effectExtent l="0" t="0" r="4445" b="44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2、点击进入企业界面。</w:t>
      </w:r>
    </w:p>
    <w:p w14:paraId="2CFFD4F4"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color w:val="auto"/>
          <w:sz w:val="24"/>
          <w:highlight w:val="none"/>
        </w:rPr>
      </w:pPr>
    </w:p>
    <w:p w14:paraId="7032C631">
      <w:pPr>
        <w:spacing w:line="360" w:lineRule="auto"/>
        <w:ind w:right="-1029" w:rightChars="-490"/>
        <w:rPr>
          <w:rFonts w:hint="eastAsia" w:ascii="仿宋" w:hAnsi="仿宋" w:eastAsia="仿宋" w:cs="仿宋"/>
          <w:bCs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drawing>
          <wp:inline distT="0" distB="0" distL="114300" distR="114300">
            <wp:extent cx="5713095" cy="2900680"/>
            <wp:effectExtent l="0" t="0" r="190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4C68F">
      <w:pPr>
        <w:spacing w:line="360" w:lineRule="auto"/>
        <w:ind w:right="-1029" w:rightChars="-490"/>
        <w:rPr>
          <w:rFonts w:hint="eastAsia" w:ascii="仿宋" w:hAnsi="仿宋" w:eastAsia="仿宋" w:cs="仿宋"/>
          <w:color w:val="auto"/>
          <w:sz w:val="24"/>
          <w:highlight w:val="none"/>
        </w:rPr>
      </w:pPr>
    </w:p>
    <w:p w14:paraId="18B8E2EB"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b/>
          <w:bCs/>
          <w:color w:val="auto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t>3、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点击“列入严重违法失信企业名单（黑名单）信息”，查询后截图。</w:t>
      </w:r>
    </w:p>
    <w:p w14:paraId="67EFF666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sectPr>
          <w:footerReference r:id="rId6" w:type="first"/>
          <w:headerReference r:id="rId4" w:type="default"/>
          <w:footerReference r:id="rId5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drawing>
          <wp:inline distT="0" distB="0" distL="114300" distR="114300">
            <wp:extent cx="5711825" cy="2983230"/>
            <wp:effectExtent l="0" t="0" r="3175" b="127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90CAF">
      <w:pPr>
        <w:spacing w:line="240" w:lineRule="auto"/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highlight w:val="none"/>
        </w:rPr>
        <w:t>（三）中国裁判文书网查询方式</w:t>
      </w:r>
    </w:p>
    <w:p w14:paraId="491DE7E0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、供应商查询</w:t>
      </w:r>
    </w:p>
    <w:p w14:paraId="26156EFB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27E95002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“行贿罪”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，并选择“全文”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5B6AB590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（3）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在“当事人”处输入供应商全称；</w:t>
      </w:r>
    </w:p>
    <w:p w14:paraId="69C9A061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（4）在裁判日期选择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0B667077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（5）截取成功截图如下（须截取到左上角的时间）。</w:t>
      </w:r>
    </w:p>
    <w:p w14:paraId="6A75E075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15" name="图片 8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截图"/>
                    <pic:cNvPicPr>
                      <a:picLocks noChangeAspect="1"/>
                    </pic:cNvPicPr>
                  </pic:nvPicPr>
                  <pic:blipFill>
                    <a:blip r:embed="rId15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、企业法定代表人查询</w:t>
      </w:r>
    </w:p>
    <w:p w14:paraId="34EE3201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384D2B5E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7EECB979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）在裁判日期选择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18D55E20">
      <w:pPr>
        <w:spacing w:before="161" w:beforeLines="50" w:after="161" w:afterLines="50" w:line="24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；</w:t>
      </w:r>
    </w:p>
    <w:p w14:paraId="3EB6429A">
      <w:pPr>
        <w:spacing w:before="161" w:beforeLines="50" w:after="161" w:afterLines="50" w:line="240" w:lineRule="auto"/>
        <w:jc w:val="left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2540" b="0"/>
            <wp:docPr id="16" name="图片 9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图片1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1EEBC"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24"/>
          <w:highlight w:val="none"/>
        </w:rPr>
        <w:t>注：上述各类信誉查询截图样式仅供参考</w:t>
      </w:r>
      <w:r>
        <w:rPr>
          <w:rFonts w:hint="eastAsia" w:ascii="仿宋" w:hAnsi="仿宋" w:eastAsia="仿宋" w:cs="仿宋"/>
          <w:bCs/>
          <w:color w:val="auto"/>
          <w:sz w:val="24"/>
          <w:highlight w:val="none"/>
          <w:lang w:eastAsia="zh-CN"/>
        </w:rPr>
        <w:t>。</w:t>
      </w:r>
    </w:p>
    <w:p w14:paraId="2C267F66">
      <w:pPr>
        <w:pStyle w:val="16"/>
        <w:rPr>
          <w:rFonts w:hint="eastAsia"/>
          <w:color w:val="auto"/>
          <w:sz w:val="20"/>
          <w:highlight w:val="none"/>
          <w:lang w:eastAsia="zh-CN"/>
        </w:rPr>
      </w:pPr>
    </w:p>
    <w:p w14:paraId="2A787744">
      <w:pPr>
        <w:rPr>
          <w:rFonts w:hint="default"/>
          <w:color w:val="auto"/>
          <w:highlight w:val="none"/>
          <w:lang w:val="en-US" w:eastAsia="zh-CN"/>
        </w:rPr>
      </w:pPr>
    </w:p>
    <w:p w14:paraId="77FC3ECC">
      <w:pPr>
        <w:jc w:val="center"/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0974003E">
      <w:pPr>
        <w:jc w:val="center"/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130DCB21">
      <w:pPr>
        <w:jc w:val="center"/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15A9229F">
      <w:pPr>
        <w:jc w:val="center"/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139E2B93">
      <w:pPr>
        <w:jc w:val="center"/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</w:pPr>
    </w:p>
    <w:p w14:paraId="4272C502">
      <w:pPr>
        <w:jc w:val="left"/>
        <w:rPr>
          <w:rFonts w:hint="eastAsia" w:ascii="仿宋" w:hAnsi="仿宋" w:eastAsia="仿宋" w:cs="仿宋"/>
          <w:b/>
          <w:bCs/>
          <w:color w:val="auto"/>
          <w:sz w:val="24"/>
          <w:szCs w:val="32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32"/>
          <w:highlight w:val="none"/>
          <w:lang w:val="en-US" w:eastAsia="zh-CN"/>
        </w:rPr>
        <w:br w:type="page"/>
      </w:r>
      <w:r>
        <w:rPr>
          <w:rFonts w:hint="eastAsia" w:ascii="仿宋" w:hAnsi="仿宋" w:eastAsia="仿宋" w:cs="仿宋"/>
          <w:b/>
          <w:bCs/>
          <w:color w:val="auto"/>
          <w:sz w:val="24"/>
          <w:szCs w:val="32"/>
          <w:highlight w:val="none"/>
          <w:lang w:val="en-US" w:eastAsia="zh-CN"/>
        </w:rPr>
        <w:t>附件4</w:t>
      </w:r>
    </w:p>
    <w:p w14:paraId="700E164A">
      <w:pPr>
        <w:spacing w:line="360" w:lineRule="auto"/>
        <w:ind w:firstLine="0" w:firstLineChars="0"/>
        <w:jc w:val="center"/>
        <w:rPr>
          <w:rFonts w:hint="eastAsia" w:ascii="仿宋" w:hAnsi="仿宋" w:eastAsia="仿宋" w:cs="仿宋"/>
          <w:b/>
          <w:bCs/>
          <w:color w:val="auto"/>
          <w:sz w:val="28"/>
          <w:highlight w:val="none"/>
          <w:lang w:val="zh-CN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highlight w:val="none"/>
          <w:lang w:val="zh-CN"/>
        </w:rPr>
        <w:t>《供应商与采购人无利害关系承诺书》</w:t>
      </w:r>
    </w:p>
    <w:p w14:paraId="25350979">
      <w:pPr>
        <w:widowControl w:val="0"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</w:pPr>
    </w:p>
    <w:p w14:paraId="2C75FA51">
      <w:pPr>
        <w:widowControl w:val="0"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  <w:t>致（采购人或采购代理机构）:</w:t>
      </w:r>
    </w:p>
    <w:p w14:paraId="660D5E55">
      <w:pPr>
        <w:widowControl w:val="0"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  <w:u w:val="single"/>
        </w:rPr>
        <w:t>__________</w:t>
      </w: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  <w:t>公司（以下简称“我公司”）作为</w:t>
      </w: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  <w:u w:val="single"/>
        </w:rPr>
        <w:t>项目名称：          ;项目编号：</w:t>
      </w: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  <w:t xml:space="preserve">        的供应商，为确保本次采购活动的公正性、公平性和透明度，我公司承诺如下：</w:t>
      </w:r>
    </w:p>
    <w:p w14:paraId="55ED7816">
      <w:pPr>
        <w:widowControl w:val="0"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  <w:t>一、我公司承诺，我公司非采购人职工所办企业，不存在任何可能影响采购公正性的利害关系。</w:t>
      </w:r>
    </w:p>
    <w:p w14:paraId="219394D7">
      <w:pPr>
        <w:widowControl w:val="0"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  <w:t>二、我公司承诺，在得知与采购人存在可能影响采购公正性的利害关系时，将立即向采购人书面报告，并主动放弃投标资格或接受采购人的相关处理决定。</w:t>
      </w:r>
    </w:p>
    <w:p w14:paraId="0DF79ED0">
      <w:pPr>
        <w:widowControl w:val="0"/>
        <w:spacing w:line="360" w:lineRule="auto"/>
        <w:ind w:firstLine="480" w:firstLineChars="200"/>
        <w:jc w:val="both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  <w:t>三、我公司理解并同意，如因我公司隐瞒或虚报与采购人之间的利害关系，导致采购过程受到干扰或损害采购人及其他供应商的合法权益，我公司将承担相应的法律责任和赔偿责任。</w:t>
      </w:r>
    </w:p>
    <w:p w14:paraId="158B0C98">
      <w:pPr>
        <w:widowControl w:val="0"/>
        <w:spacing w:line="360" w:lineRule="auto"/>
        <w:ind w:firstLine="480" w:firstLineChars="200"/>
        <w:jc w:val="right"/>
        <w:textAlignment w:val="auto"/>
        <w:rPr>
          <w:rFonts w:hint="eastAsia" w:ascii="仿宋" w:hAnsi="仿宋" w:eastAsia="仿宋" w:cs="仿宋"/>
          <w:color w:val="auto"/>
          <w:kern w:val="2"/>
          <w:sz w:val="24"/>
          <w:szCs w:val="32"/>
          <w:highlight w:val="none"/>
        </w:rPr>
      </w:pPr>
    </w:p>
    <w:p w14:paraId="348E4889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32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  <w:t>供应商名称：_________________________________</w:t>
      </w:r>
      <w:r>
        <w:rPr>
          <w:rFonts w:hint="eastAsia" w:ascii="仿宋" w:hAnsi="仿宋" w:eastAsia="仿宋" w:cs="仿宋"/>
          <w:color w:val="auto"/>
          <w:sz w:val="24"/>
          <w:szCs w:val="32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32"/>
          <w:highlight w:val="none"/>
          <w:lang w:val="en-US" w:eastAsia="zh-CN"/>
        </w:rPr>
        <w:t>盖单位章</w:t>
      </w:r>
      <w:r>
        <w:rPr>
          <w:rFonts w:hint="eastAsia" w:ascii="仿宋" w:hAnsi="仿宋" w:eastAsia="仿宋" w:cs="仿宋"/>
          <w:color w:val="auto"/>
          <w:sz w:val="24"/>
          <w:szCs w:val="32"/>
          <w:highlight w:val="none"/>
          <w:lang w:eastAsia="zh-CN"/>
        </w:rPr>
        <w:t>）</w:t>
      </w:r>
    </w:p>
    <w:p w14:paraId="1669A232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</w:pPr>
    </w:p>
    <w:p w14:paraId="1498A99B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  <w:t>法人或授权代表：______________________（签字）</w:t>
      </w:r>
    </w:p>
    <w:p w14:paraId="5AE6D8EB">
      <w:pPr>
        <w:spacing w:line="360" w:lineRule="auto"/>
        <w:ind w:firstLine="480" w:firstLineChars="200"/>
        <w:jc w:val="right"/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</w:pPr>
    </w:p>
    <w:p w14:paraId="02B70700">
      <w:pPr>
        <w:spacing w:line="360" w:lineRule="auto"/>
        <w:ind w:left="-194" w:firstLine="0" w:firstLineChars="0"/>
        <w:jc w:val="right"/>
        <w:rPr>
          <w:rFonts w:hint="eastAsia" w:ascii="仿宋" w:hAnsi="仿宋" w:eastAsia="仿宋" w:cs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32"/>
          <w:highlight w:val="none"/>
        </w:rPr>
        <w:t>日期：_______年_____月_____日</w:t>
      </w:r>
    </w:p>
    <w:p w14:paraId="57E035CF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2000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DCBBEE">
    <w:pPr>
      <w:pStyle w:val="9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1CD59E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1C1CD59E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D8604B"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F69F71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zSVju0AAAAAUBAAAPAAAAAAAAAAEAIAAAACIAAABkcnMv&#10;ZG93bnJldi54bWxQSwECFAAUAAAACACHTuJA8PIOV9IBAACkAwAADgAAAAAAAAABACAAAAAfAQAA&#10;ZHJzL2Uyb0RvYy54bWxQSwUGAAAAAAYABgBZAQAAYwUAAAAA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0F69F71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76E6CE"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8F3E03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zSVju0AAAAAUBAAAPAAAAAAAAAAEAIAAAACIAAABkcnMv&#10;ZG93bnJldi54bWxQSwECFAAUAAAACACHTuJAhxzgX9IBAACkAwAADgAAAAAAAAABACAAAAAfAQAA&#10;ZHJzL2Uyb0RvYy54bWxQSwUGAAAAAAYABgBZAQAAYwUAAAAA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B8F3E03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F34642">
    <w:pPr>
      <w:pStyle w:val="10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5A70A8"/>
    <w:rsid w:val="21FE28B7"/>
    <w:rsid w:val="255A70A8"/>
    <w:rsid w:val="73EC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6">
    <w:name w:val="heading 1"/>
    <w:basedOn w:val="1"/>
    <w:next w:val="1"/>
    <w:link w:val="14"/>
    <w:qFormat/>
    <w:uiPriority w:val="0"/>
    <w:pPr>
      <w:keepNext/>
      <w:keepLines/>
      <w:spacing w:before="800" w:after="400"/>
      <w:ind w:firstLine="0" w:firstLineChars="0"/>
      <w:jc w:val="center"/>
      <w:outlineLvl w:val="0"/>
    </w:pPr>
    <w:rPr>
      <w:rFonts w:ascii="Times New Roman" w:hAnsi="Times New Roman" w:eastAsia="黑体" w:cs="Times New Roman"/>
      <w:bCs/>
      <w:kern w:val="44"/>
      <w:sz w:val="30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4"/>
    <w:unhideWhenUsed/>
    <w:qFormat/>
    <w:uiPriority w:val="99"/>
    <w:pPr>
      <w:ind w:firstLine="420"/>
    </w:pPr>
  </w:style>
  <w:style w:type="paragraph" w:styleId="3">
    <w:name w:val="Body Text Indent"/>
    <w:basedOn w:val="1"/>
    <w:qFormat/>
    <w:uiPriority w:val="0"/>
    <w:pPr>
      <w:ind w:firstLine="560" w:firstLineChars="200"/>
    </w:pPr>
    <w:rPr>
      <w:rFonts w:ascii="Book Antiqua" w:hAnsi="Book Antiqua"/>
      <w:kern w:val="0"/>
      <w:sz w:val="28"/>
    </w:rPr>
  </w:style>
  <w:style w:type="paragraph" w:customStyle="1" w:styleId="4">
    <w:name w:val="表格文字"/>
    <w:basedOn w:val="5"/>
    <w:next w:val="1"/>
    <w:uiPriority w:val="0"/>
    <w:pPr>
      <w:adjustRightInd w:val="0"/>
      <w:spacing w:line="420" w:lineRule="atLeast"/>
      <w:jc w:val="left"/>
      <w:textAlignment w:val="baseline"/>
    </w:pPr>
    <w:rPr>
      <w:kern w:val="0"/>
      <w:szCs w:val="20"/>
    </w:rPr>
  </w:style>
  <w:style w:type="paragraph" w:styleId="5">
    <w:name w:val="List"/>
    <w:basedOn w:val="1"/>
    <w:qFormat/>
    <w:uiPriority w:val="0"/>
    <w:pPr>
      <w:ind w:left="200" w:hanging="200" w:hangingChars="200"/>
      <w:contextualSpacing/>
    </w:pPr>
  </w:style>
  <w:style w:type="paragraph" w:styleId="7">
    <w:name w:val="Body Text"/>
    <w:basedOn w:val="1"/>
    <w:next w:val="8"/>
    <w:qFormat/>
    <w:uiPriority w:val="0"/>
    <w:rPr>
      <w:rFonts w:ascii="宋体" w:hAnsi="宋体"/>
      <w:kern w:val="0"/>
      <w:sz w:val="28"/>
    </w:rPr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9">
    <w:name w:val="footer"/>
    <w:basedOn w:val="1"/>
    <w:next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10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  <w:style w:type="table" w:styleId="12">
    <w:name w:val="Table Grid"/>
    <w:basedOn w:val="11"/>
    <w:unhideWhenUsed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14">
    <w:name w:val="标题 1 字符"/>
    <w:basedOn w:val="13"/>
    <w:link w:val="6"/>
    <w:qFormat/>
    <w:uiPriority w:val="0"/>
    <w:rPr>
      <w:rFonts w:ascii="Times New Roman" w:hAnsi="Times New Roman" w:eastAsia="黑体" w:cs="Times New Roman"/>
      <w:bCs/>
      <w:kern w:val="44"/>
      <w:sz w:val="30"/>
      <w:szCs w:val="32"/>
    </w:rPr>
  </w:style>
  <w:style w:type="paragraph" w:customStyle="1" w:styleId="15">
    <w:name w:val="WPSOffice手动目录 2"/>
    <w:qFormat/>
    <w:uiPriority w:val="0"/>
    <w:pPr>
      <w:ind w:left="200" w:leftChars="200"/>
    </w:pPr>
    <w:rPr>
      <w:rFonts w:eastAsia="黑体" w:asciiTheme="minorAscii" w:hAnsiTheme="minorAscii" w:cstheme="minorBidi"/>
      <w:sz w:val="24"/>
      <w:lang w:val="en-US" w:eastAsia="zh-CN" w:bidi="ar-SA"/>
    </w:rPr>
  </w:style>
  <w:style w:type="paragraph" w:customStyle="1" w:styleId="16">
    <w:name w:val="BodyText1I2"/>
    <w:basedOn w:val="17"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17">
    <w:name w:val="BodyTextIndent"/>
    <w:basedOn w:val="1"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2025-11-26T04:07:00Z</dcterms:created>
  <dc:creator>LDY</dc:creator>
  <cp:lastModifiedBy>LDY</cp:lastModifiedBy>
  <dcterms:modified xsi:type="dcterms:W3CDTF">2025-11-26T04:07:30Z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48FB6086FAA74142A59AFA518A2AFBE0_11</vt:lpwstr>
  </property>
  <property fmtid="{D5CDD505-2E9C-101B-9397-08002B2CF9AE}" pid="4" name="KSOTemplateDocerSaveRecord">
    <vt:lpwstr>eyJoZGlkIjoiMDgzMWU3OWVmOGIwY2I4NDFmOTM2MDVhYzA5YTZmY2IiLCJ1c2VySWQiOiIyMzg2MDgxMzEifQ==</vt:lpwstr>
  </property>
</Properties>
</file>