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B67C26F">
      <w:pPr>
        <w:shd w:val="clear"/>
        <w:spacing w:line="360" w:lineRule="auto"/>
        <w:jc w:val="both"/>
        <w:rPr>
          <w:rFonts w:hint="eastAsia" w:ascii="宋体" w:hAnsi="宋体" w:eastAsia="宋体" w:cs="宋体"/>
          <w:b/>
          <w:bCs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highlight w:val="none"/>
        </w:rPr>
        <w:t>附件：</w:t>
      </w:r>
      <w:r>
        <w:rPr>
          <w:rFonts w:hint="eastAsia" w:ascii="宋体" w:hAnsi="宋体" w:eastAsia="宋体" w:cs="宋体"/>
          <w:b/>
          <w:bCs/>
          <w:sz w:val="21"/>
          <w:szCs w:val="21"/>
          <w:highlight w:val="none"/>
          <w:lang w:eastAsia="zh-CN"/>
        </w:rPr>
        <w:t>内蒙古超高压供电公司2025年第九批集中采购（包风一500千伏主变扩建及加强至威俊Ⅱ回线路工程站内通信及远动施工）单源直接采购</w:t>
      </w:r>
      <w:r>
        <w:rPr>
          <w:rFonts w:hint="eastAsia" w:ascii="宋体" w:hAnsi="宋体" w:eastAsia="宋体" w:cs="宋体"/>
          <w:b/>
          <w:bCs/>
          <w:sz w:val="21"/>
          <w:szCs w:val="21"/>
          <w:highlight w:val="none"/>
        </w:rPr>
        <w:t>采购需求一览表</w:t>
      </w:r>
    </w:p>
    <w:tbl>
      <w:tblPr>
        <w:tblStyle w:val="33"/>
        <w:tblW w:w="4997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9"/>
        <w:gridCol w:w="1173"/>
        <w:gridCol w:w="732"/>
        <w:gridCol w:w="1444"/>
        <w:gridCol w:w="1481"/>
        <w:gridCol w:w="1126"/>
        <w:gridCol w:w="1345"/>
        <w:gridCol w:w="501"/>
        <w:gridCol w:w="651"/>
        <w:gridCol w:w="901"/>
      </w:tblGrid>
      <w:tr w14:paraId="78FBAF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0" w:hRule="atLeast"/>
        </w:trPr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A370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标段号</w:t>
            </w: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3FB8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名称</w:t>
            </w:r>
          </w:p>
        </w:tc>
        <w:tc>
          <w:tcPr>
            <w:tcW w:w="37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462C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采购方式</w:t>
            </w:r>
          </w:p>
        </w:tc>
        <w:tc>
          <w:tcPr>
            <w:tcW w:w="7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B77E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施工服务名称</w:t>
            </w:r>
          </w:p>
        </w:tc>
        <w:tc>
          <w:tcPr>
            <w:tcW w:w="7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26F1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服务描述</w:t>
            </w:r>
          </w:p>
        </w:tc>
        <w:tc>
          <w:tcPr>
            <w:tcW w:w="57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46E1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最高限价（元）</w:t>
            </w:r>
          </w:p>
        </w:tc>
        <w:tc>
          <w:tcPr>
            <w:tcW w:w="68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0CA3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  <w:t>施工开始时间</w:t>
            </w:r>
          </w:p>
        </w:tc>
        <w:tc>
          <w:tcPr>
            <w:tcW w:w="25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2440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施工地点</w:t>
            </w:r>
          </w:p>
        </w:tc>
        <w:tc>
          <w:tcPr>
            <w:tcW w:w="3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D25D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招标人实施单位</w:t>
            </w:r>
          </w:p>
        </w:tc>
        <w:tc>
          <w:tcPr>
            <w:tcW w:w="4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F9F8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拟成交供应商</w:t>
            </w:r>
          </w:p>
        </w:tc>
      </w:tr>
      <w:tr w14:paraId="04CAA29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60" w:hRule="atLeast"/>
        </w:trPr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7D22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51B8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包风一500千伏主变扩建及加强至威俊Ⅱ回线路工程站内通信及远动施工</w:t>
            </w:r>
          </w:p>
        </w:tc>
        <w:tc>
          <w:tcPr>
            <w:tcW w:w="371" w:type="pc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D9F80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7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50AB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包风一500千伏主变扩建及加强至威俊Ⅱ回线路工程站内通信及远动施工</w:t>
            </w:r>
          </w:p>
        </w:tc>
        <w:tc>
          <w:tcPr>
            <w:tcW w:w="7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08A4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详见工程量清单</w:t>
            </w:r>
          </w:p>
        </w:tc>
        <w:tc>
          <w:tcPr>
            <w:tcW w:w="57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88B9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86446.00 </w:t>
            </w:r>
          </w:p>
        </w:tc>
        <w:tc>
          <w:tcPr>
            <w:tcW w:w="68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0353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2025.12.10</w:t>
            </w:r>
          </w:p>
        </w:tc>
        <w:tc>
          <w:tcPr>
            <w:tcW w:w="254" w:type="pc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752E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项目所在地</w:t>
            </w:r>
          </w:p>
        </w:tc>
        <w:tc>
          <w:tcPr>
            <w:tcW w:w="3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5D00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工程建设部</w:t>
            </w:r>
          </w:p>
        </w:tc>
        <w:tc>
          <w:tcPr>
            <w:tcW w:w="4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5F2A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内蒙古满都拉电力通信工程有限责任公司</w:t>
            </w:r>
          </w:p>
        </w:tc>
      </w:tr>
    </w:tbl>
    <w:p w14:paraId="2EB5B19F">
      <w:pPr>
        <w:pStyle w:val="48"/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highlight w:val="none"/>
        </w:rPr>
      </w:pPr>
    </w:p>
    <w:p w14:paraId="3D55AA8E">
      <w:pPr>
        <w:rPr>
          <w:rFonts w:hint="eastAsia"/>
          <w:lang w:val="en-US" w:eastAsia="zh-CN"/>
        </w:rPr>
      </w:pPr>
    </w:p>
    <w:p w14:paraId="471E6405">
      <w:pPr>
        <w:rPr>
          <w:rFonts w:hint="eastAsia"/>
          <w:lang w:val="en-US" w:eastAsia="zh-CN"/>
        </w:rPr>
        <w:sectPr>
          <w:headerReference r:id="rId5" w:type="default"/>
          <w:footerReference r:id="rId6" w:type="default"/>
          <w:pgSz w:w="11911" w:h="16838"/>
          <w:pgMar w:top="1134" w:right="1134" w:bottom="1134" w:left="1134" w:header="567" w:footer="567" w:gutter="0"/>
          <w:cols w:space="0" w:num="1"/>
          <w:rtlGutter w:val="0"/>
          <w:docGrid w:linePitch="0" w:charSpace="0"/>
        </w:sectPr>
      </w:pPr>
    </w:p>
    <w:p w14:paraId="6B6E82EC">
      <w:pPr>
        <w:rPr>
          <w:rFonts w:ascii="仿宋_GB2312" w:hAnsi="仿宋_GB2312" w:eastAsia="仿宋_GB2312" w:cs="仿宋_GB2312"/>
          <w:b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b/>
          <w:szCs w:val="24"/>
          <w:highlight w:val="none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  <w:highlight w:val="none"/>
        </w:rPr>
        <w:t>附件1</w:t>
      </w:r>
    </w:p>
    <w:p w14:paraId="60CC0102">
      <w:pPr>
        <w:spacing w:after="0"/>
        <w:jc w:val="center"/>
        <w:rPr>
          <w:rFonts w:hint="eastAsia" w:ascii="仿宋_GB2312" w:hAnsi="宋体" w:eastAsia="仿宋_GB2312" w:cs="宋体"/>
          <w:b/>
          <w:bCs/>
          <w:kern w:val="0"/>
          <w:sz w:val="32"/>
          <w:szCs w:val="32"/>
          <w:highlight w:val="none"/>
          <w:lang w:eastAsia="zh-CN"/>
        </w:rPr>
      </w:pP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highlight w:val="none"/>
          <w:lang w:val="en-US" w:eastAsia="zh-CN"/>
        </w:rPr>
        <w:t>供应商</w:t>
      </w: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highlight w:val="none"/>
          <w:lang w:eastAsia="zh-CN"/>
        </w:rPr>
        <w:t>信息表</w:t>
      </w:r>
    </w:p>
    <w:tbl>
      <w:tblPr>
        <w:tblStyle w:val="33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2D2C2B9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CDE7C7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采购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  <w:t>编号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/标段编号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730A2F8E"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5BBCF01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C02D2B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项目名称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/标段名称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0FC65ACD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57F8501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F41A73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076833F4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397000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1639E3"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A0E16A"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A49B091">
            <w:pPr>
              <w:spacing w:after="0" w:line="260" w:lineRule="auto"/>
              <w:jc w:val="center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委托代理人联系电话</w:t>
            </w:r>
          </w:p>
          <w:p w14:paraId="1476AAEC">
            <w:pPr>
              <w:spacing w:after="0" w:line="260" w:lineRule="auto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 w14:paraId="5A505B93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77EA0AB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4E4AE5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4242B636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77AACDE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9E6F7FA">
            <w:pPr>
              <w:spacing w:after="120" w:line="259" w:lineRule="auto"/>
              <w:ind w:left="420" w:leftChars="0" w:firstLine="420"/>
              <w:rPr>
                <w:rFonts w:hint="eastAsia" w:ascii="Calibri" w:hAnsi="Calibri" w:eastAsia="Calibri" w:cs="Calibri"/>
                <w:color w:val="000000"/>
                <w:kern w:val="0"/>
                <w:sz w:val="20"/>
                <w:szCs w:val="24"/>
                <w:highlight w:val="none"/>
                <w:lang w:val="en-US" w:eastAsia="zh-CN" w:bidi="ar-SA"/>
              </w:rPr>
            </w:pPr>
          </w:p>
          <w:p w14:paraId="10B926DA">
            <w:pPr>
              <w:spacing w:after="0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 xml:space="preserve">                                   </w:t>
            </w:r>
          </w:p>
          <w:p w14:paraId="2B22BA56"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 xml:space="preserve">                            </w:t>
            </w:r>
          </w:p>
          <w:p w14:paraId="22F290B8"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</w:p>
          <w:p w14:paraId="4A6B1798"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eastAsia="zh-CN"/>
              </w:rPr>
              <w:t>投标人：（盖章）</w:t>
            </w:r>
          </w:p>
          <w:p w14:paraId="59C9E113"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>委托代理人：（签字）</w:t>
            </w:r>
          </w:p>
          <w:p w14:paraId="6A65B9B3"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 xml:space="preserve">                                 年    月   日</w:t>
            </w:r>
          </w:p>
          <w:p w14:paraId="321127C3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</w:p>
        </w:tc>
      </w:tr>
    </w:tbl>
    <w:p w14:paraId="2F3588ED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4B3BE602">
      <w:pP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br w:type="page"/>
      </w:r>
    </w:p>
    <w:p w14:paraId="5FAB322C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>附件2</w:t>
      </w:r>
    </w:p>
    <w:p w14:paraId="3E3B2026"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  <w:highlight w:val="none"/>
        </w:rPr>
      </w:pPr>
      <w:r>
        <w:rPr>
          <w:rFonts w:hint="eastAsia" w:ascii="仿宋_GB2312" w:hAnsi="仿宋_GB2312" w:eastAsia="仿宋_GB2312" w:cs="仿宋_GB2312"/>
          <w:b/>
          <w:bCs/>
          <w:sz w:val="28"/>
          <w:highlight w:val="none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highlight w:val="none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  <w:highlight w:val="none"/>
        </w:rPr>
        <w:t>真实性承诺书》</w:t>
      </w:r>
    </w:p>
    <w:p w14:paraId="436242C9">
      <w:pPr>
        <w:spacing w:line="360" w:lineRule="auto"/>
        <w:rPr>
          <w:rFonts w:hint="eastAsia" w:ascii="仿宋_GB2312" w:hAnsi="仿宋_GB2312" w:eastAsia="仿宋_GB2312" w:cs="仿宋_GB2312"/>
          <w:highlight w:val="none"/>
          <w:u w:val="single"/>
        </w:rPr>
      </w:pPr>
    </w:p>
    <w:p w14:paraId="6A2041DB"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  <w:lang w:eastAsia="zh-CN"/>
        </w:rPr>
        <w:t>人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：</w:t>
      </w:r>
    </w:p>
    <w:p w14:paraId="05F17E59">
      <w:pPr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 xml:space="preserve">                   （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>项目名称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 xml:space="preserve">：     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采购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  <w:lang w:eastAsia="zh-CN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内容是真实有效的。如有不实，则违反招标投标法“诚实信用”原则，我公司承担由此引发的所有责任。</w:t>
      </w:r>
    </w:p>
    <w:p w14:paraId="03934A3D">
      <w:pPr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</w:p>
    <w:p w14:paraId="3E396F27">
      <w:pPr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</w:p>
    <w:tbl>
      <w:tblPr>
        <w:tblStyle w:val="34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2B5F12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8522" w:type="dxa"/>
            <w:shd w:val="clear" w:color="auto" w:fill="FFFFFF"/>
          </w:tcPr>
          <w:p w14:paraId="22F76F5A"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  <w:lang w:eastAsia="zh-CN"/>
              </w:rPr>
              <w:t xml:space="preserve">           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  <w:t>：                      （盖章）</w:t>
            </w:r>
          </w:p>
        </w:tc>
      </w:tr>
      <w:tr w14:paraId="0C32A7F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00F90282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536340D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1BAB228E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  <w:t xml:space="preserve">      年        月        日</w:t>
            </w:r>
          </w:p>
        </w:tc>
      </w:tr>
    </w:tbl>
    <w:p w14:paraId="4CCD57C1">
      <w:pPr>
        <w:rPr>
          <w:highlight w:val="none"/>
        </w:rPr>
      </w:pPr>
    </w:p>
    <w:p w14:paraId="3AD20457">
      <w:pPr>
        <w:spacing w:after="160" w:line="259" w:lineRule="auto"/>
        <w:ind w:firstLine="440" w:firstLineChars="200"/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</w:pPr>
    </w:p>
    <w:p w14:paraId="7FC6E342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4FB71EF2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51EEAD9E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04D30B3A">
      <w:pP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br w:type="page"/>
      </w:r>
    </w:p>
    <w:p w14:paraId="3A09C83D">
      <w:pPr>
        <w:spacing w:before="100" w:beforeAutospacing="1" w:after="100" w:afterAutospacing="1" w:line="480" w:lineRule="atLeast"/>
        <w:rPr>
          <w:rFonts w:hint="eastAsia" w:ascii="仿宋_GB2312" w:hAnsi="黑体" w:eastAsia="仿宋"/>
          <w:b/>
          <w:bCs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3</w:t>
      </w:r>
    </w:p>
    <w:p w14:paraId="5B39BBE3">
      <w:pPr>
        <w:spacing w:line="360" w:lineRule="auto"/>
        <w:ind w:firstLine="480"/>
        <w:jc w:val="center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hAnsi="黑体" w:eastAsia="仿宋_GB2312"/>
          <w:b/>
          <w:bCs/>
          <w:sz w:val="30"/>
          <w:szCs w:val="30"/>
          <w:highlight w:val="none"/>
        </w:rPr>
        <w:t>法定代表人资格证明</w:t>
      </w:r>
    </w:p>
    <w:p w14:paraId="25CE34CA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hAnsi="宋体" w:eastAsia="仿宋_GB2312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仿宋_GB2312" w:eastAsia="仿宋_GB2312" w:cs="宋体"/>
          <w:kern w:val="0"/>
          <w:sz w:val="24"/>
          <w:highlight w:val="none"/>
        </w:rPr>
        <w:t>名称：</w:t>
      </w:r>
    </w:p>
    <w:p w14:paraId="3406479F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成立时间：    年   月   日</w:t>
      </w:r>
    </w:p>
    <w:p w14:paraId="4F8A4003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经营期限：</w:t>
      </w:r>
    </w:p>
    <w:p w14:paraId="6AFF22D0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姓名：      性别：</w:t>
      </w:r>
    </w:p>
    <w:p w14:paraId="21E45682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年龄：      职务：</w:t>
      </w:r>
    </w:p>
    <w:p w14:paraId="14DBAFF1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 xml:space="preserve">系 </w:t>
      </w:r>
      <w:r>
        <w:rPr>
          <w:rFonts w:hint="eastAsia" w:ascii="仿宋_GB2312" w:eastAsia="仿宋_GB2312" w:cs="宋体"/>
          <w:kern w:val="0"/>
          <w:sz w:val="24"/>
          <w:highlight w:val="none"/>
          <w:u w:val="single"/>
        </w:rPr>
        <w:t xml:space="preserve">                              </w:t>
      </w:r>
      <w:r>
        <w:rPr>
          <w:rFonts w:hint="eastAsia" w:ascii="仿宋_GB2312" w:eastAsia="仿宋_GB2312" w:cs="宋体"/>
          <w:kern w:val="0"/>
          <w:sz w:val="24"/>
          <w:highlight w:val="none"/>
        </w:rPr>
        <w:t xml:space="preserve"> 的法定代表人。</w:t>
      </w:r>
    </w:p>
    <w:p w14:paraId="4374DA42">
      <w:pPr>
        <w:autoSpaceDE w:val="0"/>
        <w:autoSpaceDN w:val="0"/>
        <w:spacing w:line="360" w:lineRule="auto"/>
        <w:rPr>
          <w:rFonts w:hint="eastAsia" w:ascii="仿宋_GB2312" w:eastAsia="仿宋_GB2312" w:cs="宋体"/>
          <w:kern w:val="0"/>
          <w:sz w:val="24"/>
          <w:highlight w:val="none"/>
        </w:rPr>
      </w:pPr>
    </w:p>
    <w:p w14:paraId="6A20D8C3">
      <w:pPr>
        <w:autoSpaceDE w:val="0"/>
        <w:autoSpaceDN w:val="0"/>
        <w:spacing w:line="360" w:lineRule="auto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附：法定代表人身份证扫描件（身份证国徽页、身份证照片页）。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182B260"/>
                          <w:p w14:paraId="5E1039A9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33433048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6540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XWfZ2NgAAAAJAQAADwAAAAAAAAABACAAAAAiAAAAZHJzL2Rvd25y&#10;ZXYueG1sUEsBAhQAFAAAAAgAh07iQB0EaSo3AgAAeQQAAA4AAAAAAAAAAQAgAAAAJw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5182B260"/>
                    <w:p w14:paraId="5E1039A9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3343304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A061BB0"/>
                          <w:p w14:paraId="32AE2D81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2AC1F553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438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A061BB0"/>
                    <w:p w14:paraId="32AE2D81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2AC1F55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6F9A16A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762E080F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3C1AB8A5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64CE5577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0F7B713D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特此证明。</w:t>
      </w:r>
    </w:p>
    <w:p w14:paraId="0A645B2F">
      <w:pPr>
        <w:autoSpaceDE w:val="0"/>
        <w:autoSpaceDN w:val="0"/>
        <w:spacing w:line="360" w:lineRule="auto"/>
        <w:jc w:val="center"/>
        <w:rPr>
          <w:rFonts w:ascii="仿宋_GB2312" w:hAnsi="仿宋" w:eastAsia="仿宋_GB2312" w:cs="仿宋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 xml:space="preserve">                                  </w:t>
      </w:r>
      <w:r>
        <w:rPr>
          <w:rFonts w:hint="eastAsia" w:ascii="仿宋_GB2312" w:eastAsia="仿宋_GB2312" w:cs="宋体"/>
          <w:kern w:val="0"/>
          <w:sz w:val="24"/>
          <w:highlight w:val="none"/>
          <w:lang w:eastAsia="zh-CN"/>
        </w:rPr>
        <w:t>投标人</w:t>
      </w:r>
      <w:r>
        <w:rPr>
          <w:rFonts w:hint="eastAsia" w:ascii="仿宋_GB2312" w:hAnsi="仿宋" w:eastAsia="仿宋_GB2312" w:cs="仿宋"/>
          <w:kern w:val="0"/>
          <w:sz w:val="24"/>
          <w:highlight w:val="none"/>
        </w:rPr>
        <w:t>： （盖章）</w:t>
      </w:r>
    </w:p>
    <w:p w14:paraId="350381AE">
      <w:pPr>
        <w:autoSpaceDE w:val="0"/>
        <w:autoSpaceDN w:val="0"/>
        <w:spacing w:line="360" w:lineRule="auto"/>
        <w:ind w:firstLine="6120" w:firstLineChars="2550"/>
        <w:rPr>
          <w:rFonts w:ascii="仿宋_GB2312" w:hAnsi="仿宋" w:eastAsia="仿宋_GB2312" w:cs="仿宋"/>
          <w:kern w:val="0"/>
          <w:sz w:val="24"/>
          <w:highlight w:val="none"/>
        </w:rPr>
      </w:pPr>
      <w:r>
        <w:rPr>
          <w:rFonts w:hint="eastAsia" w:ascii="仿宋_GB2312" w:hAnsi="仿宋" w:eastAsia="仿宋_GB2312" w:cs="仿宋"/>
          <w:kern w:val="0"/>
          <w:sz w:val="24"/>
          <w:highlight w:val="none"/>
        </w:rPr>
        <w:t>年   月    日</w:t>
      </w:r>
    </w:p>
    <w:p w14:paraId="1FFE49DB"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kern w:val="0"/>
          <w:sz w:val="24"/>
          <w:highlight w:val="none"/>
        </w:rPr>
        <w:t>注：“法定代表人身份证明”必须按照本格式填写和提供，其他证明无效。</w:t>
      </w:r>
    </w:p>
    <w:p w14:paraId="06F90FFA"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  <w:highlight w:val="none"/>
        </w:rPr>
      </w:pPr>
    </w:p>
    <w:p w14:paraId="1E23093B">
      <w:pPr>
        <w:rPr>
          <w:rFonts w:hint="eastAsia" w:ascii="仿宋" w:hAnsi="仿宋" w:eastAsia="仿宋" w:cs="仿宋"/>
          <w:b/>
          <w:color w:val="000000"/>
          <w:kern w:val="0"/>
          <w:sz w:val="32"/>
          <w:szCs w:val="3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32"/>
          <w:szCs w:val="32"/>
          <w:highlight w:val="none"/>
          <w:lang w:val="en-US" w:eastAsia="zh-CN" w:bidi="ar-SA"/>
        </w:rPr>
        <w:br w:type="page"/>
      </w:r>
    </w:p>
    <w:p w14:paraId="25D434B4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t>公告附件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4</w:t>
      </w:r>
    </w:p>
    <w:p w14:paraId="4B114EB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ascii="仿宋" w:hAnsi="仿宋" w:eastAsia="仿宋" w:cs="仿宋"/>
          <w:b/>
          <w:highlight w:val="none"/>
        </w:rPr>
      </w:pPr>
      <w:r>
        <w:rPr>
          <w:rFonts w:hint="eastAsia" w:ascii="仿宋" w:hAnsi="仿宋" w:eastAsia="仿宋" w:cs="仿宋"/>
          <w:b/>
          <w:kern w:val="0"/>
          <w:sz w:val="32"/>
          <w:szCs w:val="32"/>
          <w:highlight w:val="none"/>
        </w:rPr>
        <w:t>法定代表人授权委托书</w:t>
      </w:r>
      <w:r>
        <w:rPr>
          <w:rFonts w:hint="eastAsia" w:ascii="宋体" w:hAnsi="宋体" w:eastAsia="宋体" w:cs="宋体"/>
          <w:b/>
          <w:kern w:val="0"/>
          <w:sz w:val="32"/>
          <w:szCs w:val="32"/>
          <w:highlight w:val="none"/>
        </w:rPr>
        <w:t> </w:t>
      </w:r>
    </w:p>
    <w:p w14:paraId="699210B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本人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（姓名）系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（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highlight w:val="none"/>
        </w:rPr>
        <w:t>名称）的法定代表人，现委托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（拟派</w:t>
      </w:r>
      <w:r>
        <w:rPr>
          <w:rFonts w:hint="eastAsia" w:ascii="仿宋" w:hAnsi="仿宋" w:eastAsia="仿宋" w:cs="仿宋"/>
          <w:b/>
          <w:bCs/>
          <w:kern w:val="0"/>
          <w:highlight w:val="none"/>
        </w:rPr>
        <w:t>项目负责人</w:t>
      </w:r>
      <w:r>
        <w:rPr>
          <w:rFonts w:hint="eastAsia" w:ascii="仿宋" w:hAnsi="仿宋" w:eastAsia="仿宋" w:cs="仿宋"/>
          <w:kern w:val="0"/>
          <w:highlight w:val="none"/>
        </w:rPr>
        <w:t>）为我方代理人，联系电话：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 xml:space="preserve">               </w:t>
      </w:r>
      <w:r>
        <w:rPr>
          <w:rFonts w:hint="eastAsia" w:ascii="仿宋" w:hAnsi="仿宋" w:eastAsia="仿宋" w:cs="仿宋"/>
          <w:kern w:val="0"/>
          <w:highlight w:val="none"/>
        </w:rPr>
        <w:t>。委托代理人根据授权，以我方名义参加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（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>项目名称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 xml:space="preserve">：     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采购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 xml:space="preserve">：   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> 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）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响应</w:t>
      </w:r>
      <w:r>
        <w:rPr>
          <w:rFonts w:hint="eastAsia" w:ascii="仿宋" w:hAnsi="仿宋" w:eastAsia="仿宋" w:cs="仿宋"/>
          <w:kern w:val="0"/>
          <w:highlight w:val="none"/>
        </w:rPr>
        <w:t>，以我方名义签署、澄清确认、递交、撤回、修改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本采购</w:t>
      </w:r>
      <w:r>
        <w:rPr>
          <w:rFonts w:hint="eastAsia" w:ascii="仿宋" w:hAnsi="仿宋" w:eastAsia="仿宋" w:cs="仿宋"/>
          <w:kern w:val="0"/>
          <w:highlight w:val="none"/>
        </w:rPr>
        <w:t>项目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资格申请</w:t>
      </w:r>
      <w:r>
        <w:rPr>
          <w:rFonts w:hint="eastAsia" w:ascii="仿宋" w:hAnsi="仿宋" w:eastAsia="仿宋" w:cs="仿宋"/>
          <w:kern w:val="0"/>
          <w:highlight w:val="none"/>
        </w:rPr>
        <w:t>文件、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响应文件</w:t>
      </w:r>
      <w:r>
        <w:rPr>
          <w:rFonts w:hint="eastAsia" w:ascii="仿宋" w:hAnsi="仿宋" w:eastAsia="仿宋" w:cs="仿宋"/>
          <w:kern w:val="0"/>
          <w:highlight w:val="none"/>
        </w:rPr>
        <w:t>、签订合同和处理有关事项，其法律后果由我方承担。</w:t>
      </w:r>
    </w:p>
    <w:p w14:paraId="6A42FC8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在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招标人</w:t>
      </w:r>
      <w:r>
        <w:rPr>
          <w:rFonts w:hint="eastAsia" w:ascii="仿宋" w:hAnsi="仿宋" w:eastAsia="仿宋" w:cs="仿宋"/>
          <w:kern w:val="0"/>
          <w:highlight w:val="none"/>
        </w:rPr>
        <w:t>或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采购代理机构</w:t>
      </w:r>
      <w:r>
        <w:rPr>
          <w:rFonts w:hint="eastAsia" w:ascii="仿宋" w:hAnsi="仿宋" w:eastAsia="仿宋" w:cs="仿宋"/>
          <w:kern w:val="0"/>
          <w:highlight w:val="none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 w14:paraId="6E7B206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附：法定代表人身份证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  <w:highlight w:val="none"/>
        </w:rPr>
        <w:t>件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kern w:val="0"/>
          <w:highlight w:val="none"/>
        </w:rPr>
        <w:t>身份证国徽页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、</w:t>
      </w:r>
      <w:r>
        <w:rPr>
          <w:rFonts w:hint="eastAsia" w:ascii="仿宋" w:hAnsi="仿宋" w:eastAsia="仿宋" w:cs="仿宋"/>
          <w:kern w:val="0"/>
          <w:highlight w:val="none"/>
        </w:rPr>
        <w:t>身份证照片页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）</w:t>
      </w:r>
      <w:r>
        <w:rPr>
          <w:rFonts w:hint="eastAsia" w:ascii="仿宋" w:hAnsi="仿宋" w:eastAsia="仿宋" w:cs="仿宋"/>
          <w:kern w:val="0"/>
          <w:highlight w:val="none"/>
        </w:rPr>
        <w:t>。</w:t>
      </w:r>
    </w:p>
    <w:p w14:paraId="34698F8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16510" b="8255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D12D598">
                            <w:pPr>
                              <w:jc w:val="center"/>
                            </w:pPr>
                          </w:p>
                          <w:p w14:paraId="16FEDF02">
                            <w:pPr>
                              <w:jc w:val="center"/>
                            </w:pPr>
                          </w:p>
                          <w:p w14:paraId="17061BE3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282F7932">
                            <w:pPr>
                              <w:jc w:val="center"/>
                            </w:pPr>
                          </w:p>
                          <w:p w14:paraId="5D59B18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1312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tARumdcAAAAIAQAADwAAAAAAAAABACAAAAAiAAAAZHJzL2Rvd25y&#10;ZXYueG1sUEsBAhQAFAAAAAgAh07iQOcgOkc4AgAAeQQAAA4AAAAAAAAAAQAgAAAAJg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D12D598">
                      <w:pPr>
                        <w:jc w:val="center"/>
                      </w:pPr>
                    </w:p>
                    <w:p w14:paraId="16FEDF02">
                      <w:pPr>
                        <w:jc w:val="center"/>
                      </w:pPr>
                    </w:p>
                    <w:p w14:paraId="17061BE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282F7932">
                      <w:pPr>
                        <w:jc w:val="center"/>
                      </w:pPr>
                    </w:p>
                    <w:p w14:paraId="5D59B18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16510" b="15875"/>
                <wp:wrapNone/>
                <wp:docPr id="28" name="圆角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FE0A090"/>
                          <w:p w14:paraId="768EA32D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DA4C163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0288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GcIBo0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vKZT&#10;rLs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BnCAaN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4FE0A090"/>
                    <w:p w14:paraId="768EA32D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DA4C16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BFC849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398E7C0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7CCDDCD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1651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602B348"/>
                          <w:p w14:paraId="468570DF"/>
                          <w:p w14:paraId="70BCC11B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571F7823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2336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602B348"/>
                    <w:p w14:paraId="468570DF"/>
                    <w:p w14:paraId="70BCC11B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571F782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15875" b="8255"/>
                <wp:wrapNone/>
                <wp:docPr id="29" name="圆角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0F7ACA8">
                            <w:pPr>
                              <w:jc w:val="center"/>
                            </w:pPr>
                          </w:p>
                          <w:p w14:paraId="43A4070E">
                            <w:pPr>
                              <w:jc w:val="center"/>
                            </w:pPr>
                          </w:p>
                          <w:p w14:paraId="318A5DCE">
                            <w:pPr>
                              <w:jc w:val="center"/>
                            </w:pPr>
                          </w:p>
                          <w:p w14:paraId="100269A1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3360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AQfBEe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0F7ACA8">
                      <w:pPr>
                        <w:jc w:val="center"/>
                      </w:pPr>
                    </w:p>
                    <w:p w14:paraId="43A4070E">
                      <w:pPr>
                        <w:jc w:val="center"/>
                      </w:pPr>
                    </w:p>
                    <w:p w14:paraId="318A5DCE">
                      <w:pPr>
                        <w:jc w:val="center"/>
                      </w:pPr>
                    </w:p>
                    <w:p w14:paraId="100269A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kern w:val="0"/>
          <w:highlight w:val="none"/>
        </w:rPr>
        <w:t>委托代理人身份证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  <w:highlight w:val="none"/>
        </w:rPr>
        <w:t>件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kern w:val="0"/>
          <w:highlight w:val="none"/>
        </w:rPr>
        <w:t>身份证国徽页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、</w:t>
      </w:r>
      <w:r>
        <w:rPr>
          <w:rFonts w:hint="eastAsia" w:ascii="仿宋" w:hAnsi="仿宋" w:eastAsia="仿宋" w:cs="仿宋"/>
          <w:kern w:val="0"/>
          <w:highlight w:val="none"/>
        </w:rPr>
        <w:t>身份证照片页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）</w:t>
      </w:r>
      <w:r>
        <w:rPr>
          <w:rFonts w:hint="eastAsia" w:ascii="仿宋" w:hAnsi="仿宋" w:eastAsia="仿宋" w:cs="仿宋"/>
          <w:kern w:val="0"/>
          <w:highlight w:val="none"/>
        </w:rPr>
        <w:t>。</w:t>
      </w:r>
    </w:p>
    <w:p w14:paraId="79B1837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6D271CD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3764E552">
      <w:pPr>
        <w:spacing w:before="100" w:beforeAutospacing="1" w:after="100" w:afterAutospacing="1"/>
        <w:rPr>
          <w:rFonts w:hint="eastAsia" w:ascii="仿宋" w:hAnsi="仿宋" w:eastAsia="仿宋" w:cs="仿宋"/>
          <w:kern w:val="0"/>
          <w:highlight w:val="none"/>
        </w:rPr>
      </w:pPr>
    </w:p>
    <w:p w14:paraId="1F1A3A2A">
      <w:pPr>
        <w:spacing w:before="100" w:beforeAutospacing="1" w:after="100" w:afterAutospacing="1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供</w:t>
      </w:r>
      <w:r>
        <w:rPr>
          <w:rFonts w:hint="eastAsia" w:ascii="宋体" w:hAnsi="宋体" w:eastAsia="宋体" w:cs="宋体"/>
          <w:kern w:val="0"/>
          <w:highlight w:val="none"/>
        </w:rPr>
        <w:t> 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应</w:t>
      </w:r>
      <w:r>
        <w:rPr>
          <w:rFonts w:hint="eastAsia" w:ascii="宋体" w:hAnsi="宋体" w:eastAsia="宋体" w:cs="宋体"/>
          <w:kern w:val="0"/>
          <w:highlight w:val="none"/>
        </w:rPr>
        <w:t> 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商</w:t>
      </w:r>
      <w:r>
        <w:rPr>
          <w:rFonts w:hint="eastAsia" w:ascii="仿宋" w:hAnsi="仿宋" w:eastAsia="仿宋" w:cs="仿宋"/>
          <w:kern w:val="0"/>
          <w:highlight w:val="none"/>
        </w:rPr>
        <w:t>：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    </w:t>
      </w:r>
      <w:r>
        <w:rPr>
          <w:rFonts w:hint="eastAsia" w:ascii="仿宋" w:hAnsi="仿宋" w:eastAsia="仿宋" w:cs="仿宋"/>
          <w:kern w:val="0"/>
          <w:highlight w:val="none"/>
        </w:rPr>
        <w:t>（盖章）</w:t>
      </w:r>
    </w:p>
    <w:p w14:paraId="45B436FD">
      <w:pPr>
        <w:spacing w:before="100" w:beforeAutospacing="1" w:after="100" w:afterAutospacing="1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     </w:t>
      </w:r>
      <w:r>
        <w:rPr>
          <w:rFonts w:hint="eastAsia" w:ascii="仿宋" w:hAnsi="仿宋" w:eastAsia="仿宋" w:cs="仿宋"/>
          <w:kern w:val="0"/>
          <w:highlight w:val="none"/>
        </w:rPr>
        <w:t>（签字）</w:t>
      </w:r>
    </w:p>
    <w:p w14:paraId="5E583E78">
      <w:pPr>
        <w:spacing w:before="100" w:beforeAutospacing="1" w:after="100" w:afterAutospacing="1"/>
        <w:rPr>
          <w:rFonts w:hint="eastAsia"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委托代理人：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     </w:t>
      </w:r>
      <w:r>
        <w:rPr>
          <w:rFonts w:hint="eastAsia" w:ascii="仿宋" w:hAnsi="仿宋" w:eastAsia="仿宋" w:cs="仿宋"/>
          <w:kern w:val="0"/>
          <w:highlight w:val="none"/>
        </w:rPr>
        <w:t>（签字）</w:t>
      </w:r>
    </w:p>
    <w:p w14:paraId="124A0B40">
      <w:pPr>
        <w:spacing w:line="360" w:lineRule="auto"/>
        <w:rPr>
          <w:rFonts w:ascii="宋体" w:hAnsi="宋体" w:eastAsia="宋体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委托代理人联系方式</w:t>
      </w:r>
      <w:r>
        <w:rPr>
          <w:rFonts w:hint="eastAsia" w:ascii="宋体" w:hAnsi="宋体"/>
          <w:highlight w:val="none"/>
        </w:rPr>
        <w:t>：____________________</w:t>
      </w:r>
    </w:p>
    <w:p w14:paraId="31DF770C">
      <w:pPr>
        <w:spacing w:after="120" w:line="259" w:lineRule="auto"/>
        <w:ind w:left="420" w:leftChars="0" w:firstLine="420"/>
        <w:rPr>
          <w:rFonts w:ascii="Calibri" w:hAnsi="Calibri" w:eastAsia="Calibri" w:cs="Calibri"/>
          <w:color w:val="000000"/>
          <w:kern w:val="0"/>
          <w:sz w:val="20"/>
          <w:szCs w:val="24"/>
          <w:highlight w:val="none"/>
          <w:lang w:val="en-US" w:eastAsia="zh-CN" w:bidi="ar-SA"/>
        </w:rPr>
      </w:pPr>
    </w:p>
    <w:p w14:paraId="7966A475">
      <w:pPr>
        <w:spacing w:before="100" w:beforeAutospacing="1" w:after="100" w:afterAutospacing="1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                  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年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</w:t>
      </w:r>
      <w:r>
        <w:rPr>
          <w:rFonts w:hint="eastAsia" w:ascii="仿宋" w:hAnsi="仿宋" w:eastAsia="仿宋" w:cs="仿宋"/>
          <w:kern w:val="0"/>
          <w:highlight w:val="none"/>
        </w:rPr>
        <w:t>月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</w:t>
      </w:r>
      <w:r>
        <w:rPr>
          <w:rFonts w:hint="eastAsia" w:ascii="仿宋" w:hAnsi="仿宋" w:eastAsia="仿宋" w:cs="仿宋"/>
          <w:kern w:val="0"/>
          <w:highlight w:val="none"/>
        </w:rPr>
        <w:t>日</w:t>
      </w:r>
    </w:p>
    <w:p w14:paraId="12918C59"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 xml:space="preserve"> </w:t>
      </w:r>
    </w:p>
    <w:p w14:paraId="63D0DEE3">
      <w:pP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br w:type="page"/>
      </w:r>
    </w:p>
    <w:p w14:paraId="6861D247"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5</w:t>
      </w:r>
    </w:p>
    <w:p w14:paraId="58193D05">
      <w:pPr>
        <w:spacing w:after="160" w:line="259" w:lineRule="auto"/>
        <w:ind w:firstLine="442" w:firstLineChars="200"/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一、全国企业信用信息公示系统（</w:t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www.gsxt.gov.cn</w:t>
      </w: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）截图流程</w:t>
      </w:r>
    </w:p>
    <w:p w14:paraId="3B695A7C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第1步：打开系统首页。</w:t>
      </w:r>
    </w:p>
    <w:p w14:paraId="28042C44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第2步：空白处输入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投标人</w:t>
      </w:r>
      <w:r>
        <w:rPr>
          <w:rFonts w:hint="eastAsia" w:ascii="仿宋" w:hAnsi="仿宋" w:eastAsia="仿宋" w:cs="仿宋"/>
          <w:kern w:val="0"/>
          <w:highlight w:val="none"/>
        </w:rPr>
        <w:t>名称并点击“查询”。</w:t>
      </w:r>
    </w:p>
    <w:p w14:paraId="23F27794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  <w:r>
        <w:drawing>
          <wp:inline distT="0" distB="0" distL="114300" distR="114300">
            <wp:extent cx="6115685" cy="2933700"/>
            <wp:effectExtent l="0" t="0" r="10795" b="762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EEF552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第3步：点击选择投标人名称。</w:t>
      </w:r>
    </w:p>
    <w:p w14:paraId="6D883D6A">
      <w:pPr>
        <w:ind w:firstLine="440" w:firstLineChars="200"/>
        <w:rPr>
          <w:highlight w:val="none"/>
        </w:rPr>
      </w:pPr>
      <w:r>
        <w:drawing>
          <wp:inline distT="0" distB="0" distL="114300" distR="114300">
            <wp:extent cx="6115685" cy="3789680"/>
            <wp:effectExtent l="0" t="0" r="10795" b="508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378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EDA53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Cs w:val="24"/>
          <w:highlight w:val="none"/>
        </w:rPr>
        <w:t>第</w:t>
      </w: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步：选择“列入严重违法失信企业名单（黑名单）信息”，显示“</w:t>
      </w:r>
      <w:r>
        <w:rPr>
          <w:rFonts w:ascii="仿宋_GB2312" w:hAnsi="仿宋_GB2312" w:eastAsia="仿宋_GB2312" w:cs="仿宋_GB2312"/>
          <w:szCs w:val="24"/>
          <w:highlight w:val="none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”即可，截取当前页面。</w:t>
      </w:r>
    </w:p>
    <w:p w14:paraId="340A38BD">
      <w:pPr>
        <w:pStyle w:val="48"/>
        <w:ind w:left="0" w:leftChars="0" w:firstLine="0" w:firstLineChars="0"/>
        <w:rPr>
          <w:rFonts w:hint="eastAsia" w:ascii="仿宋_GB2312" w:hAnsi="仿宋_GB2312" w:eastAsia="仿宋_GB2312" w:cs="仿宋_GB2312"/>
          <w:szCs w:val="24"/>
          <w:highlight w:val="none"/>
        </w:rPr>
      </w:pPr>
      <w:r>
        <w:drawing>
          <wp:inline distT="0" distB="0" distL="114300" distR="114300">
            <wp:extent cx="6115050" cy="3797300"/>
            <wp:effectExtent l="0" t="0" r="11430" b="12700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379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FA671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Cs w:val="24"/>
          <w:highlight w:val="none"/>
        </w:rPr>
        <w:t>第</w:t>
      </w: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步：选择“列入</w:t>
      </w: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经营异常名录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信息”，显示“暂无列入经营异常名录信息”即可，截取当前页面。</w:t>
      </w:r>
    </w:p>
    <w:p w14:paraId="74BD35D3">
      <w:pPr>
        <w:pStyle w:val="48"/>
        <w:ind w:left="0" w:leftChars="0" w:firstLine="0" w:firstLineChars="0"/>
        <w:rPr>
          <w:rFonts w:hint="eastAsia" w:ascii="仿宋_GB2312" w:hAnsi="仿宋_GB2312" w:eastAsia="仿宋_GB2312" w:cs="仿宋_GB2312"/>
          <w:szCs w:val="24"/>
          <w:highlight w:val="none"/>
        </w:rPr>
      </w:pPr>
      <w:r>
        <w:drawing>
          <wp:inline distT="0" distB="0" distL="114300" distR="114300">
            <wp:extent cx="6110605" cy="3843020"/>
            <wp:effectExtent l="0" t="0" r="635" b="12700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2F505">
      <w:pPr>
        <w:rPr>
          <w:rFonts w:eastAsia="等线"/>
          <w:highlight w:val="none"/>
        </w:rPr>
      </w:pPr>
      <w:r>
        <w:rPr>
          <w:highlight w:val="none"/>
        </w:rPr>
        <w:br w:type="page"/>
      </w:r>
    </w:p>
    <w:p w14:paraId="32940F13">
      <w:pPr>
        <w:spacing w:after="160" w:line="259" w:lineRule="auto"/>
        <w:ind w:firstLine="442" w:firstLineChars="200"/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二、</w:t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“信用中国”网站（www.creditchina.gov.cn ）</w:t>
      </w: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截图流程</w:t>
      </w:r>
    </w:p>
    <w:p w14:paraId="32469258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第1步：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国家信息中心主办“信用中国”网站地址：http://www.creditchina.gov.cn打开网页后，点击“</w:t>
      </w: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信息公示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”。</w:t>
      </w:r>
    </w:p>
    <w:p w14:paraId="63118C0A">
      <w:pPr>
        <w:spacing w:after="120"/>
        <w:rPr>
          <w:rFonts w:ascii="宋体" w:hAnsi="宋体"/>
        </w:rPr>
      </w:pPr>
      <w:r>
        <w:drawing>
          <wp:inline distT="0" distB="0" distL="114300" distR="114300">
            <wp:extent cx="6115685" cy="3766820"/>
            <wp:effectExtent l="0" t="0" r="10795" b="1270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376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51115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第2步：在以下页面中点击“失信被执行人查询”</w:t>
      </w:r>
    </w:p>
    <w:p w14:paraId="08985833">
      <w:pPr>
        <w:rPr>
          <w:rFonts w:ascii="宋体" w:hAnsi="宋体"/>
        </w:rPr>
      </w:pPr>
      <w:r>
        <w:drawing>
          <wp:inline distT="0" distB="0" distL="114300" distR="114300">
            <wp:extent cx="6113780" cy="3780790"/>
            <wp:effectExtent l="0" t="0" r="12700" b="1397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378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74D17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第3步：在弹出窗口进入链接网站，在查询窗口输入查询企业名称，将查询结果截图。</w:t>
      </w:r>
    </w:p>
    <w:p w14:paraId="3CE27098">
      <w:pPr>
        <w:spacing w:after="120"/>
        <w:rPr>
          <w:rFonts w:ascii="宋体" w:hAnsi="宋体"/>
        </w:rPr>
      </w:pPr>
      <w:r>
        <w:drawing>
          <wp:inline distT="0" distB="0" distL="114300" distR="114300">
            <wp:extent cx="6118860" cy="3404235"/>
            <wp:effectExtent l="0" t="0" r="7620" b="952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340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3F98A">
      <w:pPr>
        <w:widowControl/>
        <w:jc w:val="left"/>
        <w:rPr>
          <w:rFonts w:hint="eastAsia" w:ascii="宋体" w:hAnsi="宋体" w:eastAsia="宋体" w:cs="Arial"/>
          <w:b/>
          <w:kern w:val="0"/>
          <w:sz w:val="24"/>
          <w:szCs w:val="20"/>
        </w:rPr>
      </w:pPr>
    </w:p>
    <w:p w14:paraId="4993BF29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宋体" w:hAnsi="宋体"/>
        </w:rPr>
        <w:drawing>
          <wp:inline distT="0" distB="0" distL="114300" distR="114300">
            <wp:extent cx="5739130" cy="2444115"/>
            <wp:effectExtent l="0" t="0" r="6350" b="952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913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65447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428412E5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0344AA0A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44799E03">
      <w:pP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20981258">
      <w:pP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AEA6F5D">
      <w:pP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5CE716A0">
      <w:pP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6160926E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2FA9C4F6">
      <w:pPr>
        <w:spacing w:after="160" w:line="259" w:lineRule="auto"/>
        <w:ind w:firstLine="442" w:firstLineChars="200"/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三、</w:t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中国裁判文书网（</w:t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fldChar w:fldCharType="begin"/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instrText xml:space="preserve"> HYPERLINK "http://www.wenshu.court.gov.cn" </w:instrText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fldChar w:fldCharType="separate"/>
      </w:r>
      <w:r>
        <w:rPr>
          <w:rFonts w:ascii="仿宋" w:hAnsi="仿宋" w:eastAsia="仿宋" w:cs="仿宋"/>
          <w:b/>
          <w:color w:val="0563C1"/>
          <w:kern w:val="0"/>
          <w:sz w:val="22"/>
          <w:szCs w:val="22"/>
          <w:highlight w:val="none"/>
          <w:u w:val="single"/>
          <w:lang w:val="en-US" w:eastAsia="zh-CN" w:bidi="ar-SA"/>
        </w:rPr>
        <w:t>http://www.wenshu.court.gov.cn</w:t>
      </w:r>
      <w:r>
        <w:rPr>
          <w:rFonts w:ascii="仿宋" w:hAnsi="仿宋" w:eastAsia="仿宋" w:cs="仿宋"/>
          <w:b/>
          <w:color w:val="0563C1"/>
          <w:kern w:val="0"/>
          <w:sz w:val="22"/>
          <w:szCs w:val="22"/>
          <w:highlight w:val="none"/>
          <w:u w:val="single"/>
          <w:lang w:val="en-US" w:eastAsia="zh-CN" w:bidi="ar-SA"/>
        </w:rPr>
        <w:fldChar w:fldCharType="end"/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）</w:t>
      </w: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截图流程</w:t>
      </w:r>
    </w:p>
    <w:p w14:paraId="0965CBD4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（1）打开“中国裁判文书网”网站（http://wenshu.court.gov.cn/），点击高级检索；</w:t>
      </w:r>
    </w:p>
    <w:p w14:paraId="7713A37C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（2）在全文检索中输入“行贿罪”，并选择“全文”；</w:t>
      </w:r>
    </w:p>
    <w:p w14:paraId="7F7EA377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（3）在“当事人”处输入</w:t>
      </w:r>
      <w:r>
        <w:rPr>
          <w:rFonts w:hint="eastAsia" w:ascii="等线" w:hAnsi="等线" w:eastAsia="宋体" w:cs="等线"/>
          <w:sz w:val="24"/>
          <w:szCs w:val="24"/>
          <w:highlight w:val="none"/>
          <w:lang w:eastAsia="zh-CN"/>
        </w:rPr>
        <w:t>投标人</w:t>
      </w:r>
      <w:r>
        <w:rPr>
          <w:rFonts w:hint="eastAsia" w:ascii="等线" w:hAnsi="等线" w:cs="等线"/>
          <w:sz w:val="24"/>
          <w:szCs w:val="24"/>
          <w:highlight w:val="none"/>
        </w:rPr>
        <w:t>全称；</w:t>
      </w:r>
    </w:p>
    <w:p w14:paraId="587BF029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（4）在裁判日期范围选择</w:t>
      </w:r>
      <w:r>
        <w:rPr>
          <w:rFonts w:hint="eastAsia" w:ascii="等线" w:hAnsi="等线" w:eastAsia="宋体" w:cs="等线"/>
          <w:sz w:val="24"/>
          <w:szCs w:val="24"/>
          <w:highlight w:val="none"/>
          <w:lang w:val="en-US" w:eastAsia="zh-CN"/>
        </w:rPr>
        <w:t>公告要求年限</w:t>
      </w:r>
      <w:r>
        <w:rPr>
          <w:rFonts w:hint="eastAsia" w:ascii="等线" w:hAnsi="等线" w:cs="等线"/>
          <w:sz w:val="24"/>
          <w:szCs w:val="24"/>
          <w:highlight w:val="none"/>
        </w:rPr>
        <w:t>，点击检索；</w:t>
      </w:r>
    </w:p>
    <w:p w14:paraId="7CB4E4BB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（5）截取成功截图如下（须截取到左上角的时间）。</w:t>
      </w:r>
    </w:p>
    <w:p w14:paraId="0EB2B210">
      <w:pPr>
        <w:spacing w:after="160" w:line="480" w:lineRule="auto"/>
        <w:ind w:firstLine="0" w:firstLineChars="0"/>
        <w:rPr>
          <w:rFonts w:ascii="等线" w:hAnsi="等线" w:eastAsia="等线" w:cs="等线"/>
          <w:b/>
          <w:color w:val="00000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ascii="宋体" w:hAnsi="宋体" w:eastAsia="宋体" w:cs="宋体"/>
          <w:color w:val="000000"/>
          <w:kern w:val="2"/>
          <w:sz w:val="22"/>
          <w:szCs w:val="21"/>
          <w:highlight w:val="none"/>
          <w:lang w:val="en-US" w:eastAsia="zh-CN" w:bidi="ar-SA"/>
        </w:rPr>
        <w:drawing>
          <wp:inline distT="0" distB="0" distL="114300" distR="114300">
            <wp:extent cx="5817235" cy="2755900"/>
            <wp:effectExtent l="0" t="0" r="4445" b="2540"/>
            <wp:docPr id="35" name="图片 35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截图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kern w:val="2"/>
          <w:sz w:val="22"/>
          <w:szCs w:val="21"/>
          <w:highlight w:val="none"/>
          <w:lang w:val="en-US" w:eastAsia="zh-CN" w:bidi="ar-SA"/>
        </w:rPr>
        <w:br w:type="page"/>
      </w:r>
      <w:r>
        <w:rPr>
          <w:rFonts w:hint="eastAsia" w:ascii="等线" w:hAnsi="等线" w:eastAsia="等线" w:cs="等线"/>
          <w:b/>
          <w:color w:val="000000"/>
          <w:kern w:val="2"/>
          <w:sz w:val="24"/>
          <w:szCs w:val="24"/>
          <w:highlight w:val="none"/>
          <w:lang w:val="en-US" w:eastAsia="zh-CN" w:bidi="ar-SA"/>
        </w:rPr>
        <w:t>二、企业法定代表人查询</w:t>
      </w:r>
    </w:p>
    <w:p w14:paraId="5FE626DF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（1）打开“中国裁判文书网”网站（http://wenshu.court.gov.cn/），点击高级检索；</w:t>
      </w:r>
    </w:p>
    <w:p w14:paraId="15AB7892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（2）在全文检索中输入“行贿罪”，并选择“全文”，在“当事人”处输入企业法定代表人姓名；</w:t>
      </w:r>
    </w:p>
    <w:p w14:paraId="3E9FE18C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（3）在裁判日期范围选择</w:t>
      </w:r>
      <w:r>
        <w:rPr>
          <w:rFonts w:hint="eastAsia" w:ascii="等线" w:hAnsi="等线" w:eastAsia="宋体" w:cs="等线"/>
          <w:sz w:val="24"/>
          <w:szCs w:val="24"/>
          <w:highlight w:val="none"/>
          <w:lang w:val="en-US" w:eastAsia="zh-CN"/>
        </w:rPr>
        <w:t>公告要求年限</w:t>
      </w:r>
      <w:r>
        <w:rPr>
          <w:rFonts w:hint="eastAsia" w:ascii="等线" w:hAnsi="等线" w:cs="等线"/>
          <w:sz w:val="24"/>
          <w:szCs w:val="24"/>
          <w:highlight w:val="none"/>
        </w:rPr>
        <w:t>，点击检索；</w:t>
      </w:r>
    </w:p>
    <w:p w14:paraId="66D690A7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（4）然后点击保存搜索条件；再次点击高级检索，在全文检索中输入</w:t>
      </w:r>
      <w:r>
        <w:rPr>
          <w:rFonts w:hint="eastAsia" w:ascii="等线" w:hAnsi="等线" w:eastAsia="宋体" w:cs="等线"/>
          <w:sz w:val="24"/>
          <w:szCs w:val="24"/>
          <w:highlight w:val="none"/>
          <w:lang w:eastAsia="zh-CN"/>
        </w:rPr>
        <w:t>投标人</w:t>
      </w:r>
      <w:r>
        <w:rPr>
          <w:rFonts w:hint="eastAsia" w:ascii="等线" w:hAnsi="等线" w:cs="等线"/>
          <w:sz w:val="24"/>
          <w:szCs w:val="24"/>
          <w:highlight w:val="none"/>
        </w:rPr>
        <w:t>全称，并选择“全文”，点击检索；</w:t>
      </w:r>
    </w:p>
    <w:p w14:paraId="7A5D6127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（5）截取成功截图如下（须截取到左上角的时间）。</w:t>
      </w:r>
    </w:p>
    <w:p w14:paraId="49279E3B">
      <w:pPr>
        <w:rPr>
          <w:rFonts w:hint="eastAsia"/>
          <w:highlight w:val="none"/>
        </w:rPr>
      </w:pPr>
      <w:r>
        <w:rPr>
          <w:rFonts w:hint="eastAsia"/>
          <w:highlight w:val="none"/>
        </w:rPr>
        <w:drawing>
          <wp:inline distT="0" distB="0" distL="114300" distR="114300">
            <wp:extent cx="5525770" cy="2717800"/>
            <wp:effectExtent l="0" t="0" r="6350" b="10160"/>
            <wp:docPr id="19" name="图片 19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1_副本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33916" cy="272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688DF">
      <w:pPr>
        <w:spacing w:after="0"/>
        <w:jc w:val="both"/>
        <w:rPr>
          <w:rFonts w:hint="default" w:ascii="仿宋_GB2312" w:hAnsi="仿宋_GB2312" w:eastAsia="仿宋_GB2312" w:cs="仿宋_GB2312"/>
          <w:i w:val="0"/>
          <w:iCs w:val="0"/>
          <w:color w:val="auto"/>
          <w:highlight w:val="none"/>
          <w:lang w:val="en-US" w:eastAsia="zh-CN"/>
        </w:rPr>
      </w:pPr>
      <w:bookmarkStart w:id="0" w:name="_GoBack"/>
      <w:bookmarkEnd w:id="0"/>
    </w:p>
    <w:sectPr>
      <w:footerReference r:id="rId10" w:type="first"/>
      <w:headerReference r:id="rId7" w:type="default"/>
      <w:footerReference r:id="rId8" w:type="default"/>
      <w:footerReference r:id="rId9" w:type="even"/>
      <w:type w:val="continuous"/>
      <w:pgSz w:w="11907" w:h="16839"/>
      <w:pgMar w:top="1134" w:right="1134" w:bottom="1134" w:left="1134" w:header="720" w:footer="720" w:gutter="0"/>
      <w:pgNumType w:fmt="decimal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enlo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font-weight : 400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文楷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Yu Mincho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65A22D7">
    <w:pPr>
      <w:tabs>
        <w:tab w:val="center" w:pos="4153"/>
        <w:tab w:val="right" w:pos="8306"/>
      </w:tabs>
      <w:snapToGrid w:val="0"/>
      <w:spacing w:after="160" w:line="259" w:lineRule="auto"/>
      <w:jc w:val="left"/>
      <w:rPr>
        <w:rFonts w:ascii="Calibri" w:hAnsi="Calibri" w:eastAsia="Calibri" w:cs="Calibri"/>
        <w:color w:val="000000"/>
        <w:kern w:val="2"/>
        <w:sz w:val="18"/>
        <w:szCs w:val="22"/>
        <w:lang w:val="en-US" w:eastAsia="zh-CN" w:bidi="ar-SA"/>
      </w:rPr>
    </w:pPr>
    <w:r>
      <w:rPr>
        <w:rFonts w:ascii="Calibri" w:hAnsi="Calibri" w:eastAsia="Calibri" w:cs="Calibri"/>
        <w:color w:val="000000"/>
        <w:kern w:val="2"/>
        <w:sz w:val="18"/>
        <w:szCs w:val="22"/>
        <w:lang w:val="en-US" w:eastAsia="zh-CN" w:bidi="ar-SA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6C4D074">
                          <w:pPr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after="160" w:line="259" w:lineRule="auto"/>
                            <w:jc w:val="left"/>
                            <w:rPr>
                              <w:rFonts w:ascii="Calibri" w:hAnsi="Calibri" w:eastAsia="Calibri" w:cs="Calibri"/>
                              <w:color w:val="000000"/>
                              <w:kern w:val="2"/>
                              <w:sz w:val="18"/>
                              <w:szCs w:val="22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Calibri" w:cs="Calibri"/>
                              <w:color w:val="000000"/>
                              <w:kern w:val="2"/>
                              <w:sz w:val="18"/>
                              <w:szCs w:val="22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Calibri" w:cs="Calibri"/>
                              <w:color w:val="000000"/>
                              <w:kern w:val="2"/>
                              <w:sz w:val="18"/>
                              <w:szCs w:val="22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Calibri" w:cs="Calibri"/>
                              <w:color w:val="000000"/>
                              <w:kern w:val="2"/>
                              <w:sz w:val="18"/>
                              <w:szCs w:val="22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Calibri" w:cs="Calibri"/>
                              <w:color w:val="000000"/>
                              <w:kern w:val="2"/>
                              <w:sz w:val="18"/>
                              <w:szCs w:val="22"/>
                              <w:lang w:val="en-US" w:eastAsia="zh-CN" w:bidi="ar-SA"/>
                            </w:rPr>
                            <w:t>1</w:t>
                          </w:r>
                          <w:r>
                            <w:rPr>
                              <w:rFonts w:ascii="Calibri" w:hAnsi="Calibri" w:eastAsia="Calibri" w:cs="Calibri"/>
                              <w:color w:val="000000"/>
                              <w:kern w:val="2"/>
                              <w:sz w:val="18"/>
                              <w:szCs w:val="22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643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10G3Y3AgAAbw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QxQHSzMMBESn3p0Qrtvh34&#10;7E1xBk1n+jnxlm9qlLJlPjwwh8FA+Xg64R5LKQ1SmsGipDLuy7/OYzz6BS8lDQYtpxrvihL5XqOP&#10;AAyj4UZjPxr6qO4MJhe9QS2diQsuyNEsnVGf8Z5WMQdcTHNkymkYzbvQDzveIxerVRd0tK4+VP0F&#10;TKFlYat3lsc0USpvV8cAaTvFo0C9KuhU3GAOu54NbyYO+p/7LurxP7H8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C9dBt2NwIAAG8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6C4D074">
                    <w:pPr>
                      <w:tabs>
                        <w:tab w:val="center" w:pos="4153"/>
                        <w:tab w:val="right" w:pos="8306"/>
                      </w:tabs>
                      <w:snapToGrid w:val="0"/>
                      <w:spacing w:after="160" w:line="259" w:lineRule="auto"/>
                      <w:jc w:val="left"/>
                      <w:rPr>
                        <w:rFonts w:ascii="Calibri" w:hAnsi="Calibri" w:eastAsia="Calibri" w:cs="Calibri"/>
                        <w:color w:val="000000"/>
                        <w:kern w:val="2"/>
                        <w:sz w:val="18"/>
                        <w:szCs w:val="22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Calibri" w:cs="Calibri"/>
                        <w:color w:val="000000"/>
                        <w:kern w:val="2"/>
                        <w:sz w:val="18"/>
                        <w:szCs w:val="22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Calibri" w:cs="Calibri"/>
                        <w:color w:val="000000"/>
                        <w:kern w:val="2"/>
                        <w:sz w:val="18"/>
                        <w:szCs w:val="22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Calibri" w:cs="Calibri"/>
                        <w:color w:val="000000"/>
                        <w:kern w:val="2"/>
                        <w:sz w:val="18"/>
                        <w:szCs w:val="22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Calibri" w:cs="Calibri"/>
                        <w:color w:val="000000"/>
                        <w:kern w:val="2"/>
                        <w:sz w:val="18"/>
                        <w:szCs w:val="22"/>
                        <w:lang w:val="en-US" w:eastAsia="zh-CN" w:bidi="ar-SA"/>
                      </w:rPr>
                      <w:t>1</w:t>
                    </w:r>
                    <w:r>
                      <w:rPr>
                        <w:rFonts w:ascii="Calibri" w:hAnsi="Calibri" w:eastAsia="Calibri" w:cs="Calibri"/>
                        <w:color w:val="000000"/>
                        <w:kern w:val="2"/>
                        <w:sz w:val="18"/>
                        <w:szCs w:val="22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34D74D3">
    <w:pPr>
      <w:spacing w:after="0"/>
      <w:ind w:right="120"/>
      <w:jc w:val="both"/>
    </w:pPr>
    <w:r>
      <w:rPr>
        <w:sz w:val="22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6618DF6">
                          <w:pPr>
                            <w:pStyle w:val="2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43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DLeGfU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6618DF6">
                    <w:pPr>
                      <w:pStyle w:val="2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21A9F8B">
    <w:pPr>
      <w:spacing w:after="0"/>
      <w:ind w:right="8233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18"/>
      </w:rPr>
      <w:t>81</w:t>
    </w:r>
    <w:r>
      <w:rPr>
        <w:sz w:val="18"/>
      </w:rPr>
      <w:fldChar w:fldCharType="end"/>
    </w:r>
  </w:p>
  <w:p w14:paraId="6A8F7B4C">
    <w:pPr>
      <w:spacing w:after="0"/>
      <w:ind w:lef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0BD5B97">
    <w:pPr>
      <w:spacing w:after="0"/>
      <w:ind w:right="8233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18"/>
      </w:rPr>
      <w:t>81</w:t>
    </w:r>
    <w:r>
      <w:rPr>
        <w:sz w:val="18"/>
      </w:rPr>
      <w:fldChar w:fldCharType="end"/>
    </w:r>
  </w:p>
  <w:p w14:paraId="2BE14146">
    <w:pPr>
      <w:spacing w:after="0"/>
      <w:ind w:lef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093821E">
    <w:pPr>
      <w:pStyle w:val="21"/>
      <w:pBdr>
        <w:bottom w:val="none" w:color="auto" w:sz="0" w:space="1"/>
      </w:pBdr>
      <w:jc w:val="left"/>
      <w:rPr>
        <w:rFonts w:eastAsiaTheme="minorEastAsia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84043D">
    <w:pPr>
      <w:rPr>
        <w:lang w:val="en-US"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75AD8E8"/>
    <w:multiLevelType w:val="multilevel"/>
    <w:tmpl w:val="975AD8E8"/>
    <w:lvl w:ilvl="0" w:tentative="0">
      <w:start w:val="1"/>
      <w:numFmt w:val="chineseCounting"/>
      <w:pStyle w:val="61"/>
      <w:suff w:val="nothing"/>
      <w:lvlText w:val="（%1）"/>
      <w:lvlJc w:val="left"/>
      <w:pPr>
        <w:ind w:left="0" w:firstLine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eastAsia"/>
      </w:rPr>
    </w:lvl>
  </w:abstractNum>
  <w:abstractNum w:abstractNumId="1">
    <w:nsid w:val="00000001"/>
    <w:multiLevelType w:val="multilevel"/>
    <w:tmpl w:val="00000001"/>
    <w:lvl w:ilvl="0" w:tentative="0">
      <w:start w:val="1"/>
      <w:numFmt w:val="japaneseCounting"/>
      <w:pStyle w:val="93"/>
      <w:lvlText w:val="第%1章"/>
      <w:lvlJc w:val="left"/>
      <w:pPr>
        <w:ind w:left="3000" w:hanging="144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2400" w:hanging="420"/>
      </w:pPr>
    </w:lvl>
    <w:lvl w:ilvl="2" w:tentative="0">
      <w:start w:val="1"/>
      <w:numFmt w:val="lowerRoman"/>
      <w:lvlText w:val="%3."/>
      <w:lvlJc w:val="right"/>
      <w:pPr>
        <w:ind w:left="2820" w:hanging="420"/>
      </w:pPr>
    </w:lvl>
    <w:lvl w:ilvl="3" w:tentative="0">
      <w:start w:val="1"/>
      <w:numFmt w:val="decimal"/>
      <w:lvlText w:val="%4."/>
      <w:lvlJc w:val="left"/>
      <w:pPr>
        <w:ind w:left="3240" w:hanging="420"/>
      </w:pPr>
    </w:lvl>
    <w:lvl w:ilvl="4" w:tentative="0">
      <w:start w:val="1"/>
      <w:numFmt w:val="lowerLetter"/>
      <w:lvlText w:val="%5)"/>
      <w:lvlJc w:val="left"/>
      <w:pPr>
        <w:ind w:left="3660" w:hanging="420"/>
      </w:pPr>
    </w:lvl>
    <w:lvl w:ilvl="5" w:tentative="0">
      <w:start w:val="1"/>
      <w:numFmt w:val="lowerRoman"/>
      <w:lvlText w:val="%6."/>
      <w:lvlJc w:val="right"/>
      <w:pPr>
        <w:ind w:left="4080" w:hanging="420"/>
      </w:pPr>
    </w:lvl>
    <w:lvl w:ilvl="6" w:tentative="0">
      <w:start w:val="1"/>
      <w:numFmt w:val="decimal"/>
      <w:lvlText w:val="%7."/>
      <w:lvlJc w:val="left"/>
      <w:pPr>
        <w:ind w:left="4500" w:hanging="420"/>
      </w:pPr>
    </w:lvl>
    <w:lvl w:ilvl="7" w:tentative="0">
      <w:start w:val="1"/>
      <w:numFmt w:val="lowerLetter"/>
      <w:lvlText w:val="%8)"/>
      <w:lvlJc w:val="left"/>
      <w:pPr>
        <w:ind w:left="4920" w:hanging="420"/>
      </w:pPr>
    </w:lvl>
    <w:lvl w:ilvl="8" w:tentative="0">
      <w:start w:val="1"/>
      <w:numFmt w:val="lowerRoman"/>
      <w:lvlText w:val="%9."/>
      <w:lvlJc w:val="right"/>
      <w:pPr>
        <w:ind w:left="534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4"/>
  <w:bordersDoNotSurroundHeader w:val="0"/>
  <w:bordersDoNotSurroundFooter w:val="0"/>
  <w:hideSpellingErrors/>
  <w:documentProtection w:enforcement="0"/>
  <w:defaultTabStop w:val="420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g4ODQ3Yzc5MmJjNTk0ZmQ2ZGZmM2Y2YmY1NzNlOTgifQ=="/>
  </w:docVars>
  <w:rsids>
    <w:rsidRoot w:val="007320B8"/>
    <w:rsid w:val="0000038D"/>
    <w:rsid w:val="000103BA"/>
    <w:rsid w:val="00023BDF"/>
    <w:rsid w:val="00026BDA"/>
    <w:rsid w:val="00035896"/>
    <w:rsid w:val="0004241A"/>
    <w:rsid w:val="00055D61"/>
    <w:rsid w:val="00056860"/>
    <w:rsid w:val="00060841"/>
    <w:rsid w:val="000644D9"/>
    <w:rsid w:val="000678D8"/>
    <w:rsid w:val="00072365"/>
    <w:rsid w:val="0007634D"/>
    <w:rsid w:val="00077B85"/>
    <w:rsid w:val="00085272"/>
    <w:rsid w:val="0008720E"/>
    <w:rsid w:val="00091713"/>
    <w:rsid w:val="000A0C74"/>
    <w:rsid w:val="000A1255"/>
    <w:rsid w:val="000B23C5"/>
    <w:rsid w:val="000C4A9D"/>
    <w:rsid w:val="000C6FA2"/>
    <w:rsid w:val="000F60C5"/>
    <w:rsid w:val="00122D92"/>
    <w:rsid w:val="00124AE9"/>
    <w:rsid w:val="0012720D"/>
    <w:rsid w:val="00130FAB"/>
    <w:rsid w:val="001518F8"/>
    <w:rsid w:val="00152C89"/>
    <w:rsid w:val="001668E2"/>
    <w:rsid w:val="001703B5"/>
    <w:rsid w:val="00172E31"/>
    <w:rsid w:val="00175D12"/>
    <w:rsid w:val="00177051"/>
    <w:rsid w:val="00186367"/>
    <w:rsid w:val="00191780"/>
    <w:rsid w:val="00192B22"/>
    <w:rsid w:val="00197224"/>
    <w:rsid w:val="001A0EE8"/>
    <w:rsid w:val="001C119B"/>
    <w:rsid w:val="001C7E2D"/>
    <w:rsid w:val="001D11E5"/>
    <w:rsid w:val="001E44B9"/>
    <w:rsid w:val="001F184B"/>
    <w:rsid w:val="001F62DA"/>
    <w:rsid w:val="00210C13"/>
    <w:rsid w:val="00212DAD"/>
    <w:rsid w:val="002278E1"/>
    <w:rsid w:val="00227F31"/>
    <w:rsid w:val="00246D40"/>
    <w:rsid w:val="0025105C"/>
    <w:rsid w:val="002527A7"/>
    <w:rsid w:val="00257F27"/>
    <w:rsid w:val="00261AA6"/>
    <w:rsid w:val="00262AB5"/>
    <w:rsid w:val="00271261"/>
    <w:rsid w:val="0028431A"/>
    <w:rsid w:val="0028781B"/>
    <w:rsid w:val="00294F43"/>
    <w:rsid w:val="00296941"/>
    <w:rsid w:val="002A55D3"/>
    <w:rsid w:val="002A7F3C"/>
    <w:rsid w:val="002C08A8"/>
    <w:rsid w:val="002E3864"/>
    <w:rsid w:val="002E734B"/>
    <w:rsid w:val="002F70A2"/>
    <w:rsid w:val="003043E0"/>
    <w:rsid w:val="00304EC3"/>
    <w:rsid w:val="00310EE1"/>
    <w:rsid w:val="00311AD8"/>
    <w:rsid w:val="00311B00"/>
    <w:rsid w:val="0031311D"/>
    <w:rsid w:val="00315723"/>
    <w:rsid w:val="0032137D"/>
    <w:rsid w:val="00327CEB"/>
    <w:rsid w:val="00345246"/>
    <w:rsid w:val="0034614E"/>
    <w:rsid w:val="00352ECD"/>
    <w:rsid w:val="00361E3D"/>
    <w:rsid w:val="0037582A"/>
    <w:rsid w:val="00375918"/>
    <w:rsid w:val="00384BC9"/>
    <w:rsid w:val="00384DF0"/>
    <w:rsid w:val="003968A8"/>
    <w:rsid w:val="003A6A2F"/>
    <w:rsid w:val="003B24C7"/>
    <w:rsid w:val="003E0A07"/>
    <w:rsid w:val="003E521F"/>
    <w:rsid w:val="003E5912"/>
    <w:rsid w:val="003F3CF0"/>
    <w:rsid w:val="003F3F3E"/>
    <w:rsid w:val="00403B75"/>
    <w:rsid w:val="00415121"/>
    <w:rsid w:val="00422359"/>
    <w:rsid w:val="004302F1"/>
    <w:rsid w:val="00451C4A"/>
    <w:rsid w:val="00455529"/>
    <w:rsid w:val="00457F1A"/>
    <w:rsid w:val="00462C81"/>
    <w:rsid w:val="00476AF3"/>
    <w:rsid w:val="00477B03"/>
    <w:rsid w:val="0048206E"/>
    <w:rsid w:val="00494EBB"/>
    <w:rsid w:val="00496BEC"/>
    <w:rsid w:val="004A616C"/>
    <w:rsid w:val="004B157C"/>
    <w:rsid w:val="004D5620"/>
    <w:rsid w:val="004E1D2F"/>
    <w:rsid w:val="004E276C"/>
    <w:rsid w:val="004F41A2"/>
    <w:rsid w:val="00500EDB"/>
    <w:rsid w:val="00501F49"/>
    <w:rsid w:val="0050293D"/>
    <w:rsid w:val="00506907"/>
    <w:rsid w:val="00507A38"/>
    <w:rsid w:val="0051758A"/>
    <w:rsid w:val="00524807"/>
    <w:rsid w:val="005405B4"/>
    <w:rsid w:val="00544DE1"/>
    <w:rsid w:val="00545F65"/>
    <w:rsid w:val="005514BA"/>
    <w:rsid w:val="00563588"/>
    <w:rsid w:val="00587212"/>
    <w:rsid w:val="0059147C"/>
    <w:rsid w:val="00592B4B"/>
    <w:rsid w:val="00594C04"/>
    <w:rsid w:val="005A2BA2"/>
    <w:rsid w:val="005B6121"/>
    <w:rsid w:val="005C0E70"/>
    <w:rsid w:val="005C4214"/>
    <w:rsid w:val="005E0D0A"/>
    <w:rsid w:val="005E4120"/>
    <w:rsid w:val="005E4C00"/>
    <w:rsid w:val="005F65CD"/>
    <w:rsid w:val="00602462"/>
    <w:rsid w:val="0060515C"/>
    <w:rsid w:val="00607D9A"/>
    <w:rsid w:val="006172D8"/>
    <w:rsid w:val="0063796E"/>
    <w:rsid w:val="00644E1E"/>
    <w:rsid w:val="006666FE"/>
    <w:rsid w:val="0066751F"/>
    <w:rsid w:val="00667F11"/>
    <w:rsid w:val="006725ED"/>
    <w:rsid w:val="00683ACF"/>
    <w:rsid w:val="00684978"/>
    <w:rsid w:val="006A0337"/>
    <w:rsid w:val="006A16EC"/>
    <w:rsid w:val="006A2568"/>
    <w:rsid w:val="006A289D"/>
    <w:rsid w:val="006C2B0D"/>
    <w:rsid w:val="006C5CCF"/>
    <w:rsid w:val="006C750D"/>
    <w:rsid w:val="006D6923"/>
    <w:rsid w:val="006D7157"/>
    <w:rsid w:val="006D7336"/>
    <w:rsid w:val="006F0142"/>
    <w:rsid w:val="0071371F"/>
    <w:rsid w:val="00724EAB"/>
    <w:rsid w:val="007320B8"/>
    <w:rsid w:val="00740909"/>
    <w:rsid w:val="00754015"/>
    <w:rsid w:val="0075727A"/>
    <w:rsid w:val="007602DC"/>
    <w:rsid w:val="00761CB4"/>
    <w:rsid w:val="007679BE"/>
    <w:rsid w:val="007719CE"/>
    <w:rsid w:val="00775423"/>
    <w:rsid w:val="007A3ABE"/>
    <w:rsid w:val="007B2E47"/>
    <w:rsid w:val="007B3069"/>
    <w:rsid w:val="007B6226"/>
    <w:rsid w:val="007C292F"/>
    <w:rsid w:val="007D6DB6"/>
    <w:rsid w:val="007E2B19"/>
    <w:rsid w:val="007E695C"/>
    <w:rsid w:val="007F3A91"/>
    <w:rsid w:val="00815C8C"/>
    <w:rsid w:val="00837E6B"/>
    <w:rsid w:val="00845199"/>
    <w:rsid w:val="008452FF"/>
    <w:rsid w:val="008627F5"/>
    <w:rsid w:val="00881FBD"/>
    <w:rsid w:val="0088221F"/>
    <w:rsid w:val="008824C1"/>
    <w:rsid w:val="00882762"/>
    <w:rsid w:val="00882E7A"/>
    <w:rsid w:val="008872DA"/>
    <w:rsid w:val="00887AF8"/>
    <w:rsid w:val="008920AF"/>
    <w:rsid w:val="008A46BB"/>
    <w:rsid w:val="008A5ADE"/>
    <w:rsid w:val="008A7A2A"/>
    <w:rsid w:val="008B2179"/>
    <w:rsid w:val="008C23ED"/>
    <w:rsid w:val="008C5D5D"/>
    <w:rsid w:val="008D7047"/>
    <w:rsid w:val="008E15BE"/>
    <w:rsid w:val="00901E0A"/>
    <w:rsid w:val="00905148"/>
    <w:rsid w:val="009136A6"/>
    <w:rsid w:val="009330CE"/>
    <w:rsid w:val="00933777"/>
    <w:rsid w:val="00943467"/>
    <w:rsid w:val="00951F5A"/>
    <w:rsid w:val="009554C0"/>
    <w:rsid w:val="0095707E"/>
    <w:rsid w:val="009601C3"/>
    <w:rsid w:val="00961246"/>
    <w:rsid w:val="00967554"/>
    <w:rsid w:val="0097608D"/>
    <w:rsid w:val="00980355"/>
    <w:rsid w:val="00987792"/>
    <w:rsid w:val="00990097"/>
    <w:rsid w:val="0099050B"/>
    <w:rsid w:val="00991F0C"/>
    <w:rsid w:val="0099445B"/>
    <w:rsid w:val="009A1A40"/>
    <w:rsid w:val="009A5187"/>
    <w:rsid w:val="009B23B1"/>
    <w:rsid w:val="009B652F"/>
    <w:rsid w:val="009B7BBE"/>
    <w:rsid w:val="009C66D3"/>
    <w:rsid w:val="009E045D"/>
    <w:rsid w:val="009E1F0A"/>
    <w:rsid w:val="009E22E5"/>
    <w:rsid w:val="009E5C6F"/>
    <w:rsid w:val="009E641E"/>
    <w:rsid w:val="009F2E86"/>
    <w:rsid w:val="009F5027"/>
    <w:rsid w:val="00A04B4F"/>
    <w:rsid w:val="00A0779B"/>
    <w:rsid w:val="00A15063"/>
    <w:rsid w:val="00A176FF"/>
    <w:rsid w:val="00A23AD8"/>
    <w:rsid w:val="00A405EC"/>
    <w:rsid w:val="00A43D7F"/>
    <w:rsid w:val="00A46617"/>
    <w:rsid w:val="00A51D19"/>
    <w:rsid w:val="00A52813"/>
    <w:rsid w:val="00A62556"/>
    <w:rsid w:val="00A67D58"/>
    <w:rsid w:val="00A7091D"/>
    <w:rsid w:val="00A7204D"/>
    <w:rsid w:val="00A73771"/>
    <w:rsid w:val="00A82002"/>
    <w:rsid w:val="00A83BD0"/>
    <w:rsid w:val="00A94111"/>
    <w:rsid w:val="00A96D2D"/>
    <w:rsid w:val="00AA286B"/>
    <w:rsid w:val="00AA28D0"/>
    <w:rsid w:val="00AA48E0"/>
    <w:rsid w:val="00AA4FA2"/>
    <w:rsid w:val="00AA6B24"/>
    <w:rsid w:val="00AB221C"/>
    <w:rsid w:val="00AB2345"/>
    <w:rsid w:val="00AB5EA4"/>
    <w:rsid w:val="00AD0D8E"/>
    <w:rsid w:val="00AD10C4"/>
    <w:rsid w:val="00AE3A66"/>
    <w:rsid w:val="00AF376A"/>
    <w:rsid w:val="00B134F7"/>
    <w:rsid w:val="00B35772"/>
    <w:rsid w:val="00B43E09"/>
    <w:rsid w:val="00B528E8"/>
    <w:rsid w:val="00B62B91"/>
    <w:rsid w:val="00B6672B"/>
    <w:rsid w:val="00B67B19"/>
    <w:rsid w:val="00B710F0"/>
    <w:rsid w:val="00B763CA"/>
    <w:rsid w:val="00B803D8"/>
    <w:rsid w:val="00B83822"/>
    <w:rsid w:val="00B84998"/>
    <w:rsid w:val="00B958F1"/>
    <w:rsid w:val="00B96787"/>
    <w:rsid w:val="00BB2202"/>
    <w:rsid w:val="00BB49E7"/>
    <w:rsid w:val="00BB769C"/>
    <w:rsid w:val="00BC2AB7"/>
    <w:rsid w:val="00BC6295"/>
    <w:rsid w:val="00BD1C46"/>
    <w:rsid w:val="00BE14F0"/>
    <w:rsid w:val="00BE32DD"/>
    <w:rsid w:val="00BE4406"/>
    <w:rsid w:val="00BE52C3"/>
    <w:rsid w:val="00C01A2D"/>
    <w:rsid w:val="00C161D5"/>
    <w:rsid w:val="00C21A35"/>
    <w:rsid w:val="00C222E3"/>
    <w:rsid w:val="00C2248E"/>
    <w:rsid w:val="00C23F95"/>
    <w:rsid w:val="00C41590"/>
    <w:rsid w:val="00C4236D"/>
    <w:rsid w:val="00C4726A"/>
    <w:rsid w:val="00C52271"/>
    <w:rsid w:val="00C549A9"/>
    <w:rsid w:val="00C57E5D"/>
    <w:rsid w:val="00C62235"/>
    <w:rsid w:val="00C63FCE"/>
    <w:rsid w:val="00C6466B"/>
    <w:rsid w:val="00C675CF"/>
    <w:rsid w:val="00C73395"/>
    <w:rsid w:val="00C83C77"/>
    <w:rsid w:val="00C86898"/>
    <w:rsid w:val="00CA10CF"/>
    <w:rsid w:val="00CA2245"/>
    <w:rsid w:val="00CA4BED"/>
    <w:rsid w:val="00CA7516"/>
    <w:rsid w:val="00CC6ACE"/>
    <w:rsid w:val="00CD5CDB"/>
    <w:rsid w:val="00CE2ECA"/>
    <w:rsid w:val="00CE482F"/>
    <w:rsid w:val="00CE4C0C"/>
    <w:rsid w:val="00D059DA"/>
    <w:rsid w:val="00D304ED"/>
    <w:rsid w:val="00D32E0C"/>
    <w:rsid w:val="00D33D10"/>
    <w:rsid w:val="00D42775"/>
    <w:rsid w:val="00D50F9B"/>
    <w:rsid w:val="00D526C8"/>
    <w:rsid w:val="00D55910"/>
    <w:rsid w:val="00D82A1F"/>
    <w:rsid w:val="00D92A68"/>
    <w:rsid w:val="00D94498"/>
    <w:rsid w:val="00DA3EA5"/>
    <w:rsid w:val="00DB2A02"/>
    <w:rsid w:val="00DC5D5F"/>
    <w:rsid w:val="00DD592F"/>
    <w:rsid w:val="00DF2B11"/>
    <w:rsid w:val="00E146B6"/>
    <w:rsid w:val="00E15EEF"/>
    <w:rsid w:val="00E3529B"/>
    <w:rsid w:val="00E446DF"/>
    <w:rsid w:val="00E56B97"/>
    <w:rsid w:val="00E608EC"/>
    <w:rsid w:val="00E679F2"/>
    <w:rsid w:val="00E80365"/>
    <w:rsid w:val="00E917E0"/>
    <w:rsid w:val="00E9677C"/>
    <w:rsid w:val="00EA0DC9"/>
    <w:rsid w:val="00EA6B36"/>
    <w:rsid w:val="00EB55B5"/>
    <w:rsid w:val="00EB5DD3"/>
    <w:rsid w:val="00EC019D"/>
    <w:rsid w:val="00EC27E2"/>
    <w:rsid w:val="00ED2259"/>
    <w:rsid w:val="00ED274E"/>
    <w:rsid w:val="00EE238B"/>
    <w:rsid w:val="00EE2F7F"/>
    <w:rsid w:val="00EE7750"/>
    <w:rsid w:val="00EF665B"/>
    <w:rsid w:val="00EF7A2B"/>
    <w:rsid w:val="00F04CD8"/>
    <w:rsid w:val="00F04FFF"/>
    <w:rsid w:val="00F1570C"/>
    <w:rsid w:val="00F23813"/>
    <w:rsid w:val="00F25C16"/>
    <w:rsid w:val="00F26081"/>
    <w:rsid w:val="00F2641A"/>
    <w:rsid w:val="00F356E4"/>
    <w:rsid w:val="00F46C5A"/>
    <w:rsid w:val="00F47418"/>
    <w:rsid w:val="00F512EB"/>
    <w:rsid w:val="00F66EC4"/>
    <w:rsid w:val="00F704E6"/>
    <w:rsid w:val="00F71B84"/>
    <w:rsid w:val="00F814F0"/>
    <w:rsid w:val="00F82A87"/>
    <w:rsid w:val="00F852B5"/>
    <w:rsid w:val="00FA02E7"/>
    <w:rsid w:val="00FB00BC"/>
    <w:rsid w:val="00FB5F5A"/>
    <w:rsid w:val="00FC68EB"/>
    <w:rsid w:val="00FD06F7"/>
    <w:rsid w:val="00FE16FD"/>
    <w:rsid w:val="00FE23D0"/>
    <w:rsid w:val="00FE2769"/>
    <w:rsid w:val="00FF5038"/>
    <w:rsid w:val="00FF5F81"/>
    <w:rsid w:val="01350237"/>
    <w:rsid w:val="0153662A"/>
    <w:rsid w:val="01A87250"/>
    <w:rsid w:val="02353434"/>
    <w:rsid w:val="023D0B8F"/>
    <w:rsid w:val="023D79A4"/>
    <w:rsid w:val="025C1016"/>
    <w:rsid w:val="02795D80"/>
    <w:rsid w:val="02C1367F"/>
    <w:rsid w:val="02E93AC6"/>
    <w:rsid w:val="02F23781"/>
    <w:rsid w:val="0352097D"/>
    <w:rsid w:val="03C93B3B"/>
    <w:rsid w:val="04435421"/>
    <w:rsid w:val="044A1154"/>
    <w:rsid w:val="04F2679D"/>
    <w:rsid w:val="059E042E"/>
    <w:rsid w:val="05C61A80"/>
    <w:rsid w:val="062C6B7E"/>
    <w:rsid w:val="06397750"/>
    <w:rsid w:val="06431431"/>
    <w:rsid w:val="06475B39"/>
    <w:rsid w:val="064A387B"/>
    <w:rsid w:val="06785B25"/>
    <w:rsid w:val="06F00673"/>
    <w:rsid w:val="072E1B27"/>
    <w:rsid w:val="073B5E79"/>
    <w:rsid w:val="079F5551"/>
    <w:rsid w:val="07A33243"/>
    <w:rsid w:val="07E72C0F"/>
    <w:rsid w:val="080B045D"/>
    <w:rsid w:val="08533DEE"/>
    <w:rsid w:val="093564FB"/>
    <w:rsid w:val="09BC704E"/>
    <w:rsid w:val="09C123AC"/>
    <w:rsid w:val="0A306666"/>
    <w:rsid w:val="0AC532BD"/>
    <w:rsid w:val="0AD607D9"/>
    <w:rsid w:val="0B160478"/>
    <w:rsid w:val="0B4112AA"/>
    <w:rsid w:val="0B9E24CF"/>
    <w:rsid w:val="0BBA1B19"/>
    <w:rsid w:val="0C0E03DE"/>
    <w:rsid w:val="0C2D7050"/>
    <w:rsid w:val="0CFF5429"/>
    <w:rsid w:val="0D0E73B0"/>
    <w:rsid w:val="0D5B2840"/>
    <w:rsid w:val="0D5E0ECA"/>
    <w:rsid w:val="0DAD1E15"/>
    <w:rsid w:val="0DCF08CB"/>
    <w:rsid w:val="0E38408D"/>
    <w:rsid w:val="0E796C29"/>
    <w:rsid w:val="0FEB4825"/>
    <w:rsid w:val="10776872"/>
    <w:rsid w:val="107912B8"/>
    <w:rsid w:val="109B2E72"/>
    <w:rsid w:val="10AA4C1D"/>
    <w:rsid w:val="10B95161"/>
    <w:rsid w:val="10C10158"/>
    <w:rsid w:val="11090167"/>
    <w:rsid w:val="119B29B3"/>
    <w:rsid w:val="11CF2401"/>
    <w:rsid w:val="12245445"/>
    <w:rsid w:val="129206A6"/>
    <w:rsid w:val="12BF7EF4"/>
    <w:rsid w:val="13185AE6"/>
    <w:rsid w:val="13335E93"/>
    <w:rsid w:val="133A42BF"/>
    <w:rsid w:val="136F7133"/>
    <w:rsid w:val="139713C5"/>
    <w:rsid w:val="13CA2D73"/>
    <w:rsid w:val="145204CA"/>
    <w:rsid w:val="148E318E"/>
    <w:rsid w:val="14A47745"/>
    <w:rsid w:val="14F57B10"/>
    <w:rsid w:val="1501005F"/>
    <w:rsid w:val="15393B0D"/>
    <w:rsid w:val="159B5F40"/>
    <w:rsid w:val="15CF7A39"/>
    <w:rsid w:val="15FF1F8C"/>
    <w:rsid w:val="161259D4"/>
    <w:rsid w:val="163D2AB4"/>
    <w:rsid w:val="16A32D0B"/>
    <w:rsid w:val="172D0D7B"/>
    <w:rsid w:val="17374B7C"/>
    <w:rsid w:val="1768590F"/>
    <w:rsid w:val="17691440"/>
    <w:rsid w:val="1799208D"/>
    <w:rsid w:val="17C54D4B"/>
    <w:rsid w:val="180D3C04"/>
    <w:rsid w:val="18381785"/>
    <w:rsid w:val="183A5BA5"/>
    <w:rsid w:val="18681A8B"/>
    <w:rsid w:val="188A35DC"/>
    <w:rsid w:val="18A96D97"/>
    <w:rsid w:val="18B2539A"/>
    <w:rsid w:val="18EB3612"/>
    <w:rsid w:val="19395E56"/>
    <w:rsid w:val="19402724"/>
    <w:rsid w:val="19BD63E6"/>
    <w:rsid w:val="19BF296A"/>
    <w:rsid w:val="19C534ED"/>
    <w:rsid w:val="1A514722"/>
    <w:rsid w:val="1A613215"/>
    <w:rsid w:val="1A971E24"/>
    <w:rsid w:val="1AA22FCF"/>
    <w:rsid w:val="1B6E0CC0"/>
    <w:rsid w:val="1B907016"/>
    <w:rsid w:val="1BD500A2"/>
    <w:rsid w:val="1CAE7BFE"/>
    <w:rsid w:val="1CC55338"/>
    <w:rsid w:val="1CC730D8"/>
    <w:rsid w:val="1D4B1F5B"/>
    <w:rsid w:val="1DC93D95"/>
    <w:rsid w:val="1DF4766D"/>
    <w:rsid w:val="1DFB74DD"/>
    <w:rsid w:val="1E002D45"/>
    <w:rsid w:val="1E302D05"/>
    <w:rsid w:val="1E7F010E"/>
    <w:rsid w:val="1EAA78D5"/>
    <w:rsid w:val="1F3A4035"/>
    <w:rsid w:val="1F716DA7"/>
    <w:rsid w:val="1FA63FF5"/>
    <w:rsid w:val="1FFC7B45"/>
    <w:rsid w:val="202673BA"/>
    <w:rsid w:val="20336198"/>
    <w:rsid w:val="20905116"/>
    <w:rsid w:val="20B56069"/>
    <w:rsid w:val="20EC1C51"/>
    <w:rsid w:val="20F85F56"/>
    <w:rsid w:val="2164678E"/>
    <w:rsid w:val="21771570"/>
    <w:rsid w:val="217A3936"/>
    <w:rsid w:val="21884526"/>
    <w:rsid w:val="21A96C3A"/>
    <w:rsid w:val="21D74B26"/>
    <w:rsid w:val="22080B0F"/>
    <w:rsid w:val="22967B65"/>
    <w:rsid w:val="231244A4"/>
    <w:rsid w:val="2337773A"/>
    <w:rsid w:val="234C19F4"/>
    <w:rsid w:val="245C0414"/>
    <w:rsid w:val="24662CDD"/>
    <w:rsid w:val="24FE0052"/>
    <w:rsid w:val="250B0D29"/>
    <w:rsid w:val="25113A8A"/>
    <w:rsid w:val="252B7385"/>
    <w:rsid w:val="255552F4"/>
    <w:rsid w:val="257D5CEF"/>
    <w:rsid w:val="25EE1BE3"/>
    <w:rsid w:val="26D11723"/>
    <w:rsid w:val="2720766A"/>
    <w:rsid w:val="2775381D"/>
    <w:rsid w:val="27D22492"/>
    <w:rsid w:val="285F2D5E"/>
    <w:rsid w:val="28700AC7"/>
    <w:rsid w:val="289010FC"/>
    <w:rsid w:val="28951927"/>
    <w:rsid w:val="28D77949"/>
    <w:rsid w:val="28E723E1"/>
    <w:rsid w:val="299B6018"/>
    <w:rsid w:val="29CA6984"/>
    <w:rsid w:val="29DC2462"/>
    <w:rsid w:val="2B6328F3"/>
    <w:rsid w:val="2B751FF2"/>
    <w:rsid w:val="2B922EA6"/>
    <w:rsid w:val="2BBE1B4A"/>
    <w:rsid w:val="2BDB094E"/>
    <w:rsid w:val="2BF94DF4"/>
    <w:rsid w:val="2C457F7E"/>
    <w:rsid w:val="2C954FA0"/>
    <w:rsid w:val="2C956D4E"/>
    <w:rsid w:val="2CD81AA5"/>
    <w:rsid w:val="2E021F01"/>
    <w:rsid w:val="2E4F41DD"/>
    <w:rsid w:val="2E5043F3"/>
    <w:rsid w:val="2E735379"/>
    <w:rsid w:val="2E9F3EB4"/>
    <w:rsid w:val="2EA46EAD"/>
    <w:rsid w:val="2EB8005D"/>
    <w:rsid w:val="2ECA02A2"/>
    <w:rsid w:val="2F031D92"/>
    <w:rsid w:val="301641A7"/>
    <w:rsid w:val="30745E5D"/>
    <w:rsid w:val="308E2433"/>
    <w:rsid w:val="30A6777C"/>
    <w:rsid w:val="30C74A31"/>
    <w:rsid w:val="318C16B1"/>
    <w:rsid w:val="326A1C3D"/>
    <w:rsid w:val="32B129EA"/>
    <w:rsid w:val="32C71C2C"/>
    <w:rsid w:val="32DA2752"/>
    <w:rsid w:val="32F0278B"/>
    <w:rsid w:val="337E2891"/>
    <w:rsid w:val="33AA1980"/>
    <w:rsid w:val="33BE4DDD"/>
    <w:rsid w:val="3428386E"/>
    <w:rsid w:val="34DF4D41"/>
    <w:rsid w:val="35614329"/>
    <w:rsid w:val="3566572C"/>
    <w:rsid w:val="35830966"/>
    <w:rsid w:val="35AA2EB9"/>
    <w:rsid w:val="35B65273"/>
    <w:rsid w:val="367340B4"/>
    <w:rsid w:val="368421BA"/>
    <w:rsid w:val="36B84912"/>
    <w:rsid w:val="36BF5A55"/>
    <w:rsid w:val="36F06C10"/>
    <w:rsid w:val="36F12E80"/>
    <w:rsid w:val="36FE01F3"/>
    <w:rsid w:val="372C27D0"/>
    <w:rsid w:val="3777160B"/>
    <w:rsid w:val="377D5F19"/>
    <w:rsid w:val="37B5792C"/>
    <w:rsid w:val="38095130"/>
    <w:rsid w:val="39483799"/>
    <w:rsid w:val="397E5BF4"/>
    <w:rsid w:val="39856EDC"/>
    <w:rsid w:val="39932868"/>
    <w:rsid w:val="39F428D4"/>
    <w:rsid w:val="3A486FE3"/>
    <w:rsid w:val="3AC30F2B"/>
    <w:rsid w:val="3AFD5222"/>
    <w:rsid w:val="3B2E615B"/>
    <w:rsid w:val="3B497113"/>
    <w:rsid w:val="3C4D13F4"/>
    <w:rsid w:val="3D9C5B88"/>
    <w:rsid w:val="3DAE1A1E"/>
    <w:rsid w:val="3DEE2762"/>
    <w:rsid w:val="3E0D59DA"/>
    <w:rsid w:val="3EFE40C6"/>
    <w:rsid w:val="3F016CC6"/>
    <w:rsid w:val="3F765135"/>
    <w:rsid w:val="3F890995"/>
    <w:rsid w:val="3FE30216"/>
    <w:rsid w:val="3FEA1E89"/>
    <w:rsid w:val="40D0614F"/>
    <w:rsid w:val="415B010F"/>
    <w:rsid w:val="4192750E"/>
    <w:rsid w:val="41C51A2C"/>
    <w:rsid w:val="41FB6B3F"/>
    <w:rsid w:val="427C1056"/>
    <w:rsid w:val="428739D6"/>
    <w:rsid w:val="42AD216D"/>
    <w:rsid w:val="42EA36CB"/>
    <w:rsid w:val="42FB241E"/>
    <w:rsid w:val="4319505A"/>
    <w:rsid w:val="437F27EE"/>
    <w:rsid w:val="43B60847"/>
    <w:rsid w:val="43D90FD4"/>
    <w:rsid w:val="43F631BD"/>
    <w:rsid w:val="44854DC5"/>
    <w:rsid w:val="44857728"/>
    <w:rsid w:val="449D0A3E"/>
    <w:rsid w:val="44D0687E"/>
    <w:rsid w:val="44E91655"/>
    <w:rsid w:val="45BF0429"/>
    <w:rsid w:val="46342CDD"/>
    <w:rsid w:val="465F5842"/>
    <w:rsid w:val="47037331"/>
    <w:rsid w:val="473E1835"/>
    <w:rsid w:val="47FA3CDB"/>
    <w:rsid w:val="48061345"/>
    <w:rsid w:val="484F002D"/>
    <w:rsid w:val="4886322D"/>
    <w:rsid w:val="48AC037E"/>
    <w:rsid w:val="490D6193"/>
    <w:rsid w:val="491868E5"/>
    <w:rsid w:val="49341680"/>
    <w:rsid w:val="49705743"/>
    <w:rsid w:val="498118A6"/>
    <w:rsid w:val="4993301B"/>
    <w:rsid w:val="49A479FD"/>
    <w:rsid w:val="49A664EE"/>
    <w:rsid w:val="49E56E30"/>
    <w:rsid w:val="4A3F6882"/>
    <w:rsid w:val="4AC32C73"/>
    <w:rsid w:val="4ADC28C3"/>
    <w:rsid w:val="4B241572"/>
    <w:rsid w:val="4BAB60A1"/>
    <w:rsid w:val="4C1775F5"/>
    <w:rsid w:val="4D313A42"/>
    <w:rsid w:val="4D3B4858"/>
    <w:rsid w:val="4DB80DC6"/>
    <w:rsid w:val="4DD57160"/>
    <w:rsid w:val="4E04568A"/>
    <w:rsid w:val="4E1340E3"/>
    <w:rsid w:val="4E773DC7"/>
    <w:rsid w:val="4EBA4C64"/>
    <w:rsid w:val="4EE45DBD"/>
    <w:rsid w:val="4F8C33AD"/>
    <w:rsid w:val="4FBF7ABB"/>
    <w:rsid w:val="4FFB15CD"/>
    <w:rsid w:val="502D202D"/>
    <w:rsid w:val="50772144"/>
    <w:rsid w:val="50E7376D"/>
    <w:rsid w:val="50F11EF6"/>
    <w:rsid w:val="51186B6D"/>
    <w:rsid w:val="513B1A3D"/>
    <w:rsid w:val="51B745D5"/>
    <w:rsid w:val="51E92F9A"/>
    <w:rsid w:val="53127468"/>
    <w:rsid w:val="533A4D54"/>
    <w:rsid w:val="53A22489"/>
    <w:rsid w:val="53C02053"/>
    <w:rsid w:val="53D750C3"/>
    <w:rsid w:val="5438608E"/>
    <w:rsid w:val="54603D0D"/>
    <w:rsid w:val="54883B08"/>
    <w:rsid w:val="548A3E81"/>
    <w:rsid w:val="54D264E2"/>
    <w:rsid w:val="54E36809"/>
    <w:rsid w:val="556069DD"/>
    <w:rsid w:val="55754907"/>
    <w:rsid w:val="558F04DC"/>
    <w:rsid w:val="55AD1E99"/>
    <w:rsid w:val="561B2D0C"/>
    <w:rsid w:val="56552F27"/>
    <w:rsid w:val="567250FE"/>
    <w:rsid w:val="56DB0282"/>
    <w:rsid w:val="57715B3F"/>
    <w:rsid w:val="579F6F3A"/>
    <w:rsid w:val="57D37B8B"/>
    <w:rsid w:val="581E7E55"/>
    <w:rsid w:val="58C93758"/>
    <w:rsid w:val="59C06104"/>
    <w:rsid w:val="59F36CDF"/>
    <w:rsid w:val="5A1C6845"/>
    <w:rsid w:val="5A2C4EA6"/>
    <w:rsid w:val="5A3004C2"/>
    <w:rsid w:val="5A8262B5"/>
    <w:rsid w:val="5ABF4419"/>
    <w:rsid w:val="5AD52172"/>
    <w:rsid w:val="5BCC2507"/>
    <w:rsid w:val="5BF17E4A"/>
    <w:rsid w:val="5CB73EBF"/>
    <w:rsid w:val="5D813073"/>
    <w:rsid w:val="5DA30A1C"/>
    <w:rsid w:val="5DF84A66"/>
    <w:rsid w:val="5E2702D6"/>
    <w:rsid w:val="5E295456"/>
    <w:rsid w:val="5E762474"/>
    <w:rsid w:val="5E860CF7"/>
    <w:rsid w:val="5F2C7752"/>
    <w:rsid w:val="5F3E6ECE"/>
    <w:rsid w:val="5FA432A0"/>
    <w:rsid w:val="5FB678C1"/>
    <w:rsid w:val="607B7A2E"/>
    <w:rsid w:val="60CA34DD"/>
    <w:rsid w:val="60D86C2E"/>
    <w:rsid w:val="60F95B70"/>
    <w:rsid w:val="61ED6610"/>
    <w:rsid w:val="62742975"/>
    <w:rsid w:val="62F20D88"/>
    <w:rsid w:val="63534B8A"/>
    <w:rsid w:val="6366463A"/>
    <w:rsid w:val="636E73D6"/>
    <w:rsid w:val="63CD2C00"/>
    <w:rsid w:val="63DB23DD"/>
    <w:rsid w:val="643501BC"/>
    <w:rsid w:val="655A2197"/>
    <w:rsid w:val="6622099A"/>
    <w:rsid w:val="664A237C"/>
    <w:rsid w:val="66747506"/>
    <w:rsid w:val="66D027A6"/>
    <w:rsid w:val="66EF082E"/>
    <w:rsid w:val="674004AF"/>
    <w:rsid w:val="6760172C"/>
    <w:rsid w:val="67842E11"/>
    <w:rsid w:val="67C4768D"/>
    <w:rsid w:val="67E91721"/>
    <w:rsid w:val="688668BC"/>
    <w:rsid w:val="68AF7F52"/>
    <w:rsid w:val="68CE4201"/>
    <w:rsid w:val="68D06EEA"/>
    <w:rsid w:val="68D91796"/>
    <w:rsid w:val="69690516"/>
    <w:rsid w:val="696A29F0"/>
    <w:rsid w:val="697148AC"/>
    <w:rsid w:val="6994390F"/>
    <w:rsid w:val="699F29DF"/>
    <w:rsid w:val="69BE726A"/>
    <w:rsid w:val="69F61C66"/>
    <w:rsid w:val="6A033AFA"/>
    <w:rsid w:val="6A266C5C"/>
    <w:rsid w:val="6AF328F6"/>
    <w:rsid w:val="6B110FCD"/>
    <w:rsid w:val="6B651D27"/>
    <w:rsid w:val="6CA23D2D"/>
    <w:rsid w:val="6CF3094C"/>
    <w:rsid w:val="6D476002"/>
    <w:rsid w:val="6D48069A"/>
    <w:rsid w:val="6DDE37A3"/>
    <w:rsid w:val="6E1E78E6"/>
    <w:rsid w:val="6EC91641"/>
    <w:rsid w:val="6ECA15CB"/>
    <w:rsid w:val="6EFD3898"/>
    <w:rsid w:val="6EFF6F37"/>
    <w:rsid w:val="6F95103E"/>
    <w:rsid w:val="6F9540EC"/>
    <w:rsid w:val="6FF87A6E"/>
    <w:rsid w:val="70010DBC"/>
    <w:rsid w:val="70D40A9C"/>
    <w:rsid w:val="70E7416F"/>
    <w:rsid w:val="7158116B"/>
    <w:rsid w:val="71855CAE"/>
    <w:rsid w:val="71884B56"/>
    <w:rsid w:val="71A234AE"/>
    <w:rsid w:val="721F2FBB"/>
    <w:rsid w:val="724F14C7"/>
    <w:rsid w:val="72720E38"/>
    <w:rsid w:val="72BF7C4E"/>
    <w:rsid w:val="72ED0FAD"/>
    <w:rsid w:val="730558A8"/>
    <w:rsid w:val="73357F10"/>
    <w:rsid w:val="73492B13"/>
    <w:rsid w:val="737F3087"/>
    <w:rsid w:val="73F73418"/>
    <w:rsid w:val="74D9415B"/>
    <w:rsid w:val="74E44462"/>
    <w:rsid w:val="75723F97"/>
    <w:rsid w:val="75A31C52"/>
    <w:rsid w:val="76166E2A"/>
    <w:rsid w:val="76285036"/>
    <w:rsid w:val="76CC46E8"/>
    <w:rsid w:val="78207B78"/>
    <w:rsid w:val="78E421BD"/>
    <w:rsid w:val="78E74B9D"/>
    <w:rsid w:val="79116D2A"/>
    <w:rsid w:val="791B3704"/>
    <w:rsid w:val="79484780"/>
    <w:rsid w:val="795439FD"/>
    <w:rsid w:val="7A0F6CDA"/>
    <w:rsid w:val="7A4647B1"/>
    <w:rsid w:val="7A8512B9"/>
    <w:rsid w:val="7AD10A30"/>
    <w:rsid w:val="7AD85D51"/>
    <w:rsid w:val="7B0878E8"/>
    <w:rsid w:val="7B330363"/>
    <w:rsid w:val="7C0C5586"/>
    <w:rsid w:val="7C112C23"/>
    <w:rsid w:val="7C117E5B"/>
    <w:rsid w:val="7C3F595C"/>
    <w:rsid w:val="7C9408D9"/>
    <w:rsid w:val="7CAB5323"/>
    <w:rsid w:val="7CD120A7"/>
    <w:rsid w:val="7D3B4F6D"/>
    <w:rsid w:val="7D6513F2"/>
    <w:rsid w:val="7D700BFA"/>
    <w:rsid w:val="7D955A0C"/>
    <w:rsid w:val="7DDD7D2B"/>
    <w:rsid w:val="7EBC4CD5"/>
    <w:rsid w:val="7F4B3739"/>
    <w:rsid w:val="7F9B6284"/>
    <w:rsid w:val="7FAC0EDC"/>
    <w:rsid w:val="7FAE7080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iPriority="9" w:semiHidden="0" w:name="heading 1"/>
    <w:lsdException w:qFormat="1" w:uiPriority="0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qFormat="1" w:uiPriority="99" w:semiHidden="0" w:name="Normal Indent"/>
    <w:lsdException w:qFormat="1" w:unhideWhenUsed="0" w:uiPriority="0" w:semiHidden="0" w:name="footnote text"/>
    <w:lsdException w:qFormat="1" w:unhideWhenUsed="0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qFormat="1" w:uiPriority="99" w:name="Date"/>
    <w:lsdException w:qFormat="1" w:uiPriority="99" w:name="Body Text First Indent"/>
    <w:lsdException w:qFormat="1" w:uiPriority="99" w:name="Body Text First Indent 2"/>
    <w:lsdException w:uiPriority="99" w:name="Note Heading"/>
    <w:lsdException w:qFormat="1" w:unhideWhenUsed="0" w:uiPriority="0" w:semiHidden="0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qFormat="1" w:uiPriority="99" w:name="HTML Cite"/>
    <w:lsdException w:qFormat="1" w:uiPriority="99" w:name="HTML Code"/>
    <w:lsdException w:qFormat="1" w:uiPriority="99" w:name="HTML Definition"/>
    <w:lsdException w:qFormat="1" w:uiPriority="99" w:name="HTML Keyboard"/>
    <w:lsdException w:uiPriority="99" w:name="HTML Preformatted"/>
    <w:lsdException w:qFormat="1" w:uiPriority="99" w:name="HTML Sample"/>
    <w:lsdException w:qFormat="1" w:uiPriority="99" w:name="HTML Typewriter"/>
    <w:lsdException w:qFormat="1"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paragraph" w:styleId="3">
    <w:name w:val="heading 1"/>
    <w:basedOn w:val="1"/>
    <w:next w:val="1"/>
    <w:link w:val="52"/>
    <w:unhideWhenUsed/>
    <w:qFormat/>
    <w:uiPriority w:val="9"/>
    <w:pPr>
      <w:keepNext/>
      <w:keepLines/>
      <w:spacing w:after="550" w:line="265" w:lineRule="auto"/>
      <w:ind w:left="10" w:right="56" w:hanging="10"/>
      <w:jc w:val="center"/>
      <w:outlineLvl w:val="0"/>
    </w:pPr>
    <w:rPr>
      <w:rFonts w:ascii="黑体" w:hAnsi="黑体" w:eastAsia="黑体" w:cs="黑体"/>
      <w:sz w:val="32"/>
    </w:rPr>
  </w:style>
  <w:style w:type="paragraph" w:styleId="4">
    <w:name w:val="heading 2"/>
    <w:basedOn w:val="1"/>
    <w:next w:val="5"/>
    <w:link w:val="53"/>
    <w:unhideWhenUsed/>
    <w:qFormat/>
    <w:uiPriority w:val="0"/>
    <w:pPr>
      <w:keepNext/>
      <w:keepLines/>
      <w:spacing w:line="520" w:lineRule="exact"/>
      <w:ind w:left="11" w:right="0" w:hanging="11"/>
      <w:outlineLvl w:val="1"/>
    </w:pPr>
    <w:rPr>
      <w:rFonts w:ascii="黑体" w:hAnsi="黑体" w:eastAsia="仿宋_GB2312" w:cs="黑体"/>
      <w:sz w:val="24"/>
    </w:rPr>
  </w:style>
  <w:style w:type="paragraph" w:styleId="6">
    <w:name w:val="heading 3"/>
    <w:basedOn w:val="1"/>
    <w:next w:val="1"/>
    <w:link w:val="54"/>
    <w:unhideWhenUsed/>
    <w:qFormat/>
    <w:uiPriority w:val="9"/>
    <w:pPr>
      <w:keepNext/>
      <w:keepLines/>
      <w:spacing w:after="281" w:line="265" w:lineRule="auto"/>
      <w:ind w:left="10" w:right="53" w:hanging="10"/>
      <w:outlineLvl w:val="2"/>
    </w:pPr>
    <w:rPr>
      <w:rFonts w:ascii="黑体" w:hAnsi="黑体" w:eastAsia="黑体" w:cs="黑体"/>
      <w:sz w:val="28"/>
    </w:rPr>
  </w:style>
  <w:style w:type="paragraph" w:styleId="7">
    <w:name w:val="heading 4"/>
    <w:next w:val="1"/>
    <w:link w:val="55"/>
    <w:unhideWhenUsed/>
    <w:qFormat/>
    <w:uiPriority w:val="9"/>
    <w:pPr>
      <w:keepNext/>
      <w:keepLines/>
      <w:spacing w:after="281" w:line="265" w:lineRule="auto"/>
      <w:ind w:left="10" w:right="53" w:hanging="10"/>
      <w:outlineLvl w:val="3"/>
    </w:pPr>
    <w:rPr>
      <w:rFonts w:ascii="黑体" w:hAnsi="黑体" w:eastAsia="黑体" w:cs="黑体"/>
      <w:color w:val="000000"/>
      <w:kern w:val="2"/>
      <w:sz w:val="28"/>
      <w:szCs w:val="22"/>
      <w:lang w:val="en-US" w:eastAsia="zh-CN" w:bidi="ar-SA"/>
    </w:rPr>
  </w:style>
  <w:style w:type="paragraph" w:styleId="8">
    <w:name w:val="heading 5"/>
    <w:basedOn w:val="1"/>
    <w:next w:val="1"/>
    <w:link w:val="56"/>
    <w:unhideWhenUsed/>
    <w:qFormat/>
    <w:uiPriority w:val="9"/>
    <w:pPr>
      <w:keepNext/>
      <w:keepLines/>
      <w:spacing w:after="281" w:line="265" w:lineRule="auto"/>
      <w:ind w:left="10" w:right="53" w:hanging="10"/>
      <w:outlineLvl w:val="4"/>
    </w:pPr>
    <w:rPr>
      <w:rFonts w:ascii="黑体" w:hAnsi="黑体" w:eastAsia="黑体" w:cs="黑体"/>
      <w:color w:val="000000"/>
      <w:kern w:val="2"/>
      <w:sz w:val="28"/>
      <w:szCs w:val="22"/>
      <w:lang w:val="en-US" w:eastAsia="zh-CN" w:bidi="ar-SA"/>
    </w:rPr>
  </w:style>
  <w:style w:type="paragraph" w:styleId="9">
    <w:name w:val="heading 6"/>
    <w:next w:val="1"/>
    <w:link w:val="57"/>
    <w:unhideWhenUsed/>
    <w:qFormat/>
    <w:uiPriority w:val="9"/>
    <w:pPr>
      <w:keepNext/>
      <w:keepLines/>
      <w:spacing w:after="281" w:line="265" w:lineRule="auto"/>
      <w:ind w:left="10" w:right="53" w:hanging="10"/>
      <w:outlineLvl w:val="5"/>
    </w:pPr>
    <w:rPr>
      <w:rFonts w:ascii="黑体" w:hAnsi="黑体" w:eastAsia="黑体" w:cs="黑体"/>
      <w:color w:val="000000"/>
      <w:kern w:val="2"/>
      <w:sz w:val="28"/>
      <w:szCs w:val="22"/>
      <w:lang w:val="en-US" w:eastAsia="zh-CN" w:bidi="ar-SA"/>
    </w:rPr>
  </w:style>
  <w:style w:type="character" w:default="1" w:styleId="35">
    <w:name w:val="Default Paragraph Font"/>
    <w:semiHidden/>
    <w:unhideWhenUsed/>
    <w:qFormat/>
    <w:uiPriority w:val="1"/>
  </w:style>
  <w:style w:type="table" w:default="1" w:styleId="3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83"/>
    <w:unhideWhenUsed/>
    <w:qFormat/>
    <w:uiPriority w:val="99"/>
    <w:pPr>
      <w:spacing w:after="120"/>
    </w:pPr>
    <w:rPr>
      <w:kern w:val="0"/>
      <w:sz w:val="20"/>
      <w:szCs w:val="24"/>
      <w:lang w:val="zh-CN"/>
    </w:rPr>
  </w:style>
  <w:style w:type="paragraph" w:styleId="5">
    <w:name w:val="Normal Indent"/>
    <w:basedOn w:val="1"/>
    <w:link w:val="81"/>
    <w:unhideWhenUsed/>
    <w:qFormat/>
    <w:uiPriority w:val="99"/>
    <w:pPr>
      <w:ind w:firstLine="420" w:firstLineChars="200"/>
    </w:pPr>
  </w:style>
  <w:style w:type="paragraph" w:styleId="10">
    <w:name w:val="toc 7"/>
    <w:basedOn w:val="1"/>
    <w:next w:val="1"/>
    <w:unhideWhenUsed/>
    <w:qFormat/>
    <w:uiPriority w:val="39"/>
    <w:pPr>
      <w:widowControl w:val="0"/>
      <w:spacing w:after="0" w:line="240" w:lineRule="auto"/>
      <w:ind w:left="2520" w:leftChars="1200"/>
      <w:jc w:val="both"/>
    </w:pPr>
    <w:rPr>
      <w:rFonts w:asciiTheme="minorHAnsi" w:hAnsiTheme="minorHAnsi" w:eastAsiaTheme="minorEastAsia" w:cstheme="minorBidi"/>
      <w:color w:val="auto"/>
      <w:sz w:val="21"/>
    </w:rPr>
  </w:style>
  <w:style w:type="paragraph" w:styleId="11">
    <w:name w:val="annotation text"/>
    <w:basedOn w:val="1"/>
    <w:qFormat/>
    <w:uiPriority w:val="99"/>
    <w:rPr>
      <w:kern w:val="0"/>
      <w:sz w:val="20"/>
      <w:szCs w:val="24"/>
      <w:lang w:val="zh-CN"/>
    </w:rPr>
  </w:style>
  <w:style w:type="paragraph" w:styleId="12">
    <w:name w:val="Body Text Indent"/>
    <w:basedOn w:val="1"/>
    <w:next w:val="13"/>
    <w:qFormat/>
    <w:uiPriority w:val="0"/>
    <w:pPr>
      <w:spacing w:after="120"/>
      <w:ind w:left="420" w:leftChars="200"/>
    </w:pPr>
    <w:rPr>
      <w:rFonts w:asciiTheme="minorHAnsi" w:hAnsiTheme="minorHAnsi" w:eastAsiaTheme="minorEastAsia" w:cstheme="minorBidi"/>
    </w:rPr>
  </w:style>
  <w:style w:type="paragraph" w:styleId="13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14">
    <w:name w:val="toc 5"/>
    <w:basedOn w:val="1"/>
    <w:next w:val="1"/>
    <w:unhideWhenUsed/>
    <w:qFormat/>
    <w:uiPriority w:val="39"/>
    <w:pPr>
      <w:widowControl w:val="0"/>
      <w:spacing w:after="0" w:line="240" w:lineRule="auto"/>
      <w:ind w:left="1680" w:leftChars="800"/>
      <w:jc w:val="both"/>
    </w:pPr>
    <w:rPr>
      <w:rFonts w:asciiTheme="minorHAnsi" w:hAnsiTheme="minorHAnsi" w:eastAsiaTheme="minorEastAsia" w:cstheme="minorBidi"/>
      <w:color w:val="auto"/>
      <w:sz w:val="21"/>
    </w:rPr>
  </w:style>
  <w:style w:type="paragraph" w:styleId="15">
    <w:name w:val="toc 3"/>
    <w:next w:val="1"/>
    <w:hidden/>
    <w:qFormat/>
    <w:uiPriority w:val="39"/>
    <w:pPr>
      <w:spacing w:after="6" w:line="257" w:lineRule="auto"/>
      <w:ind w:left="850" w:right="61" w:hanging="10"/>
      <w:jc w:val="both"/>
    </w:pPr>
    <w:rPr>
      <w:rFonts w:ascii="Calibri" w:hAnsi="Calibri" w:eastAsia="Calibri" w:cs="Calibri"/>
      <w:color w:val="000000"/>
      <w:kern w:val="2"/>
      <w:sz w:val="21"/>
      <w:szCs w:val="22"/>
      <w:lang w:val="en-US" w:eastAsia="zh-CN" w:bidi="ar-SA"/>
    </w:rPr>
  </w:style>
  <w:style w:type="paragraph" w:styleId="16">
    <w:name w:val="Plain Text"/>
    <w:basedOn w:val="1"/>
    <w:link w:val="78"/>
    <w:unhideWhenUsed/>
    <w:qFormat/>
    <w:uiPriority w:val="99"/>
    <w:rPr>
      <w:rFonts w:ascii="宋体" w:hAnsi="Courier New" w:cs="Courier New"/>
      <w:szCs w:val="21"/>
    </w:rPr>
  </w:style>
  <w:style w:type="paragraph" w:styleId="17">
    <w:name w:val="toc 8"/>
    <w:basedOn w:val="1"/>
    <w:next w:val="1"/>
    <w:unhideWhenUsed/>
    <w:qFormat/>
    <w:uiPriority w:val="39"/>
    <w:pPr>
      <w:widowControl w:val="0"/>
      <w:spacing w:after="0" w:line="240" w:lineRule="auto"/>
      <w:ind w:left="2940" w:leftChars="1400"/>
      <w:jc w:val="both"/>
    </w:pPr>
    <w:rPr>
      <w:rFonts w:asciiTheme="minorHAnsi" w:hAnsiTheme="minorHAnsi" w:eastAsiaTheme="minorEastAsia" w:cstheme="minorBidi"/>
      <w:color w:val="auto"/>
      <w:sz w:val="21"/>
    </w:rPr>
  </w:style>
  <w:style w:type="paragraph" w:styleId="18">
    <w:name w:val="Date"/>
    <w:basedOn w:val="1"/>
    <w:next w:val="1"/>
    <w:link w:val="77"/>
    <w:semiHidden/>
    <w:unhideWhenUsed/>
    <w:qFormat/>
    <w:uiPriority w:val="99"/>
    <w:pPr>
      <w:ind w:left="100" w:leftChars="2500"/>
    </w:pPr>
  </w:style>
  <w:style w:type="paragraph" w:styleId="19">
    <w:name w:val="Balloon Text"/>
    <w:basedOn w:val="1"/>
    <w:link w:val="58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20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</w:pPr>
    <w:rPr>
      <w:rFonts w:ascii="Times New Roman" w:hAnsi="Times New Roman"/>
      <w:sz w:val="18"/>
      <w:szCs w:val="18"/>
    </w:rPr>
  </w:style>
  <w:style w:type="paragraph" w:styleId="21">
    <w:name w:val="header"/>
    <w:basedOn w:val="1"/>
    <w:link w:val="6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22">
    <w:name w:val="toc 1"/>
    <w:next w:val="1"/>
    <w:hidden/>
    <w:qFormat/>
    <w:uiPriority w:val="39"/>
    <w:pPr>
      <w:spacing w:after="6" w:line="257" w:lineRule="auto"/>
      <w:ind w:left="25" w:right="61" w:hanging="10"/>
      <w:jc w:val="both"/>
    </w:pPr>
    <w:rPr>
      <w:rFonts w:ascii="Calibri" w:hAnsi="Calibri" w:eastAsia="Calibri" w:cs="Calibri"/>
      <w:color w:val="000000"/>
      <w:kern w:val="2"/>
      <w:sz w:val="21"/>
      <w:szCs w:val="22"/>
      <w:lang w:val="en-US" w:eastAsia="zh-CN" w:bidi="ar-SA"/>
    </w:rPr>
  </w:style>
  <w:style w:type="paragraph" w:styleId="23">
    <w:name w:val="toc 4"/>
    <w:basedOn w:val="1"/>
    <w:next w:val="1"/>
    <w:unhideWhenUsed/>
    <w:qFormat/>
    <w:uiPriority w:val="39"/>
    <w:pPr>
      <w:widowControl w:val="0"/>
      <w:spacing w:after="0" w:line="240" w:lineRule="auto"/>
      <w:ind w:left="1260" w:leftChars="600"/>
      <w:jc w:val="both"/>
    </w:pPr>
    <w:rPr>
      <w:rFonts w:asciiTheme="minorHAnsi" w:hAnsiTheme="minorHAnsi" w:eastAsiaTheme="minorEastAsia" w:cstheme="minorBidi"/>
      <w:color w:val="auto"/>
      <w:sz w:val="21"/>
    </w:rPr>
  </w:style>
  <w:style w:type="paragraph" w:styleId="24">
    <w:name w:val="Subtitle"/>
    <w:basedOn w:val="1"/>
    <w:next w:val="1"/>
    <w:link w:val="82"/>
    <w:qFormat/>
    <w:uiPriority w:val="0"/>
    <w:pPr>
      <w:spacing w:before="120" w:after="60" w:line="360" w:lineRule="auto"/>
      <w:jc w:val="center"/>
      <w:outlineLvl w:val="1"/>
    </w:pPr>
    <w:rPr>
      <w:rFonts w:ascii="Arial" w:hAnsi="Arial"/>
      <w:b/>
      <w:bCs/>
      <w:kern w:val="28"/>
      <w:sz w:val="32"/>
      <w:szCs w:val="32"/>
      <w:lang w:val="zh-CN"/>
    </w:rPr>
  </w:style>
  <w:style w:type="paragraph" w:styleId="25">
    <w:name w:val="toc 6"/>
    <w:basedOn w:val="1"/>
    <w:next w:val="1"/>
    <w:unhideWhenUsed/>
    <w:qFormat/>
    <w:uiPriority w:val="39"/>
    <w:pPr>
      <w:widowControl w:val="0"/>
      <w:spacing w:after="0" w:line="240" w:lineRule="auto"/>
      <w:ind w:left="2100" w:leftChars="1000"/>
      <w:jc w:val="both"/>
    </w:pPr>
    <w:rPr>
      <w:rFonts w:asciiTheme="minorHAnsi" w:hAnsiTheme="minorHAnsi" w:eastAsiaTheme="minorEastAsia" w:cstheme="minorBidi"/>
      <w:color w:val="auto"/>
      <w:sz w:val="21"/>
    </w:rPr>
  </w:style>
  <w:style w:type="paragraph" w:styleId="26">
    <w:name w:val="toc 2"/>
    <w:next w:val="1"/>
    <w:hidden/>
    <w:qFormat/>
    <w:uiPriority w:val="39"/>
    <w:pPr>
      <w:spacing w:after="6" w:line="257" w:lineRule="auto"/>
      <w:ind w:left="430" w:right="61" w:hanging="10"/>
      <w:jc w:val="both"/>
    </w:pPr>
    <w:rPr>
      <w:rFonts w:ascii="Calibri" w:hAnsi="Calibri" w:eastAsia="Calibri" w:cs="Calibri"/>
      <w:color w:val="000000"/>
      <w:kern w:val="2"/>
      <w:sz w:val="21"/>
      <w:szCs w:val="22"/>
      <w:lang w:val="en-US" w:eastAsia="zh-CN" w:bidi="ar-SA"/>
    </w:rPr>
  </w:style>
  <w:style w:type="paragraph" w:styleId="27">
    <w:name w:val="toc 9"/>
    <w:basedOn w:val="1"/>
    <w:next w:val="1"/>
    <w:unhideWhenUsed/>
    <w:qFormat/>
    <w:uiPriority w:val="39"/>
    <w:pPr>
      <w:widowControl w:val="0"/>
      <w:spacing w:after="0" w:line="240" w:lineRule="auto"/>
      <w:ind w:left="3360" w:leftChars="1600"/>
      <w:jc w:val="both"/>
    </w:pPr>
    <w:rPr>
      <w:rFonts w:asciiTheme="minorHAnsi" w:hAnsiTheme="minorHAnsi" w:eastAsiaTheme="minorEastAsia" w:cstheme="minorBidi"/>
      <w:color w:val="auto"/>
      <w:sz w:val="21"/>
    </w:rPr>
  </w:style>
  <w:style w:type="paragraph" w:styleId="28">
    <w:name w:val="Body Text 2"/>
    <w:qFormat/>
    <w:uiPriority w:val="0"/>
    <w:pPr>
      <w:widowControl w:val="0"/>
      <w:spacing w:after="120" w:line="480" w:lineRule="auto"/>
      <w:jc w:val="both"/>
    </w:pPr>
    <w:rPr>
      <w:rFonts w:ascii="Times New Roman" w:hAnsi="Times New Roman" w:eastAsia="宋体" w:cs="Times New Roman"/>
      <w:kern w:val="0"/>
      <w:sz w:val="20"/>
      <w:szCs w:val="24"/>
      <w:lang w:val="en-US" w:eastAsia="zh-CN" w:bidi="ar-SA"/>
    </w:rPr>
  </w:style>
  <w:style w:type="paragraph" w:styleId="29">
    <w:name w:val="Normal (Web)"/>
    <w:basedOn w:val="1"/>
    <w:unhideWhenUsed/>
    <w:qFormat/>
    <w:uiPriority w:val="99"/>
    <w:pPr>
      <w:spacing w:before="100" w:beforeAutospacing="1" w:after="100" w:afterAutospacing="1"/>
    </w:pPr>
    <w:rPr>
      <w:rFonts w:ascii="宋体" w:hAnsi="宋体" w:cs="宋体"/>
      <w:kern w:val="0"/>
      <w:sz w:val="24"/>
    </w:rPr>
  </w:style>
  <w:style w:type="paragraph" w:styleId="30">
    <w:name w:val="Title"/>
    <w:basedOn w:val="1"/>
    <w:next w:val="1"/>
    <w:qFormat/>
    <w:uiPriority w:val="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31">
    <w:name w:val="Body Text First Indent"/>
    <w:basedOn w:val="2"/>
    <w:link w:val="84"/>
    <w:semiHidden/>
    <w:unhideWhenUsed/>
    <w:qFormat/>
    <w:uiPriority w:val="99"/>
    <w:pPr>
      <w:ind w:firstLine="420" w:firstLineChars="100"/>
    </w:pPr>
    <w:rPr>
      <w:kern w:val="2"/>
      <w:sz w:val="22"/>
      <w:szCs w:val="22"/>
      <w:lang w:val="en-US"/>
    </w:rPr>
  </w:style>
  <w:style w:type="paragraph" w:styleId="32">
    <w:name w:val="Body Text First Indent 2"/>
    <w:basedOn w:val="12"/>
    <w:next w:val="1"/>
    <w:link w:val="59"/>
    <w:semiHidden/>
    <w:unhideWhenUsed/>
    <w:qFormat/>
    <w:uiPriority w:val="99"/>
    <w:pPr>
      <w:ind w:firstLine="420" w:firstLineChars="200"/>
    </w:pPr>
  </w:style>
  <w:style w:type="table" w:styleId="34">
    <w:name w:val="Table Grid"/>
    <w:basedOn w:val="33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36">
    <w:name w:val="Strong"/>
    <w:basedOn w:val="35"/>
    <w:qFormat/>
    <w:uiPriority w:val="22"/>
    <w:rPr>
      <w:b/>
    </w:rPr>
  </w:style>
  <w:style w:type="character" w:styleId="37">
    <w:name w:val="page number"/>
    <w:qFormat/>
    <w:uiPriority w:val="0"/>
  </w:style>
  <w:style w:type="character" w:styleId="38">
    <w:name w:val="FollowedHyperlink"/>
    <w:basedOn w:val="35"/>
    <w:semiHidden/>
    <w:unhideWhenUsed/>
    <w:qFormat/>
    <w:uiPriority w:val="99"/>
    <w:rPr>
      <w:rFonts w:hint="eastAsia" w:ascii="微软雅黑" w:hAnsi="微软雅黑" w:eastAsia="微软雅黑" w:cs="微软雅黑"/>
      <w:color w:val="333333"/>
      <w:u w:val="none"/>
    </w:rPr>
  </w:style>
  <w:style w:type="character" w:styleId="39">
    <w:name w:val="Emphasis"/>
    <w:basedOn w:val="35"/>
    <w:qFormat/>
    <w:uiPriority w:val="20"/>
  </w:style>
  <w:style w:type="character" w:styleId="40">
    <w:name w:val="HTML Definition"/>
    <w:basedOn w:val="35"/>
    <w:semiHidden/>
    <w:unhideWhenUsed/>
    <w:qFormat/>
    <w:uiPriority w:val="99"/>
  </w:style>
  <w:style w:type="character" w:styleId="41">
    <w:name w:val="HTML Typewriter"/>
    <w:basedOn w:val="35"/>
    <w:semiHidden/>
    <w:unhideWhenUsed/>
    <w:qFormat/>
    <w:uiPriority w:val="99"/>
    <w:rPr>
      <w:rFonts w:hint="default" w:ascii="Courier New" w:hAnsi="Courier New" w:cs="Courier New"/>
      <w:sz w:val="20"/>
    </w:rPr>
  </w:style>
  <w:style w:type="character" w:styleId="42">
    <w:name w:val="HTML Variable"/>
    <w:basedOn w:val="35"/>
    <w:semiHidden/>
    <w:unhideWhenUsed/>
    <w:qFormat/>
    <w:uiPriority w:val="99"/>
  </w:style>
  <w:style w:type="character" w:styleId="43">
    <w:name w:val="Hyperlink"/>
    <w:basedOn w:val="3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44">
    <w:name w:val="HTML Code"/>
    <w:basedOn w:val="35"/>
    <w:semiHidden/>
    <w:unhideWhenUsed/>
    <w:qFormat/>
    <w:uiPriority w:val="99"/>
    <w:rPr>
      <w:rFonts w:ascii="Courier New" w:hAnsi="Courier New" w:eastAsia="Menlo" w:cs="Courier New"/>
      <w:color w:val="C7254E"/>
      <w:sz w:val="21"/>
      <w:szCs w:val="21"/>
      <w:shd w:val="clear" w:color="auto" w:fill="F9F2F4"/>
    </w:rPr>
  </w:style>
  <w:style w:type="character" w:styleId="45">
    <w:name w:val="HTML Cite"/>
    <w:basedOn w:val="35"/>
    <w:semiHidden/>
    <w:unhideWhenUsed/>
    <w:qFormat/>
    <w:uiPriority w:val="99"/>
  </w:style>
  <w:style w:type="character" w:styleId="46">
    <w:name w:val="HTML Keyboard"/>
    <w:basedOn w:val="35"/>
    <w:semiHidden/>
    <w:unhideWhenUsed/>
    <w:qFormat/>
    <w:uiPriority w:val="99"/>
    <w:rPr>
      <w:rFonts w:hint="default" w:ascii="Courier New" w:hAnsi="Courier New" w:eastAsia="Menlo" w:cs="Courier New"/>
      <w:color w:val="FFFFFF"/>
      <w:sz w:val="21"/>
      <w:szCs w:val="21"/>
      <w:shd w:val="clear" w:color="auto" w:fill="333333"/>
    </w:rPr>
  </w:style>
  <w:style w:type="character" w:styleId="47">
    <w:name w:val="HTML Sample"/>
    <w:basedOn w:val="35"/>
    <w:semiHidden/>
    <w:unhideWhenUsed/>
    <w:qFormat/>
    <w:uiPriority w:val="99"/>
    <w:rPr>
      <w:rFonts w:hint="default" w:ascii="Courier New" w:hAnsi="Courier New" w:eastAsia="Menlo" w:cs="Courier New"/>
      <w:sz w:val="21"/>
      <w:szCs w:val="21"/>
    </w:rPr>
  </w:style>
  <w:style w:type="paragraph" w:customStyle="1" w:styleId="48">
    <w:name w:val="BodyText1I2"/>
    <w:basedOn w:val="1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49">
    <w:name w:val="Normal Indent1"/>
    <w:qFormat/>
    <w:uiPriority w:val="0"/>
    <w:pPr>
      <w:widowControl w:val="0"/>
      <w:spacing w:before="156" w:beforeLines="50" w:beforeAutospacing="0" w:line="340" w:lineRule="exact"/>
      <w:ind w:firstLine="420" w:firstLineChars="200"/>
      <w:jc w:val="left"/>
    </w:pPr>
    <w:rPr>
      <w:rFonts w:ascii="宋体" w:hAnsi="宋体" w:eastAsia="宋体" w:cs="Times New Roman"/>
      <w:color w:val="000000"/>
      <w:kern w:val="2"/>
      <w:sz w:val="21"/>
      <w:lang w:val="en-US" w:eastAsia="zh-CN" w:bidi="ar-SA"/>
    </w:rPr>
  </w:style>
  <w:style w:type="paragraph" w:customStyle="1" w:styleId="50">
    <w:name w:val="无间隔1"/>
    <w:autoRedefine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paragraph" w:customStyle="1" w:styleId="51">
    <w:name w:val="默认段落字体 Para Char Char Char Char"/>
    <w:basedOn w:val="1"/>
    <w:qFormat/>
    <w:uiPriority w:val="0"/>
  </w:style>
  <w:style w:type="character" w:customStyle="1" w:styleId="52">
    <w:name w:val="标题 1 Char"/>
    <w:link w:val="3"/>
    <w:qFormat/>
    <w:uiPriority w:val="0"/>
    <w:rPr>
      <w:rFonts w:ascii="黑体" w:hAnsi="黑体" w:eastAsia="黑体" w:cs="黑体"/>
      <w:color w:val="000000"/>
      <w:sz w:val="32"/>
    </w:rPr>
  </w:style>
  <w:style w:type="character" w:customStyle="1" w:styleId="53">
    <w:name w:val="标题 2 Char"/>
    <w:link w:val="4"/>
    <w:qFormat/>
    <w:uiPriority w:val="0"/>
    <w:rPr>
      <w:rFonts w:ascii="黑体" w:hAnsi="黑体" w:eastAsia="仿宋_GB2312" w:cs="黑体"/>
      <w:color w:val="000000"/>
      <w:sz w:val="24"/>
    </w:rPr>
  </w:style>
  <w:style w:type="character" w:customStyle="1" w:styleId="54">
    <w:name w:val="标题 3 Char"/>
    <w:link w:val="6"/>
    <w:qFormat/>
    <w:uiPriority w:val="0"/>
    <w:rPr>
      <w:rFonts w:ascii="黑体" w:hAnsi="黑体" w:eastAsia="黑体" w:cs="黑体"/>
      <w:color w:val="000000"/>
      <w:sz w:val="28"/>
    </w:rPr>
  </w:style>
  <w:style w:type="character" w:customStyle="1" w:styleId="55">
    <w:name w:val="标题 4 Char"/>
    <w:link w:val="7"/>
    <w:qFormat/>
    <w:uiPriority w:val="0"/>
    <w:rPr>
      <w:rFonts w:ascii="黑体" w:hAnsi="黑体" w:eastAsia="黑体" w:cs="黑体"/>
      <w:color w:val="000000"/>
      <w:sz w:val="28"/>
    </w:rPr>
  </w:style>
  <w:style w:type="character" w:customStyle="1" w:styleId="56">
    <w:name w:val="标题 5 Char"/>
    <w:link w:val="8"/>
    <w:qFormat/>
    <w:uiPriority w:val="0"/>
    <w:rPr>
      <w:rFonts w:ascii="黑体" w:hAnsi="黑体" w:eastAsia="黑体" w:cs="黑体"/>
      <w:color w:val="000000"/>
      <w:sz w:val="28"/>
    </w:rPr>
  </w:style>
  <w:style w:type="character" w:customStyle="1" w:styleId="57">
    <w:name w:val="标题 6 Char"/>
    <w:link w:val="9"/>
    <w:qFormat/>
    <w:uiPriority w:val="0"/>
    <w:rPr>
      <w:rFonts w:ascii="黑体" w:hAnsi="黑体" w:eastAsia="黑体" w:cs="黑体"/>
      <w:color w:val="000000"/>
      <w:sz w:val="28"/>
    </w:rPr>
  </w:style>
  <w:style w:type="character" w:customStyle="1" w:styleId="58">
    <w:name w:val="批注框文本 Char"/>
    <w:basedOn w:val="35"/>
    <w:link w:val="19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character" w:customStyle="1" w:styleId="59">
    <w:name w:val="正文首行缩进 2 Char"/>
    <w:basedOn w:val="35"/>
    <w:link w:val="32"/>
    <w:semiHidden/>
    <w:qFormat/>
    <w:uiPriority w:val="99"/>
    <w:rPr>
      <w:rFonts w:asciiTheme="minorHAnsi" w:hAnsiTheme="minorHAnsi" w:eastAsiaTheme="minorEastAsia" w:cstheme="minorBidi"/>
      <w:color w:val="000000"/>
      <w:kern w:val="2"/>
      <w:sz w:val="22"/>
      <w:szCs w:val="22"/>
    </w:rPr>
  </w:style>
  <w:style w:type="character" w:customStyle="1" w:styleId="60">
    <w:name w:val="页眉 Char"/>
    <w:basedOn w:val="35"/>
    <w:link w:val="21"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61">
    <w:name w:val="样式1"/>
    <w:basedOn w:val="8"/>
    <w:next w:val="1"/>
    <w:link w:val="62"/>
    <w:qFormat/>
    <w:uiPriority w:val="0"/>
    <w:pPr>
      <w:numPr>
        <w:ilvl w:val="0"/>
        <w:numId w:val="1"/>
      </w:numPr>
    </w:pPr>
  </w:style>
  <w:style w:type="character" w:customStyle="1" w:styleId="62">
    <w:name w:val="样式1 Char"/>
    <w:link w:val="61"/>
    <w:qFormat/>
    <w:uiPriority w:val="0"/>
    <w:rPr>
      <w:rFonts w:ascii="黑体" w:hAnsi="黑体" w:eastAsia="黑体" w:cs="黑体"/>
      <w:color w:val="000000"/>
      <w:kern w:val="2"/>
      <w:sz w:val="28"/>
      <w:szCs w:val="22"/>
    </w:rPr>
  </w:style>
  <w:style w:type="table" w:customStyle="1" w:styleId="63">
    <w:name w:val="TableGrid"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64">
    <w:name w:val="List Paragraph"/>
    <w:basedOn w:val="1"/>
    <w:qFormat/>
    <w:uiPriority w:val="34"/>
    <w:pPr>
      <w:ind w:firstLine="420" w:firstLineChars="200"/>
    </w:pPr>
  </w:style>
  <w:style w:type="paragraph" w:customStyle="1" w:styleId="65">
    <w:name w:val="列出段落2"/>
    <w:basedOn w:val="1"/>
    <w:unhideWhenUsed/>
    <w:qFormat/>
    <w:uiPriority w:val="99"/>
    <w:pPr>
      <w:ind w:firstLine="420" w:firstLineChars="200"/>
    </w:pPr>
    <w:rPr>
      <w:szCs w:val="20"/>
    </w:rPr>
  </w:style>
  <w:style w:type="paragraph" w:customStyle="1" w:styleId="66">
    <w:name w:val="_Style 2"/>
    <w:basedOn w:val="1"/>
    <w:qFormat/>
    <w:uiPriority w:val="99"/>
    <w:pPr>
      <w:ind w:firstLine="420" w:firstLineChars="200"/>
    </w:pPr>
  </w:style>
  <w:style w:type="character" w:customStyle="1" w:styleId="67">
    <w:name w:val="hover"/>
    <w:basedOn w:val="35"/>
    <w:qFormat/>
    <w:uiPriority w:val="0"/>
    <w:rPr>
      <w:bdr w:val="single" w:color="FFFFFF" w:sz="6" w:space="0"/>
    </w:rPr>
  </w:style>
  <w:style w:type="character" w:customStyle="1" w:styleId="68">
    <w:name w:val="layui-this"/>
    <w:basedOn w:val="35"/>
    <w:qFormat/>
    <w:uiPriority w:val="0"/>
    <w:rPr>
      <w:bdr w:val="single" w:color="EEEEEE" w:sz="6" w:space="0"/>
      <w:shd w:val="clear" w:color="auto" w:fill="FFFFFF"/>
    </w:rPr>
  </w:style>
  <w:style w:type="character" w:customStyle="1" w:styleId="69">
    <w:name w:val="first-child"/>
    <w:basedOn w:val="35"/>
    <w:qFormat/>
    <w:uiPriority w:val="0"/>
  </w:style>
  <w:style w:type="character" w:customStyle="1" w:styleId="70">
    <w:name w:val="hover16"/>
    <w:basedOn w:val="35"/>
    <w:qFormat/>
    <w:uiPriority w:val="0"/>
    <w:rPr>
      <w:bdr w:val="single" w:color="FFFFFF" w:sz="6" w:space="0"/>
    </w:rPr>
  </w:style>
  <w:style w:type="character" w:customStyle="1" w:styleId="71">
    <w:name w:val="font41"/>
    <w:basedOn w:val="35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72">
    <w:name w:val="font51"/>
    <w:basedOn w:val="35"/>
    <w:qFormat/>
    <w:uiPriority w:val="0"/>
    <w:rPr>
      <w:rFonts w:hint="default" w:ascii="Times New Roman" w:hAnsi="Times New Roman" w:cs="Times New Roman"/>
      <w:color w:val="000000"/>
      <w:sz w:val="20"/>
      <w:szCs w:val="20"/>
      <w:u w:val="none"/>
    </w:rPr>
  </w:style>
  <w:style w:type="character" w:customStyle="1" w:styleId="73">
    <w:name w:val="font21"/>
    <w:basedOn w:val="35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74">
    <w:name w:val="font111"/>
    <w:basedOn w:val="35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75">
    <w:name w:val="font141"/>
    <w:basedOn w:val="35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76">
    <w:name w:val="font91"/>
    <w:basedOn w:val="35"/>
    <w:qFormat/>
    <w:uiPriority w:val="0"/>
    <w:rPr>
      <w:rFonts w:ascii="font-weight : 400" w:hAnsi="font-weight : 400" w:eastAsia="font-weight : 400" w:cs="font-weight : 400"/>
      <w:color w:val="000000"/>
      <w:sz w:val="18"/>
      <w:szCs w:val="18"/>
      <w:u w:val="none"/>
    </w:rPr>
  </w:style>
  <w:style w:type="character" w:customStyle="1" w:styleId="77">
    <w:name w:val="日期 Char"/>
    <w:basedOn w:val="35"/>
    <w:link w:val="18"/>
    <w:semiHidden/>
    <w:qFormat/>
    <w:uiPriority w:val="99"/>
    <w:rPr>
      <w:rFonts w:ascii="Calibri" w:hAnsi="Calibri" w:eastAsia="Calibri" w:cs="Calibri"/>
      <w:color w:val="000000"/>
      <w:kern w:val="2"/>
      <w:sz w:val="22"/>
      <w:szCs w:val="22"/>
    </w:rPr>
  </w:style>
  <w:style w:type="character" w:customStyle="1" w:styleId="78">
    <w:name w:val="纯文本 Char"/>
    <w:basedOn w:val="35"/>
    <w:link w:val="16"/>
    <w:qFormat/>
    <w:locked/>
    <w:uiPriority w:val="0"/>
    <w:rPr>
      <w:rFonts w:ascii="宋体" w:hAnsi="Courier New" w:cs="Courier New"/>
      <w:szCs w:val="21"/>
    </w:rPr>
  </w:style>
  <w:style w:type="paragraph" w:customStyle="1" w:styleId="79">
    <w:name w:val="列出段落1"/>
    <w:basedOn w:val="1"/>
    <w:qFormat/>
    <w:uiPriority w:val="99"/>
    <w:pPr>
      <w:ind w:firstLine="420" w:firstLineChars="200"/>
    </w:pPr>
  </w:style>
  <w:style w:type="paragraph" w:customStyle="1" w:styleId="80">
    <w:name w:val="Table Paragraph"/>
    <w:basedOn w:val="1"/>
    <w:qFormat/>
    <w:uiPriority w:val="1"/>
  </w:style>
  <w:style w:type="character" w:customStyle="1" w:styleId="81">
    <w:name w:val="正文缩进 Char"/>
    <w:link w:val="5"/>
    <w:qFormat/>
    <w:uiPriority w:val="99"/>
    <w:rPr>
      <w:rFonts w:ascii="Calibri" w:hAnsi="Calibri" w:eastAsia="Calibri" w:cs="Calibri"/>
      <w:color w:val="000000"/>
      <w:kern w:val="2"/>
      <w:sz w:val="22"/>
      <w:szCs w:val="22"/>
    </w:rPr>
  </w:style>
  <w:style w:type="character" w:customStyle="1" w:styleId="82">
    <w:name w:val="副标题 Char"/>
    <w:basedOn w:val="35"/>
    <w:link w:val="24"/>
    <w:qFormat/>
    <w:uiPriority w:val="0"/>
    <w:rPr>
      <w:rFonts w:ascii="Arial" w:hAnsi="Arial" w:eastAsia="Calibri" w:cs="Calibri"/>
      <w:b/>
      <w:bCs/>
      <w:color w:val="000000"/>
      <w:kern w:val="28"/>
      <w:sz w:val="32"/>
      <w:szCs w:val="32"/>
      <w:lang w:val="zh-CN"/>
    </w:rPr>
  </w:style>
  <w:style w:type="character" w:customStyle="1" w:styleId="83">
    <w:name w:val="正文文本 Char"/>
    <w:basedOn w:val="35"/>
    <w:link w:val="2"/>
    <w:qFormat/>
    <w:uiPriority w:val="99"/>
    <w:rPr>
      <w:rFonts w:ascii="Calibri" w:hAnsi="Calibri" w:eastAsia="Calibri" w:cs="Calibri"/>
      <w:color w:val="000000"/>
      <w:szCs w:val="24"/>
      <w:lang w:val="zh-CN"/>
    </w:rPr>
  </w:style>
  <w:style w:type="character" w:customStyle="1" w:styleId="84">
    <w:name w:val="正文首行缩进 Char"/>
    <w:basedOn w:val="83"/>
    <w:link w:val="31"/>
    <w:semiHidden/>
    <w:qFormat/>
    <w:uiPriority w:val="99"/>
    <w:rPr>
      <w:rFonts w:ascii="Calibri" w:hAnsi="Calibri" w:eastAsia="Calibri" w:cs="Calibri"/>
      <w:color w:val="000000"/>
      <w:kern w:val="2"/>
      <w:sz w:val="22"/>
      <w:szCs w:val="22"/>
      <w:lang w:val="zh-CN"/>
    </w:rPr>
  </w:style>
  <w:style w:type="paragraph" w:customStyle="1" w:styleId="85">
    <w:name w:val="_Style 6"/>
    <w:basedOn w:val="1"/>
    <w:next w:val="64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customStyle="1" w:styleId="86">
    <w:name w:val="p0"/>
    <w:basedOn w:val="1"/>
    <w:autoRedefine/>
    <w:qFormat/>
    <w:uiPriority w:val="0"/>
    <w:pPr>
      <w:widowControl/>
    </w:pPr>
    <w:rPr>
      <w:rFonts w:ascii="Calibri" w:hAnsi="Calibri" w:eastAsia="宋体" w:cs="宋体"/>
      <w:kern w:val="0"/>
      <w:sz w:val="21"/>
      <w:szCs w:val="21"/>
    </w:rPr>
  </w:style>
  <w:style w:type="paragraph" w:customStyle="1" w:styleId="87">
    <w:name w:val="a正文"/>
    <w:basedOn w:val="1"/>
    <w:qFormat/>
    <w:uiPriority w:val="0"/>
    <w:pPr>
      <w:adjustRightInd w:val="0"/>
      <w:snapToGrid w:val="0"/>
      <w:spacing w:before="120" w:after="120" w:line="520" w:lineRule="atLeast"/>
      <w:ind w:firstLine="567"/>
    </w:pPr>
    <w:rPr>
      <w:rFonts w:ascii="华文楷体" w:eastAsia="华文楷体"/>
      <w:b/>
      <w:kern w:val="0"/>
      <w:sz w:val="28"/>
      <w:szCs w:val="20"/>
    </w:rPr>
  </w:style>
  <w:style w:type="table" w:customStyle="1" w:styleId="88">
    <w:name w:val="网格型2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9">
    <w:name w:val="font81"/>
    <w:qFormat/>
    <w:uiPriority w:val="0"/>
    <w:rPr>
      <w:rFonts w:hint="default" w:ascii="Yu Mincho" w:hAnsi="Yu Mincho" w:eastAsia="Yu Mincho" w:cs="Yu Mincho"/>
      <w:color w:val="000000"/>
      <w:sz w:val="10"/>
      <w:szCs w:val="10"/>
      <w:u w:val="none"/>
    </w:rPr>
  </w:style>
  <w:style w:type="paragraph" w:customStyle="1" w:styleId="90">
    <w:name w:val="样式 标题 2 + Times New Roman 四号 非加粗 段前: 5 磅 段后: 0 磅 行距: 固定值 20..."/>
    <w:basedOn w:val="4"/>
    <w:qFormat/>
    <w:uiPriority w:val="0"/>
    <w:pPr>
      <w:tabs>
        <w:tab w:val="left" w:pos="1830"/>
      </w:tabs>
      <w:spacing w:before="100" w:after="100" w:afterAutospacing="1" w:line="400" w:lineRule="exact"/>
    </w:pPr>
    <w:rPr>
      <w:rFonts w:ascii="Times New Roman" w:hAnsi="Times New Roman" w:eastAsia="黑体" w:cs="宋体"/>
      <w:kern w:val="0"/>
      <w:sz w:val="28"/>
      <w:szCs w:val="28"/>
    </w:rPr>
  </w:style>
  <w:style w:type="paragraph" w:customStyle="1" w:styleId="91">
    <w:name w:val="章节标题"/>
    <w:qFormat/>
    <w:uiPriority w:val="0"/>
    <w:pPr>
      <w:widowControl w:val="0"/>
      <w:numPr>
        <w:ilvl w:val="0"/>
        <w:numId w:val="0"/>
      </w:numPr>
      <w:snapToGrid w:val="0"/>
      <w:spacing w:line="360" w:lineRule="auto"/>
      <w:ind w:left="0"/>
      <w:jc w:val="center"/>
      <w:outlineLvl w:val="0"/>
    </w:pPr>
    <w:rPr>
      <w:rFonts w:ascii="Times New Roman" w:hAnsi="Times New Roman" w:eastAsia="宋体" w:cs="Times New Roman"/>
      <w:b/>
      <w:bCs/>
      <w:kern w:val="2"/>
      <w:sz w:val="44"/>
      <w:szCs w:val="44"/>
      <w:lang w:val="en-US" w:eastAsia="zh-CN" w:bidi="ar-SA"/>
    </w:rPr>
  </w:style>
  <w:style w:type="paragraph" w:customStyle="1" w:styleId="92">
    <w:name w:val="大标题1"/>
    <w:qFormat/>
    <w:uiPriority w:val="0"/>
    <w:pPr>
      <w:widowControl w:val="0"/>
      <w:numPr>
        <w:ilvl w:val="0"/>
        <w:numId w:val="0"/>
      </w:numPr>
      <w:snapToGrid w:val="0"/>
      <w:spacing w:line="360" w:lineRule="auto"/>
      <w:ind w:left="1560"/>
      <w:jc w:val="center"/>
      <w:outlineLvl w:val="0"/>
    </w:pPr>
    <w:rPr>
      <w:rFonts w:ascii="Times New Roman" w:hAnsi="Times New Roman" w:eastAsia="宋体" w:cs="Times New Roman"/>
      <w:b/>
      <w:bCs/>
      <w:kern w:val="2"/>
      <w:sz w:val="44"/>
      <w:szCs w:val="44"/>
      <w:lang w:val="en-US" w:eastAsia="zh-CN" w:bidi="ar-SA"/>
    </w:rPr>
  </w:style>
  <w:style w:type="paragraph" w:customStyle="1" w:styleId="93">
    <w:name w:val="大标题"/>
    <w:qFormat/>
    <w:uiPriority w:val="0"/>
    <w:pPr>
      <w:widowControl w:val="0"/>
      <w:numPr>
        <w:ilvl w:val="0"/>
        <w:numId w:val="2"/>
      </w:numPr>
      <w:snapToGrid w:val="0"/>
      <w:spacing w:line="360" w:lineRule="auto"/>
      <w:jc w:val="both"/>
      <w:outlineLvl w:val="0"/>
    </w:pPr>
    <w:rPr>
      <w:rFonts w:ascii="Times New Roman" w:hAnsi="Times New Roman" w:eastAsia="宋体" w:cs="Times New Roman"/>
      <w:b/>
      <w:bCs/>
      <w:kern w:val="2"/>
      <w:sz w:val="44"/>
      <w:szCs w:val="44"/>
      <w:lang w:val="en-US" w:eastAsia="zh-CN" w:bidi="ar-SA"/>
    </w:rPr>
  </w:style>
  <w:style w:type="paragraph" w:customStyle="1" w:styleId="94">
    <w:name w:val="样式9"/>
    <w:qFormat/>
    <w:uiPriority w:val="0"/>
    <w:pPr>
      <w:widowControl w:val="0"/>
      <w:snapToGrid w:val="0"/>
      <w:spacing w:line="360" w:lineRule="auto"/>
      <w:jc w:val="center"/>
      <w:outlineLvl w:val="0"/>
    </w:pPr>
    <w:rPr>
      <w:rFonts w:ascii="Times New Roman" w:hAnsi="Times New Roman" w:eastAsia="宋体" w:cs="Times New Roman"/>
      <w:b/>
      <w:bCs/>
      <w:kern w:val="0"/>
      <w:sz w:val="44"/>
      <w:szCs w:val="44"/>
      <w:lang w:val="en-US" w:eastAsia="zh-CN" w:bidi="ar-SA"/>
    </w:rPr>
  </w:style>
  <w:style w:type="paragraph" w:customStyle="1" w:styleId="95">
    <w:name w:val="J.正文"/>
    <w:qFormat/>
    <w:uiPriority w:val="0"/>
    <w:pPr>
      <w:widowControl w:val="0"/>
      <w:spacing w:beforeLines="50" w:afterLines="50"/>
      <w:ind w:firstLine="200" w:firstLineChars="200"/>
      <w:jc w:val="both"/>
    </w:pPr>
    <w:rPr>
      <w:rFonts w:ascii="宋体" w:hAnsi="宋体" w:eastAsia="宋体" w:cs="Times New Roman"/>
      <w:kern w:val="2"/>
      <w:sz w:val="21"/>
      <w:szCs w:val="24"/>
      <w:lang w:val="en-US" w:eastAsia="zh-CN" w:bidi="ar-SA"/>
    </w:rPr>
  </w:style>
  <w:style w:type="paragraph" w:customStyle="1" w:styleId="96">
    <w:name w:val="正文格式"/>
    <w:qFormat/>
    <w:uiPriority w:val="0"/>
    <w:pPr>
      <w:widowControl w:val="0"/>
      <w:topLinePunct/>
      <w:ind w:firstLine="420" w:firstLineChars="200"/>
      <w:jc w:val="both"/>
    </w:pPr>
    <w:rPr>
      <w:rFonts w:ascii="宋体" w:hAnsi="宋体" w:eastAsiaTheme="minorEastAsia" w:cstheme="minorBidi"/>
      <w:kern w:val="0"/>
      <w:sz w:val="20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D8CDE1A-F310-4EFB-BB02-EE17B26415C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11</Pages>
  <Words>8152</Words>
  <Characters>9033</Characters>
  <Lines>429</Lines>
  <Paragraphs>120</Paragraphs>
  <TotalTime>1</TotalTime>
  <ScaleCrop>false</ScaleCrop>
  <LinksUpToDate>false</LinksUpToDate>
  <CharactersWithSpaces>9701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2018-08-22T08:26:00Z</dcterms:created>
  <dc:creator>袁静</dc:creator>
  <cp:lastModifiedBy>上海资文建设工程咨询有限公司</cp:lastModifiedBy>
  <cp:lastPrinted>2019-11-04T08:04:00Z</cp:lastPrinted>
  <dcterms:modified xsi:type="dcterms:W3CDTF">2025-09-29T08:27:20Z</dcterms:modified>
  <dc:title>中华人民共和国</dc:title>
  <cp:revision>74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742900DA70D542D8BDD49F9E8AEC52C6</vt:lpwstr>
  </property>
  <property fmtid="{D5CDD505-2E9C-101B-9397-08002B2CF9AE}" pid="4" name="KSOTemplateDocerSaveRecord">
    <vt:lpwstr>eyJoZGlkIjoiNmI2ZjA4Yzk1Yzc3ZWI1ZmVkZWUzZjUyMGI3ODgxODMiLCJ1c2VySWQiOiIyMzE1NDI4OTgifQ==</vt:lpwstr>
  </property>
</Properties>
</file>