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6348C94">
      <w:pPr>
        <w:spacing w:after="120"/>
        <w:ind w:left="0" w:leftChars="0" w:firstLine="0" w:firstLineChars="0"/>
        <w:rPr>
          <w:rFonts w:ascii="仿宋" w:hAnsi="仿宋" w:eastAsia="仿宋"/>
          <w:szCs w:val="20"/>
          <w:highlight w:val="none"/>
        </w:rPr>
      </w:pPr>
      <w:r>
        <w:rPr>
          <w:rFonts w:hint="eastAsia" w:ascii="仿宋" w:hAnsi="仿宋" w:eastAsia="仿宋"/>
          <w:b/>
          <w:szCs w:val="20"/>
          <w:highlight w:val="none"/>
        </w:rPr>
        <w:t>附件：信息表</w:t>
      </w:r>
    </w:p>
    <w:tbl>
      <w:tblPr>
        <w:tblStyle w:val="11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6462"/>
      </w:tblGrid>
      <w:tr w14:paraId="00BB2E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AC28F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编号</w:t>
            </w:r>
          </w:p>
        </w:tc>
        <w:tc>
          <w:tcPr>
            <w:tcW w:w="6462" w:type="dxa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BC00F4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045D6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8D8FE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项目名称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6228EA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263058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51204D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报名单位全称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F73A52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D28D9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055EB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</w:t>
            </w:r>
          </w:p>
        </w:tc>
        <w:tc>
          <w:tcPr>
            <w:tcW w:w="6462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3B23991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B403A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251FC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报名联系人电话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F0A576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190FC0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C9A259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电子邮箱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36838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97FEF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941E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kern w:val="2"/>
                <w:sz w:val="24"/>
                <w:szCs w:val="24"/>
                <w:highlight w:val="none"/>
              </w:rPr>
              <w:t>开票信息表</w:t>
            </w:r>
          </w:p>
        </w:tc>
      </w:tr>
      <w:tr w14:paraId="774F71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440A3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leftChars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统一社会信用代码、纳税人识别号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7CE8FE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519B6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2DE3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国税局备案的地址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8863F7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7AF0D9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EC56C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国税局备案的联系电话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8526A7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0E52E30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2A32A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559F5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9E88C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D240C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国税局备案的银行开户行帐号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982377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EEE05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9BAA3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联行号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06ED6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EF31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50B2EB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发票邮寄地址、联系人及电话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C407D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CFF86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3CCE770">
            <w:pPr>
              <w:keepNext w:val="0"/>
              <w:keepLines w:val="0"/>
              <w:widowControl/>
              <w:suppressLineNumbers w:val="0"/>
              <w:tabs>
                <w:tab w:val="left" w:pos="3619"/>
              </w:tabs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  <w:tab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□专票     □普票</w:t>
            </w:r>
          </w:p>
        </w:tc>
      </w:tr>
      <w:tr w14:paraId="6F3082D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BE9798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特别提示：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一、请认真填写以上信息确保信息完整无误，如因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填写信息有误导致其投标失败的任何后果及损失投标单位自负。</w:t>
            </w:r>
          </w:p>
          <w:p w14:paraId="3E938DC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leftChars="0" w:right="0" w:firstLine="0" w:firstLineChars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授权人代表或法人：（签字）</w:t>
            </w:r>
          </w:p>
          <w:p w14:paraId="669931D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      时间：     年    月      日</w:t>
            </w:r>
          </w:p>
        </w:tc>
      </w:tr>
    </w:tbl>
    <w:p w14:paraId="7403D846">
      <w:pPr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</w:p>
    <w:p w14:paraId="41B0B913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sz w:val="24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1347B5E1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《响应真实性承诺书》</w:t>
      </w:r>
    </w:p>
    <w:p w14:paraId="67B3FE99">
      <w:pPr>
        <w:pStyle w:val="2"/>
        <w:spacing w:line="360" w:lineRule="auto"/>
        <w:rPr>
          <w:rFonts w:hint="eastAsia" w:ascii="仿宋" w:hAnsi="仿宋" w:eastAsia="仿宋" w:cs="仿宋"/>
          <w:highlight w:val="none"/>
        </w:rPr>
      </w:pPr>
    </w:p>
    <w:p w14:paraId="7A50343A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  <w:lang w:eastAsia="zh-CN"/>
        </w:rPr>
        <w:t>内蒙古电力（集团）有限责任公司鄂尔多斯供电分公司物资供应处</w:t>
      </w:r>
      <w:r>
        <w:rPr>
          <w:rFonts w:hint="eastAsia" w:ascii="仿宋" w:hAnsi="仿宋" w:eastAsia="仿宋" w:cs="仿宋"/>
          <w:sz w:val="24"/>
          <w:highlight w:val="none"/>
        </w:rPr>
        <w:t>：</w:t>
      </w:r>
    </w:p>
    <w:p w14:paraId="3B57D080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sz w:val="24"/>
          <w:highlight w:val="none"/>
        </w:rPr>
        <w:t>（项目名称），我公司承诺所提交的材料、响应文件表述、响应文件内容是真实有效的。如有不实，则违反“诚实信用”原则，我公司承担由此引发的所有责任。</w:t>
      </w:r>
    </w:p>
    <w:p w14:paraId="57ABFBB5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p w14:paraId="1B921900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47"/>
      </w:tblGrid>
      <w:tr w14:paraId="104621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4289C04B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供 应 商：                      （盖单位章）</w:t>
            </w:r>
          </w:p>
        </w:tc>
      </w:tr>
      <w:tr w14:paraId="4EEAB5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0B73E493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法定代表人或其委托代理人：          （签字）</w:t>
            </w:r>
          </w:p>
        </w:tc>
      </w:tr>
      <w:tr w14:paraId="76327F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27636C5B">
            <w:pPr>
              <w:wordWrap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地址：                                      </w:t>
            </w:r>
          </w:p>
        </w:tc>
      </w:tr>
      <w:tr w14:paraId="2BA454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5D31D50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电话：                  </w:t>
            </w:r>
          </w:p>
        </w:tc>
      </w:tr>
      <w:tr w14:paraId="30CCCA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3E4793C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        年        月        日</w:t>
            </w:r>
          </w:p>
        </w:tc>
      </w:tr>
    </w:tbl>
    <w:p w14:paraId="023A43BD"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br w:type="page"/>
      </w:r>
    </w:p>
    <w:p w14:paraId="3CDFEC38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404027A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法定代表人资格证明</w:t>
      </w:r>
    </w:p>
    <w:p w14:paraId="0E077E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（适用于无代理人的情况）</w:t>
      </w:r>
    </w:p>
    <w:p w14:paraId="33535F2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企业（供应商）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 w14:paraId="0EAABD0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 w14:paraId="3C6A2E4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 w14:paraId="325709E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6BC28FF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 w14:paraId="132FA039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 w14:paraId="5E1E11C1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 w14:paraId="3B74B2B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 w14:paraId="4E89F3E2"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p w14:paraId="56807D4C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DA3888A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tbl>
      <w:tblPr>
        <w:tblStyle w:val="11"/>
        <w:tblpPr w:leftFromText="180" w:rightFromText="180" w:vertAnchor="text" w:horzAnchor="page" w:tblpX="1778" w:tblpY="5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332F5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6981366B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0199B01F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 w14:paraId="3C12166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3B2B30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FFB37DB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167E6C09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0F78E0C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7BB97834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959DD1A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 w14:paraId="1DB09F38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供应商：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 w14:paraId="2BF247C0">
      <w:pPr>
        <w:autoSpaceDE w:val="0"/>
        <w:autoSpaceDN w:val="0"/>
        <w:adjustRightInd w:val="0"/>
        <w:snapToGrid w:val="0"/>
        <w:spacing w:line="360" w:lineRule="auto"/>
        <w:ind w:firstLine="5160" w:firstLineChars="2150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3D8514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br w:type="page"/>
      </w:r>
    </w:p>
    <w:p w14:paraId="18CD9F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法人代表授权委托书</w:t>
      </w:r>
    </w:p>
    <w:p w14:paraId="66CC2C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 w14:paraId="18417E6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(标段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)响应文件、签订合同和处理有关事宜，其法律后果由我方承担。</w:t>
      </w:r>
    </w:p>
    <w:p w14:paraId="3BDB4D70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 w14:paraId="20CC2413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 w14:paraId="6CF87C9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152C846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sz w:val="22"/>
          <w:highlight w:val="non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572135</wp:posOffset>
                </wp:positionH>
                <wp:positionV relativeFrom="paragraph">
                  <wp:posOffset>100965</wp:posOffset>
                </wp:positionV>
                <wp:extent cx="4968240" cy="2924810"/>
                <wp:effectExtent l="4445" t="4445" r="10795" b="12065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8240" cy="2924810"/>
                          <a:chOff x="7589" y="425343"/>
                          <a:chExt cx="7824" cy="4606"/>
                        </a:xfrm>
                      </wpg:grpSpPr>
                      <wps:wsp>
                        <wps:cNvPr id="3" name="圆角矩形 4"/>
                        <wps:cNvSpPr/>
                        <wps:spPr>
                          <a:xfrm>
                            <a:off x="11619" y="425355"/>
                            <a:ext cx="3794" cy="2158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0D426AE"/>
                            <w:p w14:paraId="56D92D5A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5" name="圆角矩形 5"/>
                        <wps:cNvSpPr/>
                        <wps:spPr>
                          <a:xfrm>
                            <a:off x="7589" y="425343"/>
                            <a:ext cx="3794" cy="2186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F3DFBAF">
                              <w:pPr>
                                <w:jc w:val="center"/>
                              </w:pPr>
                            </w:p>
                            <w:p w14:paraId="09D6D31D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  <w:p w14:paraId="3137F2A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8" name="圆角矩形 6"/>
                        <wps:cNvSpPr/>
                        <wps:spPr>
                          <a:xfrm>
                            <a:off x="11641" y="427945"/>
                            <a:ext cx="3770" cy="2004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6E5E500"/>
                            <w:p w14:paraId="6F1A86BA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9" name="圆角矩形 7"/>
                        <wps:cNvSpPr/>
                        <wps:spPr>
                          <a:xfrm>
                            <a:off x="7606" y="427957"/>
                            <a:ext cx="3879" cy="1972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435845F">
                              <w:pPr>
                                <w:jc w:val="center"/>
                              </w:pPr>
                            </w:p>
                            <w:p w14:paraId="650C2E39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  <w:p w14:paraId="5321B90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.05pt;margin-top:7.95pt;height:230.3pt;width:391.2pt;z-index:251659264;mso-width-relative:page;mso-height-relative:page;" coordorigin="7589,425343" coordsize="7824,4606" o:gfxdata="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">
                <o:lock v:ext="edit" aspectratio="f"/>
                <v:roundrect id="圆角矩形 4" o:spid="_x0000_s1026" o:spt="2" style="position:absolute;left:11619;top:425355;height:2158;width:3794;" fillcolor="#FFFFFF" filled="t" stroked="t" coordsize="21600,21600" arcsize="0" o:gfxdata="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dq0YL4A&#10;AADa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20D426AE"/>
                      <w:p w14:paraId="56D92D5A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</w:txbxContent>
                  </v:textbox>
                </v:roundrect>
                <v:roundrect id="_x0000_s1026" o:spid="_x0000_s1026" o:spt="2" style="position:absolute;left:7589;top:425343;height:2186;width:3794;" fillcolor="#FFFFFF" filled="t" stroked="t" coordsize="21600,21600" arcsize="0" o:gfxdata="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kWHUK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5F3DFBAF">
                        <w:pPr>
                          <w:jc w:val="center"/>
                        </w:pPr>
                      </w:p>
                      <w:p w14:paraId="09D6D31D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  <w:p w14:paraId="3137F2A4">
                        <w:pPr>
                          <w:jc w:val="center"/>
                        </w:pPr>
                      </w:p>
                    </w:txbxContent>
                  </v:textbox>
                </v:roundrect>
                <v:roundrect id="圆角矩形 6" o:spid="_x0000_s1026" o:spt="2" style="position:absolute;left:11641;top:427945;height:2004;width:3770;" fillcolor="#FFFFFF" filled="t" stroked="t" coordsize="21600,21600" arcsize="0" o:gfxdata="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fiYRugAAANo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46E5E500"/>
                      <w:p w14:paraId="6F1A86BA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</w:txbxContent>
                  </v:textbox>
                </v:roundrect>
                <v:roundrect id="圆角矩形 7" o:spid="_x0000_s1026" o:spt="2" style="position:absolute;left:7606;top:427957;height:1972;width:3879;" fillcolor="#FFFFFF" filled="t" stroked="t" coordsize="21600,21600" arcsize="0" o:gfxdata="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bF0e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2435845F">
                        <w:pPr>
                          <w:jc w:val="center"/>
                        </w:pPr>
                      </w:p>
                      <w:p w14:paraId="650C2E39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  <w:p w14:paraId="5321B900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30F80CE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22F5287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 xml:space="preserve"> </w:t>
      </w:r>
    </w:p>
    <w:p w14:paraId="01E3EDD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3E855BD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EFBE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599AD96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179DC7E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5EDAC6C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7284C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</w:p>
    <w:p w14:paraId="28531B7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 w14:paraId="1DEA802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3E9CD95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 w14:paraId="0C8BD93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0938A3F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 w14:paraId="426BA7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00" w:lineRule="exact"/>
        <w:jc w:val="left"/>
        <w:textAlignment w:val="auto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联系方式：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 w14:paraId="785D3D15">
      <w:pPr>
        <w:ind w:left="0" w:leftChars="0" w:firstLine="0" w:firstLineChars="0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2C292F66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（一）信用中国查询方式</w:t>
      </w:r>
    </w:p>
    <w:p w14:paraId="61975F79">
      <w:pPr>
        <w:spacing w:line="360" w:lineRule="auto"/>
        <w:ind w:firstLine="0" w:firstLineChars="0"/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国家信息中心主办“信用中国”网站地址：http://www.creditchina.gov.cn打开网页后，点击“信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息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公示”。</w:t>
      </w:r>
    </w:p>
    <w:p w14:paraId="41C1CA30">
      <w:pPr>
        <w:widowControl w:val="0"/>
        <w:ind w:left="0" w:leftChars="0" w:firstLine="0" w:firstLineChars="0"/>
        <w:jc w:val="center"/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</w:pPr>
      <w:r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  <w:drawing>
          <wp:inline distT="0" distB="0" distL="114300" distR="114300">
            <wp:extent cx="5535930" cy="3697605"/>
            <wp:effectExtent l="0" t="0" r="11430" b="5715"/>
            <wp:docPr id="39" name="图片 39" descr="ae2d0a7d56391667ad9f4e77742b669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ae2d0a7d56391667ad9f4e77742b6694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5930" cy="369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18EBD">
      <w:pPr>
        <w:numPr>
          <w:ilvl w:val="0"/>
          <w:numId w:val="1"/>
        </w:numPr>
        <w:spacing w:line="240" w:lineRule="auto"/>
        <w:ind w:firstLine="0" w:firstLineChars="0"/>
        <w:jc w:val="left"/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  <w:t>在以下页面中点击“失信被执行人查询”</w:t>
      </w:r>
    </w:p>
    <w:p w14:paraId="2B238CA1">
      <w:pPr>
        <w:widowControl/>
        <w:numPr>
          <w:ilvl w:val="0"/>
          <w:numId w:val="0"/>
        </w:numPr>
        <w:ind w:left="0" w:leftChars="0" w:firstLine="0" w:firstLineChars="0"/>
        <w:jc w:val="center"/>
        <w:rPr>
          <w:rFonts w:hint="eastAsia"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5539105" cy="3051175"/>
            <wp:effectExtent l="0" t="0" r="8255" b="1206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2E7D1">
      <w:pPr>
        <w:spacing w:line="240" w:lineRule="auto"/>
        <w:ind w:firstLine="482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12966960"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71344829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kern w:val="0"/>
          <w:szCs w:val="21"/>
          <w:highlight w:val="none"/>
        </w:rPr>
        <w:sectPr>
          <w:pgSz w:w="11905" w:h="16838"/>
          <w:pgMar w:top="1701" w:right="1417" w:bottom="1701" w:left="1417" w:header="850" w:footer="992" w:gutter="340"/>
          <w:pgNumType w:fmt="decimal"/>
          <w:cols w:space="0" w:num="1"/>
          <w:rtlGutter w:val="0"/>
          <w:docGrid w:type="lines" w:linePitch="328" w:charSpace="0"/>
        </w:sectPr>
      </w:pPr>
    </w:p>
    <w:p w14:paraId="26B34C3A">
      <w:pPr>
        <w:widowControl/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在弹出窗口进入链接网站（“中国执行信息公开网”），在查询窗口输入查询企业名称及相关信息，将查询结果截图。</w:t>
      </w:r>
    </w:p>
    <w:p w14:paraId="52687613">
      <w:pPr>
        <w:widowControl w:val="0"/>
        <w:jc w:val="center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5531485" cy="3006725"/>
            <wp:effectExtent l="0" t="0" r="635" b="10795"/>
            <wp:docPr id="42" name="图片 42" descr="8cfb2343670a38111f26b5c3cdcf3bd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8cfb2343670a38111f26b5c3cdcf3bd1_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1485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2F1A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0CB732D4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69B168A7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drawing>
          <wp:inline distT="0" distB="0" distL="114300" distR="114300">
            <wp:extent cx="5536565" cy="3058795"/>
            <wp:effectExtent l="0" t="0" r="10795" b="4445"/>
            <wp:docPr id="43" name="图片 43" descr="d3eeabf19fc587252c94459bda7cb2a9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3eeabf19fc587252c94459bda7cb2a9_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656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9387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</w:p>
    <w:p w14:paraId="5C849B85">
      <w:pPr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br w:type="page"/>
      </w:r>
    </w:p>
    <w:p w14:paraId="6C24E5C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（二）国家企业信用信息公示系统查询方式</w:t>
      </w:r>
    </w:p>
    <w:p w14:paraId="560B2D00">
      <w:pPr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highlight w:val="none"/>
        </w:rPr>
        <w:fldChar w:fldCharType="begin"/>
      </w:r>
      <w:r>
        <w:rPr>
          <w:rFonts w:hint="eastAsia" w:ascii="仿宋" w:hAnsi="仿宋" w:eastAsia="仿宋" w:cs="仿宋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highlight w:val="none"/>
        </w:rPr>
        <w:fldChar w:fldCharType="separate"/>
      </w:r>
      <w:r>
        <w:rPr>
          <w:rFonts w:hint="eastAsia" w:ascii="仿宋" w:hAnsi="仿宋" w:eastAsia="仿宋" w:cs="仿宋"/>
          <w:sz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sz w:val="24"/>
          <w:highlight w:val="none"/>
        </w:rPr>
        <w:fldChar w:fldCharType="end"/>
      </w:r>
      <w:r>
        <w:rPr>
          <w:rFonts w:hint="eastAsia" w:ascii="仿宋" w:hAnsi="仿宋" w:eastAsia="仿宋" w:cs="仿宋"/>
          <w:sz w:val="24"/>
          <w:highlight w:val="none"/>
        </w:rPr>
        <w:t>，在查询窗口输入企业名称，点击查询。</w:t>
      </w:r>
    </w:p>
    <w:p w14:paraId="49D8AD04">
      <w:pPr>
        <w:spacing w:line="360" w:lineRule="auto"/>
        <w:jc w:val="center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570855" cy="3018155"/>
            <wp:effectExtent l="0" t="0" r="6985" b="1460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kern w:val="0"/>
          <w:sz w:val="24"/>
          <w:highlight w:val="none"/>
        </w:rPr>
        <w:br w:type="page"/>
      </w:r>
    </w:p>
    <w:p w14:paraId="48453614">
      <w:pPr>
        <w:spacing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2、点击进入企业界面。</w:t>
      </w:r>
    </w:p>
    <w:p w14:paraId="0B380936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sz w:val="24"/>
          <w:highlight w:val="none"/>
        </w:rPr>
      </w:pPr>
    </w:p>
    <w:p w14:paraId="1B925602">
      <w:pPr>
        <w:spacing w:line="360" w:lineRule="auto"/>
        <w:ind w:right="-1176" w:rightChars="-49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3095" cy="2900680"/>
            <wp:effectExtent l="0" t="0" r="1905" b="1016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0FF6">
      <w:pPr>
        <w:spacing w:line="360" w:lineRule="auto"/>
        <w:ind w:right="-1176" w:rightChars="-490"/>
        <w:rPr>
          <w:rFonts w:hint="eastAsia" w:ascii="仿宋" w:hAnsi="仿宋" w:eastAsia="仿宋" w:cs="仿宋"/>
          <w:sz w:val="24"/>
          <w:highlight w:val="none"/>
        </w:rPr>
      </w:pPr>
    </w:p>
    <w:p w14:paraId="6CF5019D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b/>
          <w:bCs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3、</w:t>
      </w:r>
      <w:r>
        <w:rPr>
          <w:rFonts w:hint="eastAsia" w:ascii="仿宋" w:hAnsi="仿宋" w:eastAsia="仿宋" w:cs="仿宋"/>
          <w:bCs/>
          <w:sz w:val="24"/>
          <w:highlight w:val="none"/>
        </w:rPr>
        <w:t>点击“列入严重违法失信企业名单（黑名单）信息”，查询后截图。</w:t>
      </w:r>
    </w:p>
    <w:p w14:paraId="652C01E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  <w:sectPr>
          <w:footerReference r:id="rId7" w:type="first"/>
          <w:headerReference r:id="rId5" w:type="default"/>
          <w:footerReference r:id="rId6" w:type="default"/>
          <w:pgSz w:w="11905" w:h="16838"/>
          <w:pgMar w:top="1134" w:right="1134" w:bottom="1134" w:left="1134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2" w:charSpace="0"/>
        </w:sect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1825" cy="2983230"/>
            <wp:effectExtent l="0" t="0" r="3175" b="381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1825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D83D7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（三）中国裁判文书网查询方式</w:t>
      </w:r>
    </w:p>
    <w:p w14:paraId="10C0ABC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、供应商查询</w:t>
      </w:r>
    </w:p>
    <w:p w14:paraId="66E12366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38BE35F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“行贿罪”</w:t>
      </w:r>
      <w:r>
        <w:rPr>
          <w:rFonts w:hint="eastAsia" w:ascii="仿宋" w:hAnsi="仿宋" w:eastAsia="仿宋" w:cs="仿宋"/>
          <w:bCs/>
          <w:sz w:val="24"/>
          <w:highlight w:val="none"/>
        </w:rPr>
        <w:t>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CCC3EA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（3）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在“当事人”处输入供应商全称；</w:t>
      </w:r>
    </w:p>
    <w:p w14:paraId="2705F4B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（4）在裁判日期选择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2BD3DE93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（5）截取成功截图如下（须截取到左上角的时间）。</w:t>
      </w:r>
    </w:p>
    <w:p w14:paraId="35EF87D2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31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、企业法定代表人查询</w:t>
      </w:r>
    </w:p>
    <w:p w14:paraId="113A2AB4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72FE9CA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5B88E6BD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4"/>
          <w:highlight w:val="none"/>
        </w:rPr>
        <w:t>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17CBED4E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Cs/>
          <w:sz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E70DDBF">
      <w:pPr>
        <w:spacing w:before="161" w:beforeLines="50" w:after="161" w:afterLines="50"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。</w:t>
      </w:r>
    </w:p>
    <w:p w14:paraId="339339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bookmarkStart w:id="0" w:name="_GoBack"/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32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92F4C4C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7A655CF6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2754819D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298EDF1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19F9899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4EA8270F">
      <w:pPr>
        <w:pStyle w:val="7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5FB861C3">
      <w:pPr>
        <w:pStyle w:val="7"/>
        <w:ind w:left="0" w:leftChars="0" w:firstLine="0" w:firstLineChars="0"/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  <w:t>附件5：</w:t>
      </w:r>
    </w:p>
    <w:p w14:paraId="302D2CC7">
      <w:pPr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供应商与采购人无利害关系承诺书</w:t>
      </w:r>
    </w:p>
    <w:p w14:paraId="1E890A6B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25593E47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6F9E199B">
      <w:pPr>
        <w:spacing w:line="360" w:lineRule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致（采购人或采购代理机构）:</w:t>
      </w:r>
    </w:p>
    <w:p w14:paraId="48E9991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公司（以下简称“我公司”）作为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项目名称：          ;项目编号：        </w:t>
      </w:r>
      <w:r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  <w:t>的供应商，为确保本次招投标活动的公正性、公平性和透明度，我公司承诺如下：</w:t>
      </w:r>
    </w:p>
    <w:p w14:paraId="07433F42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一、我公司承诺，我公司非采购人职工及所办企业，不存在任何可能影响招标公正性的利害关系。</w:t>
      </w:r>
    </w:p>
    <w:p w14:paraId="4241CE0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二、我公司承诺，在得知与采购人存在可能影响招标公正性的利害关系时，将立即向采购人书面报告，并主动放弃投标资格或接受采购人的相关处理决定。</w:t>
      </w:r>
    </w:p>
    <w:p w14:paraId="27B23813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三、我公司理解并同意，如因我公司隐瞒或虚报与采购人之间的利害关系，导致招标过程受到干扰或损害采购人及其他供应商的合法权益，我公司将承担相应的法律责任和赔偿责任。</w:t>
      </w:r>
    </w:p>
    <w:p w14:paraId="732B0172">
      <w:pPr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5D0BF3E6">
      <w:pPr>
        <w:wordWrap w:val="0"/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供应商名称：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   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35CF44A2">
      <w:pPr>
        <w:wordWrap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            法人或授权代表（签字或盖章）：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4E82B903">
      <w:pPr>
        <w:pStyle w:val="7"/>
        <w:jc w:val="right"/>
        <w:rPr>
          <w:rFonts w:hint="eastAsia" w:ascii="仿宋" w:hAnsi="仿宋" w:eastAsia="仿宋" w:cs="仿宋"/>
          <w:b/>
          <w:color w:val="auto"/>
          <w:kern w:val="0"/>
          <w:sz w:val="36"/>
          <w:szCs w:val="4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日期：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年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月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日  </w:t>
      </w:r>
    </w:p>
    <w:p w14:paraId="642C67F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74D85AB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C5EFC7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ApX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wMCl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4C5EFC7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626DEE"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DA05F9"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KEdhgzAgAAYwQAAA4AAABkcnMvZTJvRG9jLnhtbK1UzY7TMBC+I/EO&#10;lu80aRGrUj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WEsM0Kn768f30&#10;8+H06xvBGQRqXJgh7t4hMrbvbIu2Gc4DDhPvtvI6fcGIwA95jxd5RRsJT5emk+k0h4vDN2yAnz1e&#10;dz7E98JqkoyCetSvk5UdNiH2oUNIymbsWirV1VAZ0hT06vW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IKEdhg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EDA05F9"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C6E68">
    <w:pPr>
      <w:pStyle w:val="10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3BF90F4"/>
    <w:multiLevelType w:val="singleLevel"/>
    <w:tmpl w:val="33BF90F4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724413"/>
    <w:rsid w:val="050339CA"/>
    <w:rsid w:val="09A3577C"/>
    <w:rsid w:val="0C6F7B97"/>
    <w:rsid w:val="0DFA7935"/>
    <w:rsid w:val="12BA59BC"/>
    <w:rsid w:val="15EF6D92"/>
    <w:rsid w:val="1B7E717D"/>
    <w:rsid w:val="26CC7C68"/>
    <w:rsid w:val="28100029"/>
    <w:rsid w:val="37465B66"/>
    <w:rsid w:val="3C5A766D"/>
    <w:rsid w:val="477A3C7E"/>
    <w:rsid w:val="49E8450A"/>
    <w:rsid w:val="4BB5076D"/>
    <w:rsid w:val="4D4C3002"/>
    <w:rsid w:val="50F419E6"/>
    <w:rsid w:val="560C1580"/>
    <w:rsid w:val="5D92680F"/>
    <w:rsid w:val="5FB11EB9"/>
    <w:rsid w:val="637C04D3"/>
    <w:rsid w:val="65BA4B55"/>
    <w:rsid w:val="6719030B"/>
    <w:rsid w:val="698711F2"/>
    <w:rsid w:val="6C77554D"/>
    <w:rsid w:val="6D074492"/>
    <w:rsid w:val="7840713B"/>
    <w:rsid w:val="79F0693F"/>
    <w:rsid w:val="7D8C4BD1"/>
    <w:rsid w:val="7F421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5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paragraph" w:customStyle="1" w:styleId="5">
    <w:name w:val="表格文字"/>
    <w:basedOn w:val="6"/>
    <w:next w:val="1"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styleId="6">
    <w:name w:val="List"/>
    <w:basedOn w:val="1"/>
    <w:qFormat/>
    <w:uiPriority w:val="0"/>
    <w:pPr>
      <w:widowControl w:val="0"/>
      <w:ind w:left="200" w:hanging="200" w:hangingChars="200"/>
      <w:jc w:val="both"/>
    </w:pPr>
    <w:rPr>
      <w:rFonts w:ascii="Times New Roman" w:hAnsi="Times New Roman" w:eastAsia="宋体" w:cs="Times New Roman"/>
      <w:kern w:val="2"/>
      <w:sz w:val="21"/>
    </w:rPr>
  </w:style>
  <w:style w:type="paragraph" w:styleId="7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8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9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4">
    <w:name w:val="BodyText1I2"/>
    <w:basedOn w:val="15"/>
    <w:autoRedefine/>
    <w:qFormat/>
    <w:uiPriority w:val="0"/>
    <w:pPr>
      <w:spacing w:after="120" w:line="240" w:lineRule="auto"/>
      <w:ind w:left="420" w:leftChars="200" w:firstLine="420"/>
    </w:pPr>
    <w:rPr>
      <w:rFonts w:ascii="Times New Roman" w:hAnsi="Times New Roman"/>
      <w:sz w:val="21"/>
    </w:rPr>
  </w:style>
  <w:style w:type="paragraph" w:customStyle="1" w:styleId="15">
    <w:name w:val="BodyTextIndent"/>
    <w:basedOn w:val="1"/>
    <w:autoRedefine/>
    <w:qFormat/>
    <w:uiPriority w:val="0"/>
    <w:pPr>
      <w:topLinePunct/>
      <w:textAlignment w:val="baseline"/>
    </w:pPr>
    <w:rPr>
      <w:rFonts w:ascii="宋体" w:hAnsi="宋体"/>
      <w:sz w:val="28"/>
    </w:rPr>
  </w:style>
  <w:style w:type="paragraph" w:customStyle="1" w:styleId="16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1627</Words>
  <Characters>1743</Characters>
  <Lines>0</Lines>
  <Paragraphs>0</Paragraphs>
  <TotalTime>3</TotalTime>
  <ScaleCrop>false</ScaleCrop>
  <LinksUpToDate>false</LinksUpToDate>
  <CharactersWithSpaces>2514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2025-03-06T03:08:00Z</dcterms:created>
  <dc:creator>91245</dc:creator>
  <cp:lastModifiedBy>@ruifeng</cp:lastModifiedBy>
  <dcterms:modified xsi:type="dcterms:W3CDTF">2025-07-31T07:42:39Z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eyJoZGlkIjoiMmViMmMwNWRiMDVhN2M1ZGNlYWVkMTEwNjZlODVmMDIiLCJ1c2VySWQiOiI1Mjg5OTA3NjQifQ==</vt:lpwstr>
  </property>
  <property fmtid="{D5CDD505-2E9C-101B-9397-08002B2CF9AE}" pid="4" name="ICV">
    <vt:lpwstr>049AE68089044CB4A3180FA8FCB9BA39_12</vt:lpwstr>
  </property>
</Properties>
</file>