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11FE2">
      <w:pPr>
        <w:pStyle w:val="8"/>
        <w:spacing w:line="360" w:lineRule="auto"/>
        <w:ind w:left="0" w:leftChars="0" w:firstLine="0" w:firstLineChars="0"/>
        <w:rPr>
          <w:rFonts w:hint="eastAsia" w:ascii="仿宋" w:hAnsi="仿宋" w:eastAsia="仿宋" w:cs="仿宋"/>
          <w:b/>
          <w:bCs/>
          <w:sz w:val="24"/>
          <w:szCs w:val="40"/>
          <w:highlight w:val="none"/>
          <w:lang w:val="en-US" w:eastAsia="zh-CN"/>
        </w:rPr>
      </w:pPr>
      <w:r>
        <w:rPr>
          <w:rFonts w:hint="eastAsia" w:ascii="仿宋" w:hAnsi="仿宋" w:eastAsia="仿宋" w:cs="仿宋"/>
          <w:b/>
          <w:bCs/>
          <w:sz w:val="24"/>
          <w:szCs w:val="40"/>
          <w:highlight w:val="none"/>
          <w:lang w:val="en-US" w:eastAsia="zh-CN"/>
        </w:rPr>
        <w:t>公告附表——采购计划表：</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32"/>
        <w:gridCol w:w="1918"/>
        <w:gridCol w:w="2043"/>
        <w:gridCol w:w="432"/>
        <w:gridCol w:w="848"/>
        <w:gridCol w:w="1309"/>
        <w:gridCol w:w="1351"/>
        <w:gridCol w:w="864"/>
        <w:gridCol w:w="675"/>
        <w:gridCol w:w="2164"/>
        <w:gridCol w:w="678"/>
        <w:gridCol w:w="765"/>
      </w:tblGrid>
      <w:tr w14:paraId="27F4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278D3">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标段15 安全文化建设</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6DEB6">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安全文化建设项目</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B4157">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详见服务明细</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316B1">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712F9">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97A95">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500000.00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B31FD">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500000.00 </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8DAAE">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安全质量监察部</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C9063">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询比采购</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98069">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sz w:val="22"/>
                <w:szCs w:val="22"/>
                <w:highlight w:val="none"/>
                <w:u w:val="none"/>
              </w:rPr>
              <w:t>合同签订后-2025-10-31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3E642">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安全费</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1C3D">
            <w:pPr>
              <w:spacing w:line="240" w:lineRule="auto"/>
              <w:ind w:firstLine="0" w:firstLineChars="0"/>
              <w:jc w:val="center"/>
              <w:rPr>
                <w:rFonts w:hint="eastAsia" w:ascii="仿宋" w:hAnsi="仿宋" w:eastAsia="仿宋" w:cs="仿宋"/>
                <w:i w:val="0"/>
                <w:iCs w:val="0"/>
                <w:color w:val="auto"/>
                <w:sz w:val="22"/>
                <w:szCs w:val="22"/>
                <w:highlight w:val="none"/>
                <w:u w:val="none"/>
              </w:rPr>
            </w:pPr>
          </w:p>
        </w:tc>
      </w:tr>
      <w:tr w14:paraId="107B1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280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799E78">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BEB19">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 xml:space="preserve">500000.00 </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A2D2">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A37B">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C47EC">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B2BAF">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D4FDD">
            <w:pPr>
              <w:spacing w:line="240" w:lineRule="auto"/>
              <w:ind w:firstLine="0" w:firstLineChars="0"/>
              <w:jc w:val="center"/>
              <w:rPr>
                <w:rFonts w:hint="eastAsia" w:ascii="仿宋" w:hAnsi="仿宋" w:eastAsia="仿宋" w:cs="仿宋"/>
                <w:i w:val="0"/>
                <w:iCs w:val="0"/>
                <w:color w:val="auto"/>
                <w:sz w:val="22"/>
                <w:szCs w:val="22"/>
                <w:highlight w:val="none"/>
                <w:u w:val="none"/>
              </w:rPr>
            </w:pPr>
          </w:p>
        </w:tc>
      </w:tr>
      <w:tr w14:paraId="113AF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79EF0">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标段25 对时装置升级技术服务</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F1E0C">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2025年修试管理二处220kV装备等四座变电站对时装置升级技术服务</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28FD">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详见服务说明</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224C">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6ABE">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99EA8">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205000.00 </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B7805">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205000.00 </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5F9A8">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修试管理二处</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09AD5">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询比采购</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EEEC2">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合同签订后-2025-12-31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1A29D">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中小修</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8AB34">
            <w:pPr>
              <w:spacing w:line="240" w:lineRule="auto"/>
              <w:ind w:firstLine="0" w:firstLineChars="0"/>
              <w:jc w:val="center"/>
              <w:rPr>
                <w:rFonts w:hint="eastAsia" w:ascii="仿宋" w:hAnsi="仿宋" w:eastAsia="仿宋" w:cs="仿宋"/>
                <w:i w:val="0"/>
                <w:iCs w:val="0"/>
                <w:color w:val="auto"/>
                <w:sz w:val="22"/>
                <w:szCs w:val="22"/>
                <w:highlight w:val="none"/>
                <w:u w:val="none"/>
              </w:rPr>
            </w:pPr>
          </w:p>
        </w:tc>
      </w:tr>
      <w:tr w14:paraId="766EA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280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3C23AF">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0CD08">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 xml:space="preserve">205000.00 </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8A652">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32FF5">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C2B33">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A7080">
            <w:pPr>
              <w:spacing w:line="240" w:lineRule="auto"/>
              <w:ind w:firstLine="0" w:firstLineChars="0"/>
              <w:jc w:val="center"/>
              <w:rPr>
                <w:rFonts w:hint="eastAsia" w:ascii="仿宋" w:hAnsi="仿宋" w:eastAsia="仿宋" w:cs="仿宋"/>
                <w:i w:val="0"/>
                <w:iCs w:val="0"/>
                <w:color w:val="auto"/>
                <w:sz w:val="22"/>
                <w:szCs w:val="22"/>
                <w:highlight w:val="none"/>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8F8C2">
            <w:pPr>
              <w:spacing w:line="240" w:lineRule="auto"/>
              <w:ind w:firstLine="0" w:firstLineChars="0"/>
              <w:jc w:val="center"/>
              <w:rPr>
                <w:rFonts w:hint="eastAsia" w:ascii="仿宋" w:hAnsi="仿宋" w:eastAsia="仿宋" w:cs="仿宋"/>
                <w:i w:val="0"/>
                <w:iCs w:val="0"/>
                <w:color w:val="auto"/>
                <w:sz w:val="22"/>
                <w:szCs w:val="22"/>
                <w:highlight w:val="none"/>
                <w:u w:val="none"/>
              </w:rPr>
            </w:pPr>
          </w:p>
        </w:tc>
      </w:tr>
      <w:tr w14:paraId="711EF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trPr>
        <w:tc>
          <w:tcPr>
            <w:tcW w:w="280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C3CD5F">
            <w:pPr>
              <w:keepNext w:val="0"/>
              <w:keepLines w:val="0"/>
              <w:widowControl/>
              <w:suppressLineNumbers w:val="0"/>
              <w:spacing w:line="240" w:lineRule="auto"/>
              <w:ind w:firstLine="0" w:firstLineChars="0"/>
              <w:jc w:val="center"/>
              <w:textAlignment w:val="center"/>
              <w:rPr>
                <w:rFonts w:hint="eastAsia" w:ascii="仿宋" w:hAnsi="仿宋" w:eastAsia="仿宋" w:cs="仿宋"/>
                <w:sz w:val="24"/>
                <w:szCs w:val="32"/>
              </w:rPr>
            </w:pPr>
            <w:r>
              <w:rPr>
                <w:rFonts w:hint="eastAsia" w:ascii="仿宋" w:hAnsi="仿宋" w:eastAsia="仿宋" w:cs="仿宋"/>
                <w:b/>
                <w:bCs/>
                <w:i w:val="0"/>
                <w:iCs w:val="0"/>
                <w:color w:val="auto"/>
                <w:kern w:val="0"/>
                <w:sz w:val="22"/>
                <w:szCs w:val="22"/>
                <w:highlight w:val="none"/>
                <w:u w:val="none"/>
                <w:lang w:val="en-US" w:eastAsia="zh-CN" w:bidi="ar"/>
              </w:rPr>
              <w:t>合计</w:t>
            </w:r>
          </w:p>
        </w:tc>
        <w:tc>
          <w:tcPr>
            <w:tcW w:w="219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80E763">
            <w:pPr>
              <w:spacing w:line="240" w:lineRule="auto"/>
              <w:ind w:firstLine="0" w:firstLineChars="0"/>
              <w:jc w:val="left"/>
              <w:rPr>
                <w:rFonts w:hint="eastAsia" w:ascii="仿宋" w:hAnsi="仿宋" w:eastAsia="仿宋" w:cs="仿宋"/>
                <w:b/>
                <w:bCs/>
                <w:i w:val="0"/>
                <w:iCs w:val="0"/>
                <w:color w:val="auto"/>
                <w:sz w:val="22"/>
                <w:szCs w:val="22"/>
                <w:highlight w:val="none"/>
                <w:u w:val="none"/>
                <w:lang w:val="en-US" w:eastAsia="zh-CN"/>
              </w:rPr>
            </w:pPr>
            <w:r>
              <w:rPr>
                <w:rFonts w:hint="eastAsia" w:ascii="仿宋" w:hAnsi="仿宋" w:eastAsia="仿宋" w:cs="仿宋"/>
                <w:b/>
                <w:bCs/>
                <w:i w:val="0"/>
                <w:iCs w:val="0"/>
                <w:color w:val="auto"/>
                <w:sz w:val="22"/>
                <w:szCs w:val="22"/>
                <w:highlight w:val="none"/>
                <w:u w:val="none"/>
                <w:lang w:val="en-US" w:eastAsia="zh-CN"/>
              </w:rPr>
              <w:t>705000.00</w:t>
            </w:r>
          </w:p>
        </w:tc>
      </w:tr>
    </w:tbl>
    <w:p w14:paraId="35860FF1">
      <w:pPr>
        <w:spacing w:after="120"/>
        <w:ind w:firstLine="482"/>
        <w:rPr>
          <w:rFonts w:hint="eastAsia" w:ascii="仿宋" w:hAnsi="仿宋" w:eastAsia="仿宋"/>
          <w:b/>
          <w:szCs w:val="20"/>
          <w:highlight w:val="none"/>
        </w:rPr>
        <w:sectPr>
          <w:pgSz w:w="16838" w:h="11905" w:orient="landscape"/>
          <w:pgMar w:top="1134" w:right="1134" w:bottom="1134" w:left="1134"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6348C94">
      <w:pPr>
        <w:spacing w:after="120"/>
        <w:ind w:firstLine="482"/>
        <w:rPr>
          <w:rFonts w:ascii="仿宋" w:hAnsi="仿宋" w:eastAsia="仿宋"/>
          <w:szCs w:val="20"/>
          <w:highlight w:val="none"/>
        </w:rPr>
      </w:pPr>
      <w:r>
        <w:rPr>
          <w:rFonts w:hint="eastAsia" w:ascii="仿宋" w:hAnsi="仿宋" w:eastAsia="仿宋"/>
          <w:b/>
          <w:szCs w:val="20"/>
          <w:highlight w:val="none"/>
        </w:rPr>
        <w:t>附件1：信息表</w:t>
      </w:r>
    </w:p>
    <w:tbl>
      <w:tblPr>
        <w:tblStyle w:val="9"/>
        <w:tblW w:w="9020" w:type="dxa"/>
        <w:tblInd w:w="0" w:type="dxa"/>
        <w:tblLayout w:type="fixed"/>
        <w:tblCellMar>
          <w:top w:w="0" w:type="dxa"/>
          <w:left w:w="108" w:type="dxa"/>
          <w:bottom w:w="0" w:type="dxa"/>
          <w:right w:w="108" w:type="dxa"/>
        </w:tblCellMar>
      </w:tblPr>
      <w:tblGrid>
        <w:gridCol w:w="2558"/>
        <w:gridCol w:w="6462"/>
      </w:tblGrid>
      <w:tr w14:paraId="00BB2EFA">
        <w:tblPrEx>
          <w:tblCellMar>
            <w:top w:w="0" w:type="dxa"/>
            <w:left w:w="108" w:type="dxa"/>
            <w:bottom w:w="0" w:type="dxa"/>
            <w:right w:w="108" w:type="dxa"/>
          </w:tblCellMar>
        </w:tblPrEx>
        <w:trPr>
          <w:trHeight w:val="454" w:hRule="atLeast"/>
        </w:trPr>
        <w:tc>
          <w:tcPr>
            <w:tcW w:w="2558" w:type="dxa"/>
            <w:tcBorders>
              <w:top w:val="single" w:color="auto" w:sz="8" w:space="0"/>
              <w:left w:val="single" w:color="auto" w:sz="8" w:space="0"/>
              <w:bottom w:val="single" w:color="auto" w:sz="4" w:space="0"/>
              <w:right w:val="single" w:color="000000" w:sz="4" w:space="0"/>
            </w:tcBorders>
            <w:noWrap w:val="0"/>
            <w:vAlign w:val="center"/>
          </w:tcPr>
          <w:p w14:paraId="0AC28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采购</w:t>
            </w:r>
            <w:r>
              <w:rPr>
                <w:rFonts w:hint="eastAsia" w:ascii="仿宋" w:hAnsi="仿宋" w:eastAsia="仿宋" w:cs="仿宋"/>
                <w:color w:val="auto"/>
                <w:kern w:val="0"/>
                <w:sz w:val="24"/>
                <w:szCs w:val="24"/>
                <w:highlight w:val="none"/>
              </w:rPr>
              <w:t>编号</w:t>
            </w:r>
          </w:p>
        </w:tc>
        <w:tc>
          <w:tcPr>
            <w:tcW w:w="6462" w:type="dxa"/>
            <w:tcBorders>
              <w:top w:val="single" w:color="auto" w:sz="8" w:space="0"/>
              <w:left w:val="nil"/>
              <w:bottom w:val="single" w:color="auto" w:sz="4" w:space="0"/>
              <w:right w:val="single" w:color="000000" w:sz="8" w:space="0"/>
            </w:tcBorders>
            <w:noWrap w:val="0"/>
            <w:vAlign w:val="center"/>
          </w:tcPr>
          <w:p w14:paraId="1BC00F48">
            <w:pPr>
              <w:keepNext w:val="0"/>
              <w:keepLines w:val="0"/>
              <w:widowControl/>
              <w:suppressLineNumbers w:val="0"/>
              <w:spacing w:before="0" w:beforeAutospacing="0" w:after="0" w:afterAutospacing="0" w:line="259" w:lineRule="auto"/>
              <w:ind w:left="0" w:right="0"/>
              <w:jc w:val="left"/>
              <w:rPr>
                <w:rFonts w:hint="eastAsia" w:ascii="仿宋" w:hAnsi="仿宋" w:eastAsia="仿宋" w:cs="仿宋"/>
                <w:b/>
                <w:bCs/>
                <w:color w:val="auto"/>
                <w:kern w:val="0"/>
                <w:sz w:val="24"/>
                <w:szCs w:val="24"/>
                <w:highlight w:val="none"/>
              </w:rPr>
            </w:pPr>
          </w:p>
        </w:tc>
      </w:tr>
      <w:tr w14:paraId="6045D69F">
        <w:tblPrEx>
          <w:tblCellMar>
            <w:top w:w="0" w:type="dxa"/>
            <w:left w:w="108" w:type="dxa"/>
            <w:bottom w:w="0" w:type="dxa"/>
            <w:right w:w="108" w:type="dxa"/>
          </w:tblCellMar>
        </w:tblPrEx>
        <w:trPr>
          <w:trHeight w:val="51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08D8F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项目名称</w:t>
            </w:r>
          </w:p>
        </w:tc>
        <w:tc>
          <w:tcPr>
            <w:tcW w:w="6462" w:type="dxa"/>
            <w:tcBorders>
              <w:top w:val="single" w:color="auto" w:sz="4" w:space="0"/>
              <w:left w:val="nil"/>
              <w:bottom w:val="single" w:color="auto" w:sz="4" w:space="0"/>
              <w:right w:val="single" w:color="000000" w:sz="8" w:space="0"/>
            </w:tcBorders>
            <w:noWrap w:val="0"/>
            <w:vAlign w:val="center"/>
          </w:tcPr>
          <w:p w14:paraId="76228EA6">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2630584F">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noWrap w:val="0"/>
            <w:vAlign w:val="center"/>
          </w:tcPr>
          <w:p w14:paraId="65120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报名单位全称</w:t>
            </w:r>
          </w:p>
        </w:tc>
        <w:tc>
          <w:tcPr>
            <w:tcW w:w="6462" w:type="dxa"/>
            <w:tcBorders>
              <w:top w:val="single" w:color="auto" w:sz="4" w:space="0"/>
              <w:left w:val="nil"/>
              <w:bottom w:val="single" w:color="auto" w:sz="4" w:space="0"/>
              <w:right w:val="single" w:color="000000" w:sz="8" w:space="0"/>
            </w:tcBorders>
            <w:noWrap w:val="0"/>
            <w:vAlign w:val="center"/>
          </w:tcPr>
          <w:p w14:paraId="0F73A52B">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6D28D9F7">
        <w:tblPrEx>
          <w:tblCellMar>
            <w:top w:w="0" w:type="dxa"/>
            <w:left w:w="108" w:type="dxa"/>
            <w:bottom w:w="0" w:type="dxa"/>
            <w:right w:w="108" w:type="dxa"/>
          </w:tblCellMar>
        </w:tblPrEx>
        <w:trPr>
          <w:trHeight w:val="542"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5055E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报名联系人</w:t>
            </w:r>
          </w:p>
        </w:tc>
        <w:tc>
          <w:tcPr>
            <w:tcW w:w="6462" w:type="dxa"/>
            <w:tcBorders>
              <w:top w:val="nil"/>
              <w:left w:val="nil"/>
              <w:bottom w:val="single" w:color="auto" w:sz="4" w:space="0"/>
              <w:right w:val="single" w:color="auto" w:sz="8" w:space="0"/>
            </w:tcBorders>
            <w:noWrap w:val="0"/>
            <w:vAlign w:val="center"/>
          </w:tcPr>
          <w:p w14:paraId="3B239918">
            <w:pPr>
              <w:keepNext w:val="0"/>
              <w:keepLines w:val="0"/>
              <w:widowControl/>
              <w:suppressLineNumbers w:val="0"/>
              <w:spacing w:before="0" w:beforeAutospacing="0" w:after="0" w:afterAutospacing="0" w:line="259" w:lineRule="auto"/>
              <w:ind w:left="0" w:right="0"/>
              <w:jc w:val="left"/>
              <w:rPr>
                <w:rFonts w:hint="eastAsia" w:ascii="仿宋" w:hAnsi="仿宋" w:eastAsia="仿宋" w:cs="仿宋"/>
                <w:color w:val="auto"/>
                <w:kern w:val="0"/>
                <w:sz w:val="24"/>
                <w:szCs w:val="24"/>
                <w:highlight w:val="none"/>
              </w:rPr>
            </w:pPr>
          </w:p>
        </w:tc>
      </w:tr>
      <w:tr w14:paraId="4B403A8C">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4251F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报名联系人电话</w:t>
            </w:r>
            <w:r>
              <w:rPr>
                <w:rFonts w:hint="eastAsia" w:ascii="仿宋" w:hAnsi="仿宋" w:eastAsia="仿宋" w:cs="仿宋"/>
                <w:color w:val="auto"/>
                <w:kern w:val="0"/>
                <w:sz w:val="24"/>
                <w:szCs w:val="24"/>
                <w:highlight w:val="none"/>
              </w:rPr>
              <w:br w:type="textWrapping"/>
            </w:r>
            <w:r>
              <w:rPr>
                <w:rFonts w:hint="eastAsia" w:ascii="仿宋" w:hAnsi="仿宋" w:eastAsia="仿宋" w:cs="仿宋"/>
                <w:b/>
                <w:bCs/>
                <w:color w:val="auto"/>
                <w:kern w:val="0"/>
                <w:sz w:val="24"/>
                <w:szCs w:val="24"/>
                <w:highlight w:val="none"/>
              </w:rPr>
              <w:t>（保证电话畅通）</w:t>
            </w:r>
          </w:p>
        </w:tc>
        <w:tc>
          <w:tcPr>
            <w:tcW w:w="6462" w:type="dxa"/>
            <w:tcBorders>
              <w:top w:val="single" w:color="auto" w:sz="4" w:space="0"/>
              <w:left w:val="nil"/>
              <w:bottom w:val="single" w:color="auto" w:sz="4" w:space="0"/>
              <w:right w:val="single" w:color="000000" w:sz="8" w:space="0"/>
            </w:tcBorders>
            <w:noWrap w:val="0"/>
            <w:vAlign w:val="center"/>
          </w:tcPr>
          <w:p w14:paraId="4F0A5760">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190FC05E">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3C9A2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电子邮箱</w:t>
            </w:r>
          </w:p>
        </w:tc>
        <w:tc>
          <w:tcPr>
            <w:tcW w:w="6462" w:type="dxa"/>
            <w:tcBorders>
              <w:top w:val="single" w:color="auto" w:sz="4" w:space="0"/>
              <w:left w:val="nil"/>
              <w:bottom w:val="single" w:color="auto" w:sz="4" w:space="0"/>
              <w:right w:val="single" w:color="000000" w:sz="8" w:space="0"/>
            </w:tcBorders>
            <w:noWrap w:val="0"/>
            <w:vAlign w:val="center"/>
          </w:tcPr>
          <w:p w14:paraId="68368382">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497FEFB0">
        <w:tblPrEx>
          <w:tblCellMar>
            <w:top w:w="0" w:type="dxa"/>
            <w:left w:w="108" w:type="dxa"/>
            <w:bottom w:w="0" w:type="dxa"/>
            <w:right w:w="108" w:type="dxa"/>
          </w:tblCellMar>
        </w:tblPrEx>
        <w:trPr>
          <w:trHeight w:val="550"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60941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color w:val="auto"/>
                <w:kern w:val="2"/>
                <w:sz w:val="24"/>
                <w:szCs w:val="24"/>
                <w:highlight w:val="none"/>
              </w:rPr>
              <w:t>开票信息表</w:t>
            </w:r>
          </w:p>
        </w:tc>
      </w:tr>
      <w:tr w14:paraId="774F71AF">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3440A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leftChars="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统一社会信用代码、纳税人识别号</w:t>
            </w:r>
          </w:p>
        </w:tc>
        <w:tc>
          <w:tcPr>
            <w:tcW w:w="6462" w:type="dxa"/>
            <w:tcBorders>
              <w:top w:val="single" w:color="auto" w:sz="4" w:space="0"/>
              <w:left w:val="nil"/>
              <w:bottom w:val="single" w:color="auto" w:sz="4" w:space="0"/>
              <w:right w:val="single" w:color="000000" w:sz="8" w:space="0"/>
            </w:tcBorders>
            <w:noWrap w:val="0"/>
            <w:vAlign w:val="center"/>
          </w:tcPr>
          <w:p w14:paraId="67CE8FEA">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6519B6A5">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2E2DE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国税局备案的地址</w:t>
            </w:r>
          </w:p>
        </w:tc>
        <w:tc>
          <w:tcPr>
            <w:tcW w:w="6462" w:type="dxa"/>
            <w:tcBorders>
              <w:top w:val="single" w:color="auto" w:sz="4" w:space="0"/>
              <w:left w:val="nil"/>
              <w:bottom w:val="single" w:color="auto" w:sz="4" w:space="0"/>
              <w:right w:val="single" w:color="000000" w:sz="8" w:space="0"/>
            </w:tcBorders>
            <w:noWrap w:val="0"/>
            <w:vAlign w:val="center"/>
          </w:tcPr>
          <w:p w14:paraId="58863F78">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7AF0D959">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3DEC5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国税局备案的联系电话</w:t>
            </w:r>
          </w:p>
        </w:tc>
        <w:tc>
          <w:tcPr>
            <w:tcW w:w="6462" w:type="dxa"/>
            <w:tcBorders>
              <w:top w:val="single" w:color="auto" w:sz="4" w:space="0"/>
              <w:left w:val="nil"/>
              <w:bottom w:val="single" w:color="auto" w:sz="4" w:space="0"/>
              <w:right w:val="single" w:color="000000" w:sz="8" w:space="0"/>
            </w:tcBorders>
            <w:noWrap w:val="0"/>
            <w:vAlign w:val="center"/>
          </w:tcPr>
          <w:p w14:paraId="48526A70">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0E52E30B">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22A32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国税局备案的银行开户行名称</w:t>
            </w:r>
          </w:p>
        </w:tc>
        <w:tc>
          <w:tcPr>
            <w:tcW w:w="6462" w:type="dxa"/>
            <w:tcBorders>
              <w:top w:val="single" w:color="auto" w:sz="4" w:space="0"/>
              <w:left w:val="nil"/>
              <w:bottom w:val="single" w:color="auto" w:sz="4" w:space="0"/>
              <w:right w:val="single" w:color="000000" w:sz="8" w:space="0"/>
            </w:tcBorders>
            <w:noWrap w:val="0"/>
            <w:vAlign w:val="center"/>
          </w:tcPr>
          <w:p w14:paraId="68559F53">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59E88C18">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0D240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国税局备案的银行开户行帐号</w:t>
            </w:r>
          </w:p>
        </w:tc>
        <w:tc>
          <w:tcPr>
            <w:tcW w:w="6462" w:type="dxa"/>
            <w:tcBorders>
              <w:top w:val="single" w:color="auto" w:sz="4" w:space="0"/>
              <w:left w:val="nil"/>
              <w:bottom w:val="single" w:color="auto" w:sz="4" w:space="0"/>
              <w:right w:val="single" w:color="000000" w:sz="8" w:space="0"/>
            </w:tcBorders>
            <w:noWrap w:val="0"/>
            <w:vAlign w:val="center"/>
          </w:tcPr>
          <w:p w14:paraId="59823771">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5EEE0516">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19BAA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联行号</w:t>
            </w:r>
          </w:p>
        </w:tc>
        <w:tc>
          <w:tcPr>
            <w:tcW w:w="6462" w:type="dxa"/>
            <w:tcBorders>
              <w:top w:val="single" w:color="auto" w:sz="4" w:space="0"/>
              <w:left w:val="nil"/>
              <w:bottom w:val="single" w:color="auto" w:sz="4" w:space="0"/>
              <w:right w:val="single" w:color="000000" w:sz="8" w:space="0"/>
            </w:tcBorders>
            <w:noWrap w:val="0"/>
            <w:vAlign w:val="center"/>
          </w:tcPr>
          <w:p w14:paraId="4106ED6F">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4EF315FA">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450B2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发票邮寄地址、联系人及电话</w:t>
            </w:r>
          </w:p>
        </w:tc>
        <w:tc>
          <w:tcPr>
            <w:tcW w:w="6462" w:type="dxa"/>
            <w:tcBorders>
              <w:top w:val="single" w:color="auto" w:sz="4" w:space="0"/>
              <w:left w:val="nil"/>
              <w:bottom w:val="single" w:color="auto" w:sz="4" w:space="0"/>
              <w:right w:val="single" w:color="000000" w:sz="8" w:space="0"/>
            </w:tcBorders>
            <w:noWrap w:val="0"/>
            <w:vAlign w:val="center"/>
          </w:tcPr>
          <w:p w14:paraId="5BC407D1">
            <w:pPr>
              <w:keepNext w:val="0"/>
              <w:keepLines w:val="0"/>
              <w:widowControl/>
              <w:suppressLineNumbers w:val="0"/>
              <w:spacing w:before="0" w:beforeAutospacing="0" w:after="0" w:afterAutospacing="0" w:line="259" w:lineRule="auto"/>
              <w:ind w:left="0" w:right="0"/>
              <w:jc w:val="center"/>
              <w:rPr>
                <w:rFonts w:hint="eastAsia" w:ascii="仿宋" w:hAnsi="仿宋" w:eastAsia="仿宋" w:cs="仿宋"/>
                <w:color w:val="auto"/>
                <w:kern w:val="0"/>
                <w:sz w:val="24"/>
                <w:szCs w:val="24"/>
                <w:highlight w:val="none"/>
              </w:rPr>
            </w:pPr>
          </w:p>
        </w:tc>
      </w:tr>
      <w:tr w14:paraId="6CFF86F6">
        <w:tblPrEx>
          <w:tblCellMar>
            <w:top w:w="0" w:type="dxa"/>
            <w:left w:w="108" w:type="dxa"/>
            <w:bottom w:w="0" w:type="dxa"/>
            <w:right w:w="108" w:type="dxa"/>
          </w:tblCellMar>
        </w:tblPrEx>
        <w:trPr>
          <w:trHeight w:val="550"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53CCE770">
            <w:pPr>
              <w:keepNext w:val="0"/>
              <w:keepLines w:val="0"/>
              <w:widowControl/>
              <w:suppressLineNumbers w:val="0"/>
              <w:tabs>
                <w:tab w:val="left" w:pos="3619"/>
              </w:tabs>
              <w:spacing w:before="0" w:beforeAutospacing="0" w:after="0" w:afterAutospacing="0" w:line="259" w:lineRule="auto"/>
              <w:ind w:left="0" w:right="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ab/>
            </w:r>
            <w:r>
              <w:rPr>
                <w:rFonts w:hint="eastAsia" w:ascii="仿宋" w:hAnsi="仿宋" w:eastAsia="仿宋" w:cs="仿宋"/>
                <w:color w:val="auto"/>
                <w:kern w:val="0"/>
                <w:sz w:val="24"/>
                <w:szCs w:val="24"/>
                <w:highlight w:val="none"/>
                <w:lang w:val="en-US" w:eastAsia="zh-CN"/>
              </w:rPr>
              <w:t>□专票     □普票</w:t>
            </w:r>
          </w:p>
        </w:tc>
      </w:tr>
      <w:tr w14:paraId="6F3082D2">
        <w:tblPrEx>
          <w:tblCellMar>
            <w:top w:w="0" w:type="dxa"/>
            <w:left w:w="108" w:type="dxa"/>
            <w:bottom w:w="0" w:type="dxa"/>
            <w:right w:w="108" w:type="dxa"/>
          </w:tblCellMar>
        </w:tblPrEx>
        <w:trPr>
          <w:trHeight w:val="885"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6BE97980">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特别提示：</w:t>
            </w:r>
            <w:r>
              <w:rPr>
                <w:rFonts w:hint="eastAsia" w:ascii="仿宋" w:hAnsi="仿宋" w:eastAsia="仿宋" w:cs="仿宋"/>
                <w:b/>
                <w:bCs/>
                <w:color w:val="auto"/>
                <w:kern w:val="0"/>
                <w:sz w:val="24"/>
                <w:szCs w:val="24"/>
                <w:highlight w:val="none"/>
              </w:rPr>
              <w:br w:type="textWrapping"/>
            </w:r>
            <w:r>
              <w:rPr>
                <w:rFonts w:hint="eastAsia" w:ascii="仿宋" w:hAnsi="仿宋" w:eastAsia="仿宋" w:cs="仿宋"/>
                <w:color w:val="auto"/>
                <w:kern w:val="0"/>
                <w:sz w:val="24"/>
                <w:szCs w:val="24"/>
                <w:highlight w:val="none"/>
              </w:rPr>
              <w:t>一、请认真填写以上信息确保信息完整无误，如因投标单位填写信息有误导致其投标失败的任何后果及损失投标单位自负。</w:t>
            </w:r>
          </w:p>
          <w:p w14:paraId="1F1D0926">
            <w:pPr>
              <w:keepNext w:val="0"/>
              <w:keepLines w:val="0"/>
              <w:widowControl/>
              <w:suppressLineNumbers w:val="0"/>
              <w:spacing w:before="0" w:beforeAutospacing="0" w:after="0" w:afterAutospacing="0" w:line="259" w:lineRule="auto"/>
              <w:ind w:left="0" w:right="0"/>
              <w:jc w:val="left"/>
              <w:rPr>
                <w:rFonts w:hint="eastAsia" w:ascii="仿宋" w:hAnsi="仿宋" w:eastAsia="仿宋" w:cs="仿宋"/>
                <w:color w:val="auto"/>
                <w:kern w:val="0"/>
                <w:sz w:val="24"/>
                <w:szCs w:val="24"/>
                <w:highlight w:val="none"/>
              </w:rPr>
            </w:pPr>
          </w:p>
          <w:p w14:paraId="3E938DC7">
            <w:pPr>
              <w:keepNext w:val="0"/>
              <w:keepLines w:val="0"/>
              <w:widowControl/>
              <w:suppressLineNumbers w:val="0"/>
              <w:spacing w:before="0" w:beforeAutospacing="0" w:after="0" w:afterAutospacing="0" w:line="259" w:lineRule="auto"/>
              <w:ind w:left="0" w:right="0"/>
              <w:jc w:val="left"/>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br w:type="textWrapping"/>
            </w:r>
            <w:r>
              <w:rPr>
                <w:rFonts w:hint="eastAsia" w:ascii="仿宋" w:hAnsi="仿宋" w:eastAsia="仿宋" w:cs="仿宋"/>
                <w:b/>
                <w:bCs/>
                <w:color w:val="auto"/>
                <w:kern w:val="0"/>
                <w:sz w:val="24"/>
                <w:szCs w:val="24"/>
                <w:highlight w:val="none"/>
              </w:rPr>
              <w:t xml:space="preserve">                      投标单位授权人代表或法人：（签字）</w:t>
            </w:r>
          </w:p>
          <w:p w14:paraId="669931D7">
            <w:pPr>
              <w:keepNext w:val="0"/>
              <w:keepLines w:val="0"/>
              <w:widowControl/>
              <w:suppressLineNumbers w:val="0"/>
              <w:spacing w:before="0" w:beforeAutospacing="0" w:after="0" w:afterAutospacing="0" w:line="259" w:lineRule="auto"/>
              <w:ind w:left="0" w:right="0"/>
              <w:jc w:val="left"/>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br w:type="textWrapping"/>
            </w:r>
            <w:r>
              <w:rPr>
                <w:rFonts w:hint="eastAsia" w:ascii="仿宋" w:hAnsi="仿宋" w:eastAsia="仿宋" w:cs="仿宋"/>
                <w:b/>
                <w:bCs/>
                <w:color w:val="auto"/>
                <w:kern w:val="0"/>
                <w:sz w:val="24"/>
                <w:szCs w:val="24"/>
                <w:highlight w:val="none"/>
              </w:rPr>
              <w:br w:type="textWrapping"/>
            </w:r>
            <w:r>
              <w:rPr>
                <w:rFonts w:hint="eastAsia" w:ascii="仿宋" w:hAnsi="仿宋" w:eastAsia="仿宋" w:cs="仿宋"/>
                <w:b/>
                <w:bCs/>
                <w:color w:val="auto"/>
                <w:kern w:val="0"/>
                <w:sz w:val="24"/>
                <w:szCs w:val="24"/>
                <w:highlight w:val="none"/>
              </w:rPr>
              <w:t xml:space="preserve">                            时间：     年    月      日</w:t>
            </w:r>
          </w:p>
        </w:tc>
      </w:tr>
    </w:tbl>
    <w:p w14:paraId="7403D846">
      <w:pPr>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p>
    <w:p w14:paraId="41B0B913">
      <w:pPr>
        <w:spacing w:line="360" w:lineRule="auto"/>
        <w:jc w:val="left"/>
        <w:rPr>
          <w:rFonts w:hint="eastAsia" w:ascii="仿宋" w:hAnsi="仿宋" w:eastAsia="仿宋" w:cs="仿宋"/>
          <w:b/>
          <w:sz w:val="24"/>
          <w:highlight w:val="none"/>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w:t>
      </w:r>
    </w:p>
    <w:p w14:paraId="1347B5E1">
      <w:pPr>
        <w:spacing w:line="360" w:lineRule="auto"/>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《响应真实性承诺书》</w:t>
      </w:r>
    </w:p>
    <w:p w14:paraId="67B3FE99">
      <w:pPr>
        <w:pStyle w:val="8"/>
        <w:spacing w:line="360" w:lineRule="auto"/>
        <w:rPr>
          <w:rFonts w:hint="eastAsia" w:ascii="仿宋" w:hAnsi="仿宋" w:eastAsia="仿宋" w:cs="仿宋"/>
          <w:highlight w:val="none"/>
        </w:rPr>
      </w:pPr>
    </w:p>
    <w:p w14:paraId="7A50343A">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内蒙古电力（集团）有限责任公司鄂尔多斯供电分公司物资供应处</w:t>
      </w:r>
      <w:r>
        <w:rPr>
          <w:rFonts w:hint="eastAsia" w:ascii="仿宋" w:hAnsi="仿宋" w:eastAsia="仿宋" w:cs="仿宋"/>
          <w:sz w:val="24"/>
          <w:highlight w:val="none"/>
        </w:rPr>
        <w:t>：</w:t>
      </w:r>
    </w:p>
    <w:p w14:paraId="3B57D080">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我公司参与贵公司组织采购的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（项目名称），我公司承诺所提交的材料、响应文件表述、响应文件内容是真实有效的。如有不实，则违反“诚实信用”原则，我公司承担由此引发的所有责任。</w:t>
      </w:r>
    </w:p>
    <w:p w14:paraId="57ABFBB5">
      <w:pPr>
        <w:adjustRightInd w:val="0"/>
        <w:snapToGrid w:val="0"/>
        <w:spacing w:line="360" w:lineRule="auto"/>
        <w:rPr>
          <w:rFonts w:hint="eastAsia" w:ascii="仿宋" w:hAnsi="仿宋" w:eastAsia="仿宋" w:cs="仿宋"/>
          <w:sz w:val="24"/>
          <w:highlight w:val="none"/>
        </w:rPr>
      </w:pPr>
    </w:p>
    <w:p w14:paraId="1B921900">
      <w:pPr>
        <w:adjustRightInd w:val="0"/>
        <w:snapToGrid w:val="0"/>
        <w:spacing w:line="360" w:lineRule="auto"/>
        <w:rPr>
          <w:rFonts w:hint="eastAsia" w:ascii="仿宋" w:hAnsi="仿宋" w:eastAsia="仿宋" w:cs="仿宋"/>
          <w:sz w:val="24"/>
          <w:highlight w:val="none"/>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3"/>
      </w:tblGrid>
      <w:tr w14:paraId="10462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14:paraId="4289C04B">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供 应 商：                      （盖单位章）</w:t>
            </w:r>
          </w:p>
        </w:tc>
      </w:tr>
      <w:tr w14:paraId="4EEAB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14:paraId="0B73E493">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法定代表人或其委托代理人：          （签字）</w:t>
            </w:r>
          </w:p>
        </w:tc>
      </w:tr>
      <w:tr w14:paraId="76327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14:paraId="27636C5B">
            <w:pPr>
              <w:wordWrap w:val="0"/>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p>
        </w:tc>
      </w:tr>
      <w:tr w14:paraId="2BA45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14:paraId="5D31D502">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电话：                  </w:t>
            </w:r>
          </w:p>
        </w:tc>
      </w:tr>
      <w:tr w14:paraId="30CCC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14:paraId="3E4793C2">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年        月        日</w:t>
            </w:r>
          </w:p>
        </w:tc>
      </w:tr>
    </w:tbl>
    <w:p w14:paraId="023A43BD">
      <w:pPr>
        <w:spacing w:line="36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p>
    <w:p w14:paraId="3CDFEC38">
      <w:pPr>
        <w:spacing w:line="360" w:lineRule="auto"/>
        <w:jc w:val="left"/>
        <w:rPr>
          <w:rFonts w:hint="eastAsia" w:ascii="仿宋" w:hAnsi="仿宋" w:eastAsia="仿宋" w:cs="仿宋"/>
          <w:b/>
          <w:bCs/>
          <w:sz w:val="28"/>
          <w:szCs w:val="28"/>
          <w:highlight w:val="none"/>
          <w:lang w:val="en-US" w:eastAsia="zh-CN"/>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3</w:t>
      </w:r>
    </w:p>
    <w:p w14:paraId="404027A8">
      <w:pPr>
        <w:keepNext w:val="0"/>
        <w:keepLines w:val="0"/>
        <w:pageBreakBefore w:val="0"/>
        <w:widowControl w:val="0"/>
        <w:kinsoku/>
        <w:wordWrap/>
        <w:overflowPunct/>
        <w:topLinePunct w:val="0"/>
        <w:bidi w:val="0"/>
        <w:adjustRightInd/>
        <w:snapToGrid/>
        <w:spacing w:line="360" w:lineRule="auto"/>
        <w:ind w:firstLine="0" w:firstLineChars="0"/>
        <w:jc w:val="center"/>
        <w:textAlignment w:val="auto"/>
        <w:rPr>
          <w:rFonts w:hint="eastAsia" w:ascii="仿宋" w:hAnsi="仿宋" w:eastAsia="仿宋" w:cs="仿宋"/>
          <w:b/>
          <w:bCs/>
          <w:sz w:val="28"/>
          <w:szCs w:val="28"/>
          <w:highlight w:val="none"/>
        </w:rPr>
      </w:pPr>
      <w:r>
        <w:rPr>
          <w:rFonts w:hint="eastAsia" w:ascii="仿宋" w:hAnsi="仿宋" w:eastAsia="仿宋" w:cs="仿宋"/>
          <w:b/>
          <w:bCs/>
          <w:sz w:val="44"/>
          <w:szCs w:val="44"/>
          <w:highlight w:val="none"/>
        </w:rPr>
        <w:t>法定代表人资格证明</w:t>
      </w:r>
    </w:p>
    <w:p w14:paraId="0E077E3B">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仿宋" w:hAnsi="仿宋" w:eastAsia="仿宋" w:cs="仿宋"/>
          <w:kern w:val="0"/>
          <w:sz w:val="24"/>
          <w:highlight w:val="none"/>
        </w:rPr>
      </w:pPr>
      <w:r>
        <w:rPr>
          <w:rFonts w:hint="eastAsia" w:ascii="仿宋" w:hAnsi="仿宋" w:eastAsia="仿宋" w:cs="仿宋"/>
          <w:b/>
          <w:bCs/>
          <w:sz w:val="24"/>
          <w:highlight w:val="none"/>
        </w:rPr>
        <w:t>（适用于无代理人的情况）</w:t>
      </w:r>
    </w:p>
    <w:p w14:paraId="33535F26">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spacing w:val="6"/>
          <w:sz w:val="24"/>
          <w:highlight w:val="none"/>
        </w:rPr>
        <w:t>企业（供应商）</w:t>
      </w:r>
      <w:r>
        <w:rPr>
          <w:rFonts w:hint="eastAsia" w:ascii="仿宋" w:hAnsi="仿宋" w:eastAsia="仿宋" w:cs="仿宋"/>
          <w:kern w:val="0"/>
          <w:sz w:val="24"/>
          <w:highlight w:val="none"/>
        </w:rPr>
        <w:t>名称：</w:t>
      </w:r>
    </w:p>
    <w:p w14:paraId="0EAABD07">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单位性质：</w:t>
      </w:r>
    </w:p>
    <w:p w14:paraId="3C6A2E46">
      <w:pPr>
        <w:autoSpaceDE w:val="0"/>
        <w:autoSpaceDN w:val="0"/>
        <w:adjustRightInd w:val="0"/>
        <w:snapToGrid w:val="0"/>
        <w:spacing w:line="360" w:lineRule="auto"/>
        <w:rPr>
          <w:rFonts w:hint="eastAsia" w:ascii="仿宋" w:hAnsi="仿宋" w:eastAsia="仿宋" w:cs="仿宋"/>
          <w:spacing w:val="6"/>
          <w:sz w:val="24"/>
          <w:highlight w:val="none"/>
          <w:u w:val="single"/>
        </w:rPr>
      </w:pPr>
      <w:r>
        <w:rPr>
          <w:rFonts w:hint="eastAsia" w:ascii="仿宋" w:hAnsi="仿宋" w:eastAsia="仿宋" w:cs="仿宋"/>
          <w:spacing w:val="6"/>
          <w:sz w:val="24"/>
          <w:highlight w:val="none"/>
        </w:rPr>
        <w:t>地    址：</w:t>
      </w:r>
    </w:p>
    <w:p w14:paraId="325709E3">
      <w:pPr>
        <w:autoSpaceDE w:val="0"/>
        <w:autoSpaceDN w:val="0"/>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6BC28FF7">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经营期限：</w:t>
      </w:r>
    </w:p>
    <w:p w14:paraId="132FA039">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性别：</w:t>
      </w:r>
    </w:p>
    <w:p w14:paraId="5E1E11C1">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职务：</w:t>
      </w:r>
    </w:p>
    <w:p w14:paraId="3B74B2B3">
      <w:pPr>
        <w:autoSpaceDE w:val="0"/>
        <w:autoSpaceDN w:val="0"/>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的法定代表人。</w:t>
      </w:r>
    </w:p>
    <w:p w14:paraId="4E89F3E2">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color w:val="auto"/>
          <w:kern w:val="0"/>
          <w:sz w:val="24"/>
          <w:highlight w:val="none"/>
          <w:lang w:val="en-US" w:eastAsia="zh-CN"/>
        </w:rPr>
        <w:t>附：</w:t>
      </w:r>
      <w:r>
        <w:rPr>
          <w:rFonts w:hint="eastAsia" w:ascii="仿宋" w:hAnsi="仿宋" w:eastAsia="仿宋" w:cs="仿宋"/>
          <w:color w:val="auto"/>
          <w:kern w:val="0"/>
          <w:sz w:val="24"/>
          <w:highlight w:val="none"/>
        </w:rPr>
        <w:t>法定代表人居民身份证</w:t>
      </w:r>
      <w:r>
        <w:rPr>
          <w:rFonts w:hint="eastAsia" w:ascii="仿宋" w:hAnsi="仿宋" w:eastAsia="仿宋" w:cs="仿宋"/>
          <w:color w:val="auto"/>
          <w:kern w:val="0"/>
          <w:sz w:val="24"/>
          <w:highlight w:val="none"/>
          <w:lang w:val="en-US" w:eastAsia="zh-CN"/>
        </w:rPr>
        <w:t>正反面扫描件</w:t>
      </w:r>
    </w:p>
    <w:p w14:paraId="56807D4C">
      <w:pPr>
        <w:autoSpaceDE w:val="0"/>
        <w:autoSpaceDN w:val="0"/>
        <w:spacing w:line="360" w:lineRule="auto"/>
        <w:ind w:firstLine="360" w:firstLineChars="150"/>
        <w:jc w:val="left"/>
        <w:rPr>
          <w:rFonts w:hint="eastAsia" w:ascii="仿宋" w:hAnsi="仿宋" w:eastAsia="仿宋" w:cs="仿宋"/>
          <w:kern w:val="0"/>
          <w:sz w:val="24"/>
          <w:highlight w:val="none"/>
        </w:rPr>
      </w:pPr>
    </w:p>
    <w:p w14:paraId="5DA3888A">
      <w:pPr>
        <w:autoSpaceDE w:val="0"/>
        <w:autoSpaceDN w:val="0"/>
        <w:adjustRightInd w:val="0"/>
        <w:snapToGrid w:val="0"/>
        <w:spacing w:line="360" w:lineRule="auto"/>
        <w:ind w:firstLine="360" w:firstLineChars="150"/>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tbl>
      <w:tblPr>
        <w:tblStyle w:val="9"/>
        <w:tblpPr w:leftFromText="180" w:rightFromText="180" w:vertAnchor="text" w:horzAnchor="page" w:tblpX="1778" w:tblpY="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14:paraId="333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vAlign w:val="center"/>
          </w:tcPr>
          <w:p w14:paraId="6981366B">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color w:val="auto"/>
                <w:kern w:val="0"/>
                <w:sz w:val="24"/>
                <w:highlight w:val="none"/>
              </w:rPr>
              <w:t>法定代表人居民身份证</w:t>
            </w:r>
          </w:p>
        </w:tc>
        <w:tc>
          <w:tcPr>
            <w:tcW w:w="4140" w:type="dxa"/>
            <w:vAlign w:val="center"/>
          </w:tcPr>
          <w:p w14:paraId="0199B01F">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color w:val="auto"/>
                <w:kern w:val="0"/>
                <w:sz w:val="24"/>
                <w:highlight w:val="none"/>
              </w:rPr>
              <w:t>法定代表人居民身份证</w:t>
            </w:r>
          </w:p>
        </w:tc>
      </w:tr>
    </w:tbl>
    <w:p w14:paraId="3C12166F">
      <w:pPr>
        <w:autoSpaceDE w:val="0"/>
        <w:autoSpaceDN w:val="0"/>
        <w:adjustRightInd w:val="0"/>
        <w:snapToGrid w:val="0"/>
        <w:spacing w:line="360" w:lineRule="auto"/>
        <w:jc w:val="right"/>
        <w:rPr>
          <w:rFonts w:hint="eastAsia" w:ascii="仿宋" w:hAnsi="仿宋" w:eastAsia="仿宋" w:cs="仿宋"/>
          <w:kern w:val="0"/>
          <w:sz w:val="24"/>
          <w:highlight w:val="none"/>
        </w:rPr>
      </w:pPr>
    </w:p>
    <w:p w14:paraId="53B2B30F">
      <w:pPr>
        <w:autoSpaceDE w:val="0"/>
        <w:autoSpaceDN w:val="0"/>
        <w:adjustRightInd w:val="0"/>
        <w:snapToGrid w:val="0"/>
        <w:spacing w:line="360" w:lineRule="auto"/>
        <w:jc w:val="right"/>
        <w:rPr>
          <w:rFonts w:hint="eastAsia" w:ascii="仿宋" w:hAnsi="仿宋" w:eastAsia="仿宋" w:cs="仿宋"/>
          <w:kern w:val="0"/>
          <w:sz w:val="24"/>
          <w:highlight w:val="none"/>
        </w:rPr>
      </w:pPr>
    </w:p>
    <w:p w14:paraId="2FFB37DB">
      <w:pPr>
        <w:autoSpaceDE w:val="0"/>
        <w:autoSpaceDN w:val="0"/>
        <w:adjustRightInd w:val="0"/>
        <w:snapToGrid w:val="0"/>
        <w:spacing w:line="360" w:lineRule="auto"/>
        <w:jc w:val="right"/>
        <w:rPr>
          <w:rFonts w:hint="eastAsia" w:ascii="仿宋" w:hAnsi="仿宋" w:eastAsia="仿宋" w:cs="仿宋"/>
          <w:kern w:val="0"/>
          <w:sz w:val="24"/>
          <w:highlight w:val="none"/>
        </w:rPr>
      </w:pPr>
    </w:p>
    <w:p w14:paraId="167E6C09">
      <w:pPr>
        <w:autoSpaceDE w:val="0"/>
        <w:autoSpaceDN w:val="0"/>
        <w:adjustRightInd w:val="0"/>
        <w:snapToGrid w:val="0"/>
        <w:spacing w:line="360" w:lineRule="auto"/>
        <w:jc w:val="right"/>
        <w:rPr>
          <w:rFonts w:hint="eastAsia" w:ascii="仿宋" w:hAnsi="仿宋" w:eastAsia="仿宋" w:cs="仿宋"/>
          <w:kern w:val="0"/>
          <w:sz w:val="24"/>
          <w:highlight w:val="none"/>
        </w:rPr>
      </w:pPr>
    </w:p>
    <w:p w14:paraId="20F78E0C">
      <w:pPr>
        <w:autoSpaceDE w:val="0"/>
        <w:autoSpaceDN w:val="0"/>
        <w:adjustRightInd w:val="0"/>
        <w:snapToGrid w:val="0"/>
        <w:spacing w:line="360" w:lineRule="auto"/>
        <w:jc w:val="right"/>
        <w:rPr>
          <w:rFonts w:hint="eastAsia" w:ascii="仿宋" w:hAnsi="仿宋" w:eastAsia="仿宋" w:cs="仿宋"/>
          <w:kern w:val="0"/>
          <w:sz w:val="24"/>
          <w:highlight w:val="none"/>
        </w:rPr>
      </w:pPr>
    </w:p>
    <w:p w14:paraId="7BB97834">
      <w:pPr>
        <w:autoSpaceDE w:val="0"/>
        <w:autoSpaceDN w:val="0"/>
        <w:adjustRightInd w:val="0"/>
        <w:snapToGrid w:val="0"/>
        <w:spacing w:line="360" w:lineRule="auto"/>
        <w:jc w:val="right"/>
        <w:rPr>
          <w:rFonts w:hint="eastAsia" w:ascii="仿宋" w:hAnsi="仿宋" w:eastAsia="仿宋" w:cs="仿宋"/>
          <w:kern w:val="0"/>
          <w:sz w:val="24"/>
          <w:highlight w:val="none"/>
        </w:rPr>
      </w:pPr>
    </w:p>
    <w:p w14:paraId="5959DD1A">
      <w:pPr>
        <w:autoSpaceDE w:val="0"/>
        <w:autoSpaceDN w:val="0"/>
        <w:adjustRightInd w:val="0"/>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法定代表人：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签字/签章）</w:t>
      </w:r>
    </w:p>
    <w:p w14:paraId="1DB09F38">
      <w:pPr>
        <w:autoSpaceDE w:val="0"/>
        <w:autoSpaceDN w:val="0"/>
        <w:adjustRightInd w:val="0"/>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供应商：</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（加盖单位公章）</w:t>
      </w:r>
    </w:p>
    <w:p w14:paraId="2BF247C0">
      <w:pPr>
        <w:autoSpaceDE w:val="0"/>
        <w:autoSpaceDN w:val="0"/>
        <w:adjustRightInd w:val="0"/>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07C7EF2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highlight w:val="none"/>
        </w:rPr>
      </w:pPr>
      <w:r>
        <w:rPr>
          <w:rFonts w:hint="eastAsia" w:ascii="仿宋" w:hAnsi="仿宋" w:eastAsia="仿宋" w:cs="仿宋"/>
          <w:sz w:val="24"/>
          <w:highlight w:val="none"/>
        </w:rPr>
        <w:br w:type="page"/>
      </w:r>
    </w:p>
    <w:p w14:paraId="3D85147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highlight w:val="none"/>
        </w:rPr>
      </w:pPr>
    </w:p>
    <w:p w14:paraId="18CD9F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sz w:val="28"/>
          <w:szCs w:val="28"/>
          <w:highlight w:val="none"/>
        </w:rPr>
      </w:pPr>
      <w:r>
        <w:rPr>
          <w:rFonts w:hint="eastAsia" w:ascii="仿宋" w:hAnsi="仿宋" w:eastAsia="仿宋" w:cs="仿宋"/>
          <w:b/>
          <w:bCs/>
          <w:sz w:val="44"/>
          <w:szCs w:val="44"/>
          <w:highlight w:val="none"/>
        </w:rPr>
        <w:t>法人代表授权委托书</w:t>
      </w:r>
    </w:p>
    <w:p w14:paraId="66CC2C8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（适用于有委托代理人的情况）</w:t>
      </w:r>
    </w:p>
    <w:p w14:paraId="18417E65">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本人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（供应商名称）的法定代表人（单位负责人），现委托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（姓名）为我方代理人。代理人根据授权，以我方名义签署、澄清、说明、补正、递交、撤回、修改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(项目编号)</w:t>
      </w:r>
      <w:r>
        <w:rPr>
          <w:rFonts w:hint="eastAsia" w:ascii="仿宋" w:hAnsi="仿宋" w:eastAsia="仿宋" w:cs="仿宋"/>
          <w:color w:val="auto"/>
          <w:sz w:val="24"/>
          <w:szCs w:val="24"/>
          <w:highlight w:val="none"/>
        </w:rPr>
        <w:t>(标段</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rPr>
        <w:t>)响应文件、签订合同和处理有关事宜，其法律后果由我方承担。</w:t>
      </w:r>
    </w:p>
    <w:p w14:paraId="3BDB4D70">
      <w:pPr>
        <w:keepNext w:val="0"/>
        <w:keepLines w:val="0"/>
        <w:pageBreakBefore w:val="0"/>
        <w:kinsoku/>
        <w:wordWrap/>
        <w:overflowPunct/>
        <w:topLinePunct w:val="0"/>
        <w:bidi w:val="0"/>
        <w:spacing w:before="12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委托期限：</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。（可参考：自本委托书签署之日起至响应文件有效期满）</w:t>
      </w:r>
    </w:p>
    <w:p w14:paraId="20CC2413">
      <w:pPr>
        <w:keepNext w:val="0"/>
        <w:keepLines w:val="0"/>
        <w:pageBreakBefore w:val="0"/>
        <w:kinsoku/>
        <w:wordWrap/>
        <w:overflowPunct/>
        <w:topLinePunct w:val="0"/>
        <w:bidi w:val="0"/>
        <w:spacing w:before="240" w:after="24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代理人无转委托权。                                                        </w:t>
      </w:r>
    </w:p>
    <w:p w14:paraId="6CF87C9E">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14:paraId="152C846E">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sz w:val="22"/>
        </w:rPr>
        <mc:AlternateContent>
          <mc:Choice Requires="wpg">
            <w:drawing>
              <wp:anchor distT="0" distB="0" distL="114300" distR="114300" simplePos="0" relativeHeight="251659264" behindDoc="0" locked="0" layoutInCell="1" allowOverlap="1">
                <wp:simplePos x="0" y="0"/>
                <wp:positionH relativeFrom="column">
                  <wp:posOffset>572135</wp:posOffset>
                </wp:positionH>
                <wp:positionV relativeFrom="paragraph">
                  <wp:posOffset>100965</wp:posOffset>
                </wp:positionV>
                <wp:extent cx="4968240" cy="2924810"/>
                <wp:effectExtent l="4445" t="4445" r="10795" b="12065"/>
                <wp:wrapNone/>
                <wp:docPr id="12" name="组合 12"/>
                <wp:cNvGraphicFramePr/>
                <a:graphic xmlns:a="http://schemas.openxmlformats.org/drawingml/2006/main">
                  <a:graphicData uri="http://schemas.microsoft.com/office/word/2010/wordprocessingGroup">
                    <wpg:wgp>
                      <wpg:cNvGrpSpPr/>
                      <wpg:grpSpPr>
                        <a:xfrm>
                          <a:off x="0" y="0"/>
                          <a:ext cx="4968240" cy="2924810"/>
                          <a:chOff x="7589" y="425343"/>
                          <a:chExt cx="7824" cy="4606"/>
                        </a:xfrm>
                      </wpg:grpSpPr>
                      <wps:wsp>
                        <wps:cNvPr id="3" name="圆角矩形 4"/>
                        <wps:cNvSpPr/>
                        <wps:spPr>
                          <a:xfrm>
                            <a:off x="11619" y="425355"/>
                            <a:ext cx="3794" cy="2158"/>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20D426AE"/>
                            <w:p w14:paraId="56D92D5A">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wps:txbx>
                        <wps:bodyPr vert="horz" anchor="t" upright="1"/>
                      </wps:wsp>
                      <wps:wsp>
                        <wps:cNvPr id="5" name="圆角矩形 5"/>
                        <wps:cNvSpPr/>
                        <wps:spPr>
                          <a:xfrm>
                            <a:off x="7589" y="425343"/>
                            <a:ext cx="3794" cy="2186"/>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F3DFBAF">
                              <w:pPr>
                                <w:jc w:val="center"/>
                              </w:pPr>
                            </w:p>
                            <w:p w14:paraId="09D6D31D">
                              <w:pPr>
                                <w:ind w:left="0" w:leftChars="0" w:firstLine="0" w:firstLineChars="0"/>
                                <w:jc w:val="both"/>
                              </w:pPr>
                              <w:r>
                                <w:rPr>
                                  <w:rFonts w:hint="eastAsia" w:ascii="宋体" w:hAnsi="宋体" w:eastAsia="宋体" w:cs="宋体"/>
                                  <w:color w:val="auto"/>
                                  <w:sz w:val="22"/>
                                  <w:szCs w:val="22"/>
                                  <w:highlight w:val="none"/>
                                </w:rPr>
                                <w:t>法定代表人（单位负责人）身份证</w:t>
                              </w:r>
                            </w:p>
                            <w:p w14:paraId="3137F2A4">
                              <w:pPr>
                                <w:jc w:val="center"/>
                              </w:pPr>
                            </w:p>
                          </w:txbxContent>
                        </wps:txbx>
                        <wps:bodyPr vert="horz" anchor="t" upright="1"/>
                      </wps:wsp>
                      <wps:wsp>
                        <wps:cNvPr id="8" name="圆角矩形 6"/>
                        <wps:cNvSpPr/>
                        <wps:spPr>
                          <a:xfrm>
                            <a:off x="11641" y="427945"/>
                            <a:ext cx="3770" cy="2004"/>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6E5E500"/>
                            <w:p w14:paraId="6F1A86BA">
                              <w:pPr>
                                <w:ind w:left="0" w:leftChars="0" w:firstLine="0" w:firstLineChars="0"/>
                                <w:jc w:val="center"/>
                              </w:pPr>
                              <w:r>
                                <w:rPr>
                                  <w:rFonts w:hint="eastAsia" w:ascii="宋体" w:hAnsi="宋体" w:eastAsia="宋体" w:cs="宋体"/>
                                  <w:color w:val="auto"/>
                                  <w:sz w:val="22"/>
                                  <w:szCs w:val="22"/>
                                  <w:highlight w:val="none"/>
                                </w:rPr>
                                <w:t>委托代理人身份证</w:t>
                              </w:r>
                            </w:p>
                          </w:txbxContent>
                        </wps:txbx>
                        <wps:bodyPr vert="horz" anchor="t" upright="1"/>
                      </wps:wsp>
                      <wps:wsp>
                        <wps:cNvPr id="9" name="圆角矩形 7"/>
                        <wps:cNvSpPr/>
                        <wps:spPr>
                          <a:xfrm>
                            <a:off x="7606" y="427957"/>
                            <a:ext cx="3879" cy="1972"/>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435845F">
                              <w:pPr>
                                <w:jc w:val="center"/>
                              </w:pPr>
                            </w:p>
                            <w:p w14:paraId="650C2E39">
                              <w:pPr>
                                <w:jc w:val="center"/>
                              </w:pPr>
                              <w:r>
                                <w:rPr>
                                  <w:rFonts w:hint="eastAsia" w:ascii="宋体" w:hAnsi="宋体" w:eastAsia="宋体" w:cs="宋体"/>
                                  <w:color w:val="auto"/>
                                  <w:sz w:val="22"/>
                                  <w:szCs w:val="22"/>
                                  <w:highlight w:val="none"/>
                                </w:rPr>
                                <w:t>委托代理人身份证</w:t>
                              </w:r>
                            </w:p>
                            <w:p w14:paraId="5321B900">
                              <w:pPr>
                                <w:jc w:val="center"/>
                              </w:pPr>
                            </w:p>
                          </w:txbxContent>
                        </wps:txbx>
                        <wps:bodyPr vert="horz" anchor="t" upright="1"/>
                      </wps:wsp>
                    </wpg:wgp>
                  </a:graphicData>
                </a:graphic>
              </wp:anchor>
            </w:drawing>
          </mc:Choice>
          <mc:Fallback>
            <w:pict>
              <v:group id="_x0000_s1026" o:spid="_x0000_s1026" o:spt="203" style="position:absolute;left:0pt;margin-left:45.05pt;margin-top:7.95pt;height:230.3pt;width:391.2pt;z-index:251659264;mso-width-relative:page;mso-height-relative:page;" coordorigin="7589,425343" coordsize="7824,4606" o:gfxdata="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EnQY3aAAAACQEAAA8AAAAAAAAAAQAgAAAAIgAAAGRycy9kb3ducmV2LnhtbFBLAQIUABQAAAAI&#10;AIdO4kDjLmH3QQMAAIENAAAOAAAAAAAAAAEAIAAAACkBAABkcnMvZTJvRG9jLnhtbFBLBQYAAAAA&#10;BgAGAFkBAADcBgAAAAA=&#10;">
                <o:lock v:ext="edit" aspectratio="f"/>
                <v:roundrect id="圆角矩形 4" o:spid="_x0000_s1026" o:spt="2" style="position:absolute;left:11619;top:425355;height:2158;width:3794;" fillcolor="#FFFFFF" filled="t" stroked="t" coordsize="21600,21600" arcsize="0" o:gfxdata="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q0YL4A&#10;AADaAAAADwAAAAAAAAABACAAAAAiAAAAZHJzL2Rvd25yZXYueG1sUEsBAhQAFAAAAAgAh07iQDMv&#10;BZ47AAAAOQAAABAAAAAAAAAAAQAgAAAADQEAAGRycy9zaGFwZXhtbC54bWxQSwUGAAAAAAYABgBb&#10;AQAAtwMAAAAA&#10;">
                  <v:fill on="t" focussize="0,0"/>
                  <v:stroke color="#000000" joinstyle="round" dashstyle="dash"/>
                  <v:imagedata o:title=""/>
                  <o:lock v:ext="edit" aspectratio="f"/>
                  <v:textbox>
                    <w:txbxContent>
                      <w:p w14:paraId="20D426AE"/>
                      <w:p w14:paraId="56D92D5A">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v:textbox>
                </v:roundrect>
                <v:roundrect id="_x0000_s1026" o:spid="_x0000_s1026" o:spt="2" style="position:absolute;left:7589;top:425343;height:2186;width:3794;" fillcolor="#FFFFFF" filled="t" stroked="t" coordsize="21600,21600" arcsize="0" o:gfxdata="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HUK8AAAA&#10;2gAAAA8AAAAAAAAAAQAgAAAAIgAAAGRycy9kb3ducmV2LnhtbFBLAQIUABQAAAAIAIdO4kAzLwWe&#10;OwAAADkAAAAQAAAAAAAAAAEAIAAAAAsBAABkcnMvc2hhcGV4bWwueG1sUEsFBgAAAAAGAAYAWwEA&#10;ALUDAAAAAA==&#10;">
                  <v:fill on="t" focussize="0,0"/>
                  <v:stroke color="#0D0D0D" joinstyle="round" dashstyle="dash"/>
                  <v:imagedata o:title=""/>
                  <o:lock v:ext="edit" aspectratio="f"/>
                  <v:textbox>
                    <w:txbxContent>
                      <w:p w14:paraId="5F3DFBAF">
                        <w:pPr>
                          <w:jc w:val="center"/>
                        </w:pPr>
                      </w:p>
                      <w:p w14:paraId="09D6D31D">
                        <w:pPr>
                          <w:ind w:left="0" w:leftChars="0" w:firstLine="0" w:firstLineChars="0"/>
                          <w:jc w:val="both"/>
                        </w:pPr>
                        <w:r>
                          <w:rPr>
                            <w:rFonts w:hint="eastAsia" w:ascii="宋体" w:hAnsi="宋体" w:eastAsia="宋体" w:cs="宋体"/>
                            <w:color w:val="auto"/>
                            <w:sz w:val="22"/>
                            <w:szCs w:val="22"/>
                            <w:highlight w:val="none"/>
                          </w:rPr>
                          <w:t>法定代表人（单位负责人）身份证</w:t>
                        </w:r>
                      </w:p>
                      <w:p w14:paraId="3137F2A4">
                        <w:pPr>
                          <w:jc w:val="center"/>
                        </w:pPr>
                      </w:p>
                    </w:txbxContent>
                  </v:textbox>
                </v:roundrect>
                <v:roundrect id="圆角矩形 6" o:spid="_x0000_s1026" o:spt="2" style="position:absolute;left:11641;top:427945;height:2004;width:3770;" fillcolor="#FFFFFF" filled="t" stroked="t" coordsize="21600,21600" arcsize="0" o:gfxdata="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fiYRugAAANoA&#10;AAAPAAAAAAAAAAEAIAAAACIAAABkcnMvZG93bnJldi54bWxQSwECFAAUAAAACACHTuJAMy8FnjsA&#10;AAA5AAAAEAAAAAAAAAABACAAAAAJAQAAZHJzL3NoYXBleG1sLnhtbFBLBQYAAAAABgAGAFsBAACz&#10;AwAAAAA=&#10;">
                  <v:fill on="t" focussize="0,0"/>
                  <v:stroke color="#000000" joinstyle="round" dashstyle="dash"/>
                  <v:imagedata o:title=""/>
                  <o:lock v:ext="edit" aspectratio="f"/>
                  <v:textbox>
                    <w:txbxContent>
                      <w:p w14:paraId="46E5E500"/>
                      <w:p w14:paraId="6F1A86BA">
                        <w:pPr>
                          <w:ind w:left="0" w:leftChars="0" w:firstLine="0" w:firstLineChars="0"/>
                          <w:jc w:val="center"/>
                        </w:pPr>
                        <w:r>
                          <w:rPr>
                            <w:rFonts w:hint="eastAsia" w:ascii="宋体" w:hAnsi="宋体" w:eastAsia="宋体" w:cs="宋体"/>
                            <w:color w:val="auto"/>
                            <w:sz w:val="22"/>
                            <w:szCs w:val="22"/>
                            <w:highlight w:val="none"/>
                          </w:rPr>
                          <w:t>委托代理人身份证</w:t>
                        </w:r>
                      </w:p>
                    </w:txbxContent>
                  </v:textbox>
                </v:roundrect>
                <v:roundrect id="圆角矩形 7" o:spid="_x0000_s1026" o:spt="2" style="position:absolute;left:7606;top:427957;height:1972;width:3879;" fillcolor="#FFFFFF" filled="t" stroked="t" coordsize="21600,21600" arcsize="0" o:gfxdata="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bF0e8AAAA&#10;2gAAAA8AAAAAAAAAAQAgAAAAIgAAAGRycy9kb3ducmV2LnhtbFBLAQIUABQAAAAIAIdO4kAzLwWe&#10;OwAAADkAAAAQAAAAAAAAAAEAIAAAAAsBAABkcnMvc2hhcGV4bWwueG1sUEsFBgAAAAAGAAYAWwEA&#10;ALUDAAAAAA==&#10;">
                  <v:fill on="t" focussize="0,0"/>
                  <v:stroke color="#0D0D0D" joinstyle="round" dashstyle="dash"/>
                  <v:imagedata o:title=""/>
                  <o:lock v:ext="edit" aspectratio="f"/>
                  <v:textbox>
                    <w:txbxContent>
                      <w:p w14:paraId="2435845F">
                        <w:pPr>
                          <w:jc w:val="center"/>
                        </w:pPr>
                      </w:p>
                      <w:p w14:paraId="650C2E39">
                        <w:pPr>
                          <w:jc w:val="center"/>
                        </w:pPr>
                        <w:r>
                          <w:rPr>
                            <w:rFonts w:hint="eastAsia" w:ascii="宋体" w:hAnsi="宋体" w:eastAsia="宋体" w:cs="宋体"/>
                            <w:color w:val="auto"/>
                            <w:sz w:val="22"/>
                            <w:szCs w:val="22"/>
                            <w:highlight w:val="none"/>
                          </w:rPr>
                          <w:t>委托代理人身份证</w:t>
                        </w:r>
                      </w:p>
                      <w:p w14:paraId="5321B900">
                        <w:pPr>
                          <w:jc w:val="center"/>
                        </w:pPr>
                      </w:p>
                    </w:txbxContent>
                  </v:textbox>
                </v:roundrect>
              </v:group>
            </w:pict>
          </mc:Fallback>
        </mc:AlternateContent>
      </w:r>
    </w:p>
    <w:p w14:paraId="30F80CEF">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14:paraId="22F52872">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w:t>
      </w:r>
    </w:p>
    <w:p w14:paraId="01E3EDD5">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14:paraId="3E855BD0">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14:paraId="71EFBE72">
      <w:pPr>
        <w:keepNext w:val="0"/>
        <w:keepLines w:val="0"/>
        <w:pageBreakBefore w:val="0"/>
        <w:widowControl w:val="0"/>
        <w:kinsoku/>
        <w:wordWrap/>
        <w:overflowPunct/>
        <w:topLinePunct w:val="0"/>
        <w:autoSpaceDE/>
        <w:autoSpaceDN/>
        <w:bidi w:val="0"/>
        <w:adjustRightInd/>
        <w:snapToGrid/>
        <w:spacing w:line="240" w:lineRule="auto"/>
        <w:ind w:left="0" w:lef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14:paraId="599AD96C">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14:paraId="179DC7EC">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14:paraId="5EDAC6C6">
      <w:pPr>
        <w:keepNext w:val="0"/>
        <w:keepLines w:val="0"/>
        <w:pageBreakBefore w:val="0"/>
        <w:kinsoku/>
        <w:wordWrap/>
        <w:overflowPunct/>
        <w:topLinePunct w:val="0"/>
        <w:bidi w:val="0"/>
        <w:spacing w:line="360" w:lineRule="auto"/>
        <w:textAlignment w:val="auto"/>
        <w:rPr>
          <w:rFonts w:hint="eastAsia" w:ascii="仿宋" w:hAnsi="仿宋" w:eastAsia="仿宋" w:cs="仿宋"/>
          <w:color w:val="auto"/>
          <w:sz w:val="22"/>
          <w:szCs w:val="22"/>
          <w:highlight w:val="none"/>
        </w:rPr>
      </w:pPr>
    </w:p>
    <w:p w14:paraId="717284CE">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p>
    <w:p w14:paraId="28531B7B">
      <w:pPr>
        <w:keepNext w:val="0"/>
        <w:keepLines w:val="0"/>
        <w:pageBreakBefore w:val="0"/>
        <w:kinsoku/>
        <w:wordWrap/>
        <w:overflowPunct/>
        <w:topLinePunct w:val="0"/>
        <w:bidi w:val="0"/>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（盖章）</w:t>
      </w:r>
    </w:p>
    <w:p w14:paraId="1DEA8020">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rPr>
        <w:t>法定代表人（单位负责人）：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14:paraId="3E9CD95F">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u w:val="single"/>
        </w:rPr>
      </w:pPr>
      <w:r>
        <w:rPr>
          <w:rFonts w:hint="eastAsia" w:ascii="仿宋" w:hAnsi="仿宋" w:eastAsia="仿宋" w:cs="仿宋"/>
          <w:b w:val="0"/>
          <w:bCs w:val="0"/>
          <w:sz w:val="24"/>
          <w:szCs w:val="24"/>
          <w:highlight w:val="none"/>
        </w:rPr>
        <w:t>身份证号码：</w:t>
      </w:r>
      <w:r>
        <w:rPr>
          <w:rFonts w:hint="eastAsia" w:ascii="仿宋" w:hAnsi="仿宋" w:eastAsia="仿宋" w:cs="仿宋"/>
          <w:b w:val="0"/>
          <w:bCs w:val="0"/>
          <w:sz w:val="24"/>
          <w:szCs w:val="24"/>
          <w:highlight w:val="none"/>
          <w:u w:val="single"/>
        </w:rPr>
        <w:t xml:space="preserve">                              </w:t>
      </w:r>
    </w:p>
    <w:p w14:paraId="0C8BD93A">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委托代理人：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14:paraId="0938A3FF">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single"/>
        </w:rPr>
        <w:t xml:space="preserve">                              </w:t>
      </w:r>
    </w:p>
    <w:p w14:paraId="02A4889A">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 系 方式：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14:paraId="77562346">
      <w:pPr>
        <w:autoSpaceDE w:val="0"/>
        <w:autoSpaceDN w:val="0"/>
        <w:adjustRightInd w:val="0"/>
        <w:snapToGrid w:val="0"/>
        <w:spacing w:line="360" w:lineRule="auto"/>
        <w:jc w:val="center"/>
        <w:rPr>
          <w:rFonts w:hint="eastAsia" w:ascii="仿宋" w:hAnsi="仿宋" w:eastAsia="仿宋" w:cs="仿宋"/>
          <w:b/>
          <w:sz w:val="28"/>
          <w:szCs w:val="28"/>
          <w:highlight w:val="none"/>
        </w:rPr>
      </w:pPr>
      <w:r>
        <w:rPr>
          <w:rFonts w:hint="eastAsia" w:ascii="仿宋" w:hAnsi="仿宋" w:eastAsia="仿宋" w:cs="仿宋"/>
          <w:sz w:val="24"/>
          <w:szCs w:val="24"/>
          <w:highlight w:val="none"/>
        </w:rPr>
        <w:t>年   月   日</w:t>
      </w:r>
    </w:p>
    <w:p w14:paraId="785D3D15">
      <w:pPr>
        <w:ind w:left="0" w:leftChars="0" w:firstLine="0" w:firstLineChars="0"/>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r>
        <w:rPr>
          <w:rFonts w:hint="eastAsia" w:ascii="仿宋" w:hAnsi="仿宋" w:eastAsia="仿宋" w:cs="仿宋"/>
          <w:highlight w:val="none"/>
        </w:rPr>
        <w:t xml:space="preserve">    </w:t>
      </w: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rPr>
        <w:t>：</w:t>
      </w:r>
    </w:p>
    <w:p w14:paraId="2C292F66">
      <w:pPr>
        <w:spacing w:line="360" w:lineRule="auto"/>
        <w:rPr>
          <w:rFonts w:hint="eastAsia" w:ascii="仿宋" w:hAnsi="仿宋" w:eastAsia="仿宋" w:cs="仿宋"/>
          <w:b/>
          <w:kern w:val="0"/>
          <w:sz w:val="24"/>
          <w:highlight w:val="none"/>
        </w:rPr>
      </w:pPr>
      <w:r>
        <w:rPr>
          <w:rFonts w:hint="eastAsia" w:ascii="仿宋" w:hAnsi="仿宋" w:eastAsia="仿宋" w:cs="仿宋"/>
          <w:b/>
          <w:bCs/>
          <w:sz w:val="24"/>
          <w:highlight w:val="none"/>
        </w:rPr>
        <w:t>（一）信用中国查询方式或下载信用报告</w:t>
      </w:r>
    </w:p>
    <w:p w14:paraId="7BC01A2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1、国家信息中心主办“信用中国”网站地址：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"http://www.creditchina.gov.cn打开网页后，点击" </w:instrText>
      </w:r>
      <w:r>
        <w:rPr>
          <w:rFonts w:hint="eastAsia" w:ascii="仿宋" w:hAnsi="仿宋" w:eastAsia="仿宋" w:cs="仿宋"/>
          <w:highlight w:val="none"/>
        </w:rPr>
        <w:fldChar w:fldCharType="separate"/>
      </w:r>
      <w:r>
        <w:rPr>
          <w:rFonts w:hint="eastAsia" w:ascii="仿宋" w:hAnsi="仿宋" w:eastAsia="仿宋" w:cs="仿宋"/>
          <w:sz w:val="24"/>
          <w:highlight w:val="none"/>
        </w:rPr>
        <w:t>http://www.creditchina.gov.cn打开网页后，点击“信用服务”。</w:t>
      </w:r>
      <w:r>
        <w:rPr>
          <w:rFonts w:hint="eastAsia" w:ascii="仿宋" w:hAnsi="仿宋" w:eastAsia="仿宋" w:cs="仿宋"/>
          <w:sz w:val="24"/>
          <w:highlight w:val="none"/>
        </w:rPr>
        <w:fldChar w:fldCharType="end"/>
      </w:r>
    </w:p>
    <w:p w14:paraId="31865369">
      <w:pPr>
        <w:spacing w:line="360" w:lineRule="auto"/>
        <w:rPr>
          <w:rFonts w:hint="eastAsia" w:ascii="仿宋" w:hAnsi="仿宋" w:eastAsia="仿宋" w:cs="仿宋"/>
          <w:sz w:val="24"/>
          <w:highlight w:val="none"/>
        </w:rPr>
      </w:pPr>
      <w:r>
        <w:rPr>
          <w:rFonts w:hint="eastAsia" w:ascii="仿宋" w:hAnsi="仿宋" w:eastAsia="仿宋" w:cs="仿宋"/>
          <w:sz w:val="24"/>
          <w:highlight w:val="none"/>
        </w:rPr>
        <w:drawing>
          <wp:inline distT="0" distB="0" distL="114300" distR="114300">
            <wp:extent cx="5801995" cy="2755900"/>
            <wp:effectExtent l="0" t="0" r="44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801995" cy="2755900"/>
                    </a:xfrm>
                    <a:prstGeom prst="rect">
                      <a:avLst/>
                    </a:prstGeom>
                    <a:noFill/>
                    <a:ln>
                      <a:noFill/>
                    </a:ln>
                  </pic:spPr>
                </pic:pic>
              </a:graphicData>
            </a:graphic>
          </wp:inline>
        </w:drawing>
      </w:r>
    </w:p>
    <w:p w14:paraId="02AAFBEA">
      <w:pPr>
        <w:spacing w:line="360" w:lineRule="auto"/>
        <w:rPr>
          <w:rFonts w:hint="eastAsia" w:ascii="仿宋" w:hAnsi="仿宋" w:eastAsia="仿宋" w:cs="仿宋"/>
          <w:sz w:val="24"/>
          <w:highlight w:val="none"/>
        </w:rPr>
      </w:pPr>
    </w:p>
    <w:p w14:paraId="55F6C9B3">
      <w:pPr>
        <w:spacing w:line="360" w:lineRule="auto"/>
        <w:rPr>
          <w:rFonts w:hint="eastAsia" w:ascii="仿宋" w:hAnsi="仿宋" w:eastAsia="仿宋" w:cs="仿宋"/>
          <w:sz w:val="24"/>
          <w:highlight w:val="none"/>
        </w:rPr>
      </w:pPr>
      <w:r>
        <w:rPr>
          <w:rFonts w:hint="eastAsia" w:ascii="仿宋" w:hAnsi="仿宋" w:eastAsia="仿宋" w:cs="仿宋"/>
          <w:sz w:val="24"/>
          <w:highlight w:val="none"/>
        </w:rPr>
        <w:t>2、在以下页面中点击“失信被执行人”</w:t>
      </w:r>
    </w:p>
    <w:p w14:paraId="04048239">
      <w:pPr>
        <w:spacing w:line="360" w:lineRule="auto"/>
        <w:rPr>
          <w:rFonts w:hint="eastAsia" w:ascii="仿宋" w:hAnsi="仿宋" w:eastAsia="仿宋" w:cs="仿宋"/>
          <w:kern w:val="0"/>
          <w:sz w:val="24"/>
          <w:highlight w:val="none"/>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仿宋" w:hAnsi="仿宋" w:eastAsia="仿宋" w:cs="仿宋"/>
          <w:sz w:val="24"/>
          <w:highlight w:val="none"/>
        </w:rPr>
        <w:drawing>
          <wp:inline distT="0" distB="0" distL="114300" distR="114300">
            <wp:extent cx="5855970" cy="3321050"/>
            <wp:effectExtent l="0" t="0" r="11430" b="1270"/>
            <wp:docPr id="4" name="图片 3"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失信"/>
                    <pic:cNvPicPr>
                      <a:picLocks noChangeAspect="1"/>
                    </pic:cNvPicPr>
                  </pic:nvPicPr>
                  <pic:blipFill>
                    <a:blip r:embed="rId10"/>
                    <a:stretch>
                      <a:fillRect/>
                    </a:stretch>
                  </pic:blipFill>
                  <pic:spPr>
                    <a:xfrm>
                      <a:off x="0" y="0"/>
                      <a:ext cx="5855970" cy="3321050"/>
                    </a:xfrm>
                    <a:prstGeom prst="rect">
                      <a:avLst/>
                    </a:prstGeom>
                    <a:noFill/>
                    <a:ln>
                      <a:noFill/>
                    </a:ln>
                  </pic:spPr>
                </pic:pic>
              </a:graphicData>
            </a:graphic>
          </wp:inline>
        </w:drawing>
      </w:r>
    </w:p>
    <w:p w14:paraId="719FFE5B">
      <w:pPr>
        <w:spacing w:line="360" w:lineRule="auto"/>
        <w:rPr>
          <w:rFonts w:hint="eastAsia" w:ascii="仿宋" w:hAnsi="仿宋" w:eastAsia="仿宋" w:cs="仿宋"/>
          <w:sz w:val="24"/>
          <w:highlight w:val="none"/>
        </w:rPr>
      </w:pPr>
      <w:r>
        <w:rPr>
          <w:rFonts w:hint="eastAsia" w:ascii="仿宋" w:hAnsi="仿宋" w:eastAsia="仿宋" w:cs="仿宋"/>
          <w:sz w:val="24"/>
          <w:highlight w:val="none"/>
        </w:rPr>
        <w:t>3、在查询窗口输入查询企业名称，将查询结果截图</w:t>
      </w:r>
    </w:p>
    <w:p w14:paraId="21B40676">
      <w:pPr>
        <w:spacing w:line="360" w:lineRule="auto"/>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653405" cy="3240405"/>
            <wp:effectExtent l="0" t="0" r="635" b="57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
                    <a:stretch>
                      <a:fillRect/>
                    </a:stretch>
                  </pic:blipFill>
                  <pic:spPr>
                    <a:xfrm>
                      <a:off x="0" y="0"/>
                      <a:ext cx="5653405" cy="3240405"/>
                    </a:xfrm>
                    <a:prstGeom prst="rect">
                      <a:avLst/>
                    </a:prstGeom>
                    <a:noFill/>
                    <a:ln>
                      <a:noFill/>
                    </a:ln>
                  </pic:spPr>
                </pic:pic>
              </a:graphicData>
            </a:graphic>
          </wp:inline>
        </w:drawing>
      </w:r>
    </w:p>
    <w:p w14:paraId="6C24E5C9">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（二）国家企业信用信息公示系统查询方式</w:t>
      </w:r>
    </w:p>
    <w:p w14:paraId="560B2D0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1、登录“国家企业信用信息公示系统”网站地址：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"http://www.gsxt.gov.cn/index.html" </w:instrText>
      </w:r>
      <w:r>
        <w:rPr>
          <w:rFonts w:hint="eastAsia" w:ascii="仿宋" w:hAnsi="仿宋" w:eastAsia="仿宋" w:cs="仿宋"/>
          <w:highlight w:val="none"/>
        </w:rPr>
        <w:fldChar w:fldCharType="separate"/>
      </w:r>
      <w:r>
        <w:rPr>
          <w:rFonts w:hint="eastAsia" w:ascii="仿宋" w:hAnsi="仿宋" w:eastAsia="仿宋" w:cs="仿宋"/>
          <w:sz w:val="24"/>
          <w:highlight w:val="none"/>
        </w:rPr>
        <w:t>http://www.gsxt.gov.cn/index.html</w:t>
      </w:r>
      <w:r>
        <w:rPr>
          <w:rFonts w:hint="eastAsia" w:ascii="仿宋" w:hAnsi="仿宋" w:eastAsia="仿宋" w:cs="仿宋"/>
          <w:sz w:val="24"/>
          <w:highlight w:val="none"/>
        </w:rPr>
        <w:fldChar w:fldCharType="end"/>
      </w:r>
      <w:r>
        <w:rPr>
          <w:rFonts w:hint="eastAsia" w:ascii="仿宋" w:hAnsi="仿宋" w:eastAsia="仿宋" w:cs="仿宋"/>
          <w:sz w:val="24"/>
          <w:highlight w:val="none"/>
        </w:rPr>
        <w:t>，在查询窗口输入企业名称，点击查询。</w:t>
      </w:r>
    </w:p>
    <w:p w14:paraId="49D8AD04">
      <w:pPr>
        <w:spacing w:line="360" w:lineRule="auto"/>
        <w:jc w:val="center"/>
        <w:rPr>
          <w:rFonts w:hint="eastAsia" w:ascii="仿宋" w:hAnsi="仿宋" w:eastAsia="仿宋" w:cs="仿宋"/>
          <w:kern w:val="0"/>
          <w:sz w:val="24"/>
          <w:highlight w:val="none"/>
        </w:rPr>
      </w:pPr>
      <w:r>
        <w:rPr>
          <w:rFonts w:hint="eastAsia" w:ascii="仿宋" w:hAnsi="仿宋" w:eastAsia="仿宋" w:cs="仿宋"/>
          <w:sz w:val="24"/>
          <w:highlight w:val="none"/>
        </w:rPr>
        <w:drawing>
          <wp:inline distT="0" distB="0" distL="114300" distR="114300">
            <wp:extent cx="5570855" cy="3018155"/>
            <wp:effectExtent l="0" t="0" r="6985" b="1460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2"/>
                    <a:stretch>
                      <a:fillRect/>
                    </a:stretch>
                  </pic:blipFill>
                  <pic:spPr>
                    <a:xfrm>
                      <a:off x="0" y="0"/>
                      <a:ext cx="5570855" cy="3018155"/>
                    </a:xfrm>
                    <a:prstGeom prst="rect">
                      <a:avLst/>
                    </a:prstGeom>
                    <a:noFill/>
                    <a:ln>
                      <a:noFill/>
                    </a:ln>
                  </pic:spPr>
                </pic:pic>
              </a:graphicData>
            </a:graphic>
          </wp:inline>
        </w:drawing>
      </w:r>
      <w:r>
        <w:rPr>
          <w:rFonts w:hint="eastAsia" w:ascii="仿宋" w:hAnsi="仿宋" w:eastAsia="仿宋" w:cs="仿宋"/>
          <w:kern w:val="0"/>
          <w:sz w:val="24"/>
          <w:highlight w:val="none"/>
        </w:rPr>
        <w:br w:type="page"/>
      </w:r>
    </w:p>
    <w:p w14:paraId="48453614">
      <w:pPr>
        <w:spacing w:line="360" w:lineRule="auto"/>
        <w:jc w:val="both"/>
        <w:rPr>
          <w:rFonts w:hint="eastAsia" w:ascii="仿宋" w:hAnsi="仿宋" w:eastAsia="仿宋" w:cs="仿宋"/>
          <w:sz w:val="24"/>
          <w:highlight w:val="none"/>
        </w:rPr>
      </w:pPr>
      <w:r>
        <w:rPr>
          <w:rFonts w:hint="eastAsia" w:ascii="仿宋" w:hAnsi="仿宋" w:eastAsia="仿宋" w:cs="仿宋"/>
          <w:bCs/>
          <w:sz w:val="24"/>
          <w:highlight w:val="none"/>
        </w:rPr>
        <w:t>2、点击进入企业界面。</w:t>
      </w:r>
    </w:p>
    <w:p w14:paraId="0B380936">
      <w:pPr>
        <w:spacing w:line="360" w:lineRule="auto"/>
        <w:ind w:right="-1176" w:rightChars="-490"/>
        <w:jc w:val="left"/>
        <w:rPr>
          <w:rFonts w:hint="eastAsia" w:ascii="仿宋" w:hAnsi="仿宋" w:eastAsia="仿宋" w:cs="仿宋"/>
          <w:sz w:val="24"/>
          <w:highlight w:val="none"/>
        </w:rPr>
      </w:pPr>
    </w:p>
    <w:p w14:paraId="1B925602">
      <w:pPr>
        <w:spacing w:line="360" w:lineRule="auto"/>
        <w:ind w:right="-1176" w:rightChars="-490"/>
        <w:rPr>
          <w:rFonts w:hint="eastAsia" w:ascii="仿宋" w:hAnsi="仿宋" w:eastAsia="仿宋" w:cs="仿宋"/>
          <w:bCs/>
          <w:sz w:val="24"/>
          <w:highlight w:val="none"/>
        </w:rPr>
      </w:pPr>
      <w:r>
        <w:rPr>
          <w:rFonts w:hint="eastAsia" w:ascii="仿宋" w:hAnsi="仿宋" w:eastAsia="仿宋" w:cs="仿宋"/>
          <w:sz w:val="24"/>
          <w:highlight w:val="none"/>
        </w:rPr>
        <w:drawing>
          <wp:inline distT="0" distB="0" distL="114300" distR="114300">
            <wp:extent cx="5713095" cy="2900680"/>
            <wp:effectExtent l="0" t="0" r="190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713095" cy="2900680"/>
                    </a:xfrm>
                    <a:prstGeom prst="rect">
                      <a:avLst/>
                    </a:prstGeom>
                    <a:noFill/>
                    <a:ln>
                      <a:noFill/>
                    </a:ln>
                  </pic:spPr>
                </pic:pic>
              </a:graphicData>
            </a:graphic>
          </wp:inline>
        </w:drawing>
      </w:r>
    </w:p>
    <w:p w14:paraId="388F0FF6">
      <w:pPr>
        <w:spacing w:line="360" w:lineRule="auto"/>
        <w:ind w:right="-1176" w:rightChars="-490"/>
        <w:rPr>
          <w:rFonts w:hint="eastAsia" w:ascii="仿宋" w:hAnsi="仿宋" w:eastAsia="仿宋" w:cs="仿宋"/>
          <w:sz w:val="24"/>
          <w:highlight w:val="none"/>
        </w:rPr>
      </w:pPr>
    </w:p>
    <w:p w14:paraId="6CF5019D">
      <w:pPr>
        <w:spacing w:line="360" w:lineRule="auto"/>
        <w:ind w:right="-1176" w:rightChars="-490"/>
        <w:jc w:val="left"/>
        <w:rPr>
          <w:rFonts w:hint="eastAsia" w:ascii="仿宋" w:hAnsi="仿宋" w:eastAsia="仿宋" w:cs="仿宋"/>
          <w:b/>
          <w:bCs/>
          <w:kern w:val="0"/>
          <w:sz w:val="24"/>
          <w:highlight w:val="none"/>
        </w:rPr>
      </w:pPr>
      <w:r>
        <w:rPr>
          <w:rFonts w:hint="eastAsia" w:ascii="仿宋" w:hAnsi="仿宋" w:eastAsia="仿宋" w:cs="仿宋"/>
          <w:sz w:val="24"/>
          <w:highlight w:val="none"/>
        </w:rPr>
        <w:t>3、</w:t>
      </w:r>
      <w:r>
        <w:rPr>
          <w:rFonts w:hint="eastAsia" w:ascii="仿宋" w:hAnsi="仿宋" w:eastAsia="仿宋" w:cs="仿宋"/>
          <w:bCs/>
          <w:sz w:val="24"/>
          <w:highlight w:val="none"/>
        </w:rPr>
        <w:t>点击“列入严重违法失信企业名单（黑名单）信息”，查询后截图。</w:t>
      </w:r>
    </w:p>
    <w:p w14:paraId="78D8048A">
      <w:pPr>
        <w:spacing w:line="360" w:lineRule="auto"/>
        <w:rPr>
          <w:rFonts w:hint="eastAsia" w:ascii="仿宋" w:hAnsi="仿宋" w:eastAsia="仿宋" w:cs="仿宋"/>
          <w:b/>
          <w:bCs/>
          <w:sz w:val="24"/>
          <w:highlight w:val="none"/>
        </w:rPr>
        <w:sectPr>
          <w:footerReference r:id="rId7" w:type="first"/>
          <w:headerReference r:id="rId5" w:type="default"/>
          <w:footerReference r:id="rId6" w:type="default"/>
          <w:pgSz w:w="11905" w:h="16838"/>
          <w:pgMar w:top="1134" w:right="1134" w:bottom="1134" w:left="1134"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仿宋" w:hAnsi="仿宋" w:eastAsia="仿宋" w:cs="仿宋"/>
          <w:sz w:val="24"/>
          <w:highlight w:val="none"/>
        </w:rPr>
        <w:drawing>
          <wp:inline distT="0" distB="0" distL="114300" distR="114300">
            <wp:extent cx="5711825" cy="2983230"/>
            <wp:effectExtent l="0" t="0" r="3175" b="38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711825" cy="2983230"/>
                    </a:xfrm>
                    <a:prstGeom prst="rect">
                      <a:avLst/>
                    </a:prstGeom>
                    <a:noFill/>
                    <a:ln>
                      <a:noFill/>
                    </a:ln>
                  </pic:spPr>
                </pic:pic>
              </a:graphicData>
            </a:graphic>
          </wp:inline>
        </w:drawing>
      </w:r>
    </w:p>
    <w:p w14:paraId="528D83D7">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（三）中国裁判文书网查询方式</w:t>
      </w:r>
    </w:p>
    <w:p w14:paraId="10C0ABCC">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lang w:eastAsia="zh-CN"/>
        </w:rPr>
        <w:t>、供应商查询</w:t>
      </w:r>
    </w:p>
    <w:p w14:paraId="66E12366">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（1）打开“中国裁判文书网”网站（http://wenshu.court.gov.cn/），点击高级检索</w:t>
      </w:r>
      <w:r>
        <w:rPr>
          <w:rFonts w:hint="eastAsia" w:ascii="仿宋" w:hAnsi="仿宋" w:eastAsia="仿宋" w:cs="仿宋"/>
          <w:bCs/>
          <w:sz w:val="24"/>
          <w:highlight w:val="none"/>
          <w:lang w:eastAsia="zh-CN"/>
        </w:rPr>
        <w:t>；</w:t>
      </w:r>
    </w:p>
    <w:p w14:paraId="338BE35F">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（2）在全文检索中输入</w:t>
      </w:r>
      <w:r>
        <w:rPr>
          <w:rFonts w:hint="eastAsia" w:ascii="仿宋" w:hAnsi="仿宋" w:eastAsia="仿宋" w:cs="仿宋"/>
          <w:bCs/>
          <w:sz w:val="24"/>
          <w:highlight w:val="none"/>
          <w:lang w:val="en-US" w:eastAsia="zh-CN"/>
        </w:rPr>
        <w:t>“行贿罪”</w:t>
      </w:r>
      <w:r>
        <w:rPr>
          <w:rFonts w:hint="eastAsia" w:ascii="仿宋" w:hAnsi="仿宋" w:eastAsia="仿宋" w:cs="仿宋"/>
          <w:bCs/>
          <w:sz w:val="24"/>
          <w:highlight w:val="none"/>
        </w:rPr>
        <w:t>，并选择“全文”</w:t>
      </w:r>
      <w:r>
        <w:rPr>
          <w:rFonts w:hint="eastAsia" w:ascii="仿宋" w:hAnsi="仿宋" w:eastAsia="仿宋" w:cs="仿宋"/>
          <w:bCs/>
          <w:sz w:val="24"/>
          <w:highlight w:val="none"/>
          <w:lang w:eastAsia="zh-CN"/>
        </w:rPr>
        <w:t>；</w:t>
      </w:r>
    </w:p>
    <w:p w14:paraId="0CCC3EAC">
      <w:pPr>
        <w:spacing w:before="161" w:beforeLines="50" w:after="161" w:afterLines="50" w:line="360" w:lineRule="auto"/>
        <w:rPr>
          <w:rFonts w:hint="eastAsia" w:ascii="仿宋" w:hAnsi="仿宋" w:eastAsia="仿宋" w:cs="仿宋"/>
          <w:bCs/>
          <w:sz w:val="24"/>
          <w:highlight w:val="none"/>
        </w:rPr>
      </w:pPr>
      <w:r>
        <w:rPr>
          <w:rFonts w:hint="eastAsia" w:ascii="仿宋" w:hAnsi="仿宋" w:eastAsia="仿宋" w:cs="仿宋"/>
          <w:bCs/>
          <w:sz w:val="24"/>
          <w:highlight w:val="none"/>
        </w:rPr>
        <w:t>（3）</w:t>
      </w:r>
      <w:r>
        <w:rPr>
          <w:rFonts w:hint="eastAsia" w:ascii="仿宋" w:hAnsi="仿宋" w:eastAsia="仿宋" w:cs="仿宋"/>
          <w:bCs/>
          <w:sz w:val="24"/>
          <w:highlight w:val="none"/>
          <w:lang w:val="en-US" w:eastAsia="zh-CN"/>
        </w:rPr>
        <w:t>在“当事人”处输入供应商全称；</w:t>
      </w:r>
    </w:p>
    <w:p w14:paraId="2705F4BC">
      <w:pPr>
        <w:spacing w:before="161" w:beforeLines="50" w:after="161" w:afterLines="50" w:line="360" w:lineRule="auto"/>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（4）在裁判日期选择</w:t>
      </w:r>
      <w:r>
        <w:rPr>
          <w:rFonts w:hint="eastAsia" w:ascii="仿宋" w:hAnsi="仿宋" w:eastAsia="仿宋" w:cs="仿宋"/>
          <w:bCs/>
          <w:sz w:val="24"/>
          <w:highlight w:val="none"/>
          <w:lang w:val="en-US" w:eastAsia="zh-CN"/>
        </w:rPr>
        <w:t>近三年</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14:paraId="2BD3DE93">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val="en-US" w:eastAsia="zh-CN"/>
        </w:rPr>
        <w:t>（5）截取成功截图如下（须截取到左上角的时间）。</w:t>
      </w:r>
    </w:p>
    <w:p w14:paraId="35EF87D2">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eastAsia="zh-CN"/>
        </w:rPr>
        <w:drawing>
          <wp:inline distT="0" distB="0" distL="114300" distR="114300">
            <wp:extent cx="5488305" cy="3270885"/>
            <wp:effectExtent l="0" t="0" r="0" b="5715"/>
            <wp:docPr id="31"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截图"/>
                    <pic:cNvPicPr>
                      <a:picLocks noChangeAspect="1"/>
                    </pic:cNvPicPr>
                  </pic:nvPicPr>
                  <pic:blipFill>
                    <a:blip r:embed="rId15"/>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bCs/>
          <w:sz w:val="24"/>
          <w:highlight w:val="none"/>
          <w:lang w:eastAsia="zh-CN"/>
        </w:rPr>
        <w:br w:type="page"/>
      </w:r>
      <w:r>
        <w:rPr>
          <w:rFonts w:hint="eastAsia" w:ascii="仿宋" w:hAnsi="仿宋" w:eastAsia="仿宋" w:cs="仿宋"/>
          <w:bCs/>
          <w:sz w:val="24"/>
          <w:highlight w:val="none"/>
          <w:lang w:val="en-US" w:eastAsia="zh-CN"/>
        </w:rPr>
        <w:t>2</w:t>
      </w:r>
      <w:r>
        <w:rPr>
          <w:rFonts w:hint="eastAsia" w:ascii="仿宋" w:hAnsi="仿宋" w:eastAsia="仿宋" w:cs="仿宋"/>
          <w:bCs/>
          <w:sz w:val="24"/>
          <w:highlight w:val="none"/>
          <w:lang w:eastAsia="zh-CN"/>
        </w:rPr>
        <w:t>、企业法定代表人查询</w:t>
      </w:r>
    </w:p>
    <w:p w14:paraId="113A2AB4">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（1）打开“中国裁判文书网”网站（http://wenshu.court.gov.cn/），点击高级检索</w:t>
      </w:r>
      <w:r>
        <w:rPr>
          <w:rFonts w:hint="eastAsia" w:ascii="仿宋" w:hAnsi="仿宋" w:eastAsia="仿宋" w:cs="仿宋"/>
          <w:bCs/>
          <w:sz w:val="24"/>
          <w:highlight w:val="none"/>
          <w:lang w:eastAsia="zh-CN"/>
        </w:rPr>
        <w:t>；</w:t>
      </w:r>
    </w:p>
    <w:p w14:paraId="372FE9CA">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（2）在全文检索中输入“行贿罪”，并选择“全文”</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在“当事人”处输入企业法定代表人姓名</w:t>
      </w:r>
      <w:r>
        <w:rPr>
          <w:rFonts w:hint="eastAsia" w:ascii="仿宋" w:hAnsi="仿宋" w:eastAsia="仿宋" w:cs="仿宋"/>
          <w:bCs/>
          <w:sz w:val="24"/>
          <w:highlight w:val="none"/>
          <w:lang w:eastAsia="zh-CN"/>
        </w:rPr>
        <w:t>；</w:t>
      </w:r>
    </w:p>
    <w:p w14:paraId="5B88E6BD">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3</w:t>
      </w:r>
      <w:r>
        <w:rPr>
          <w:rFonts w:hint="eastAsia" w:ascii="仿宋" w:hAnsi="仿宋" w:eastAsia="仿宋" w:cs="仿宋"/>
          <w:bCs/>
          <w:sz w:val="24"/>
          <w:highlight w:val="none"/>
        </w:rPr>
        <w:t>）在裁判日期选择</w:t>
      </w:r>
      <w:r>
        <w:rPr>
          <w:rFonts w:hint="eastAsia" w:ascii="仿宋" w:hAnsi="仿宋" w:eastAsia="仿宋" w:cs="仿宋"/>
          <w:bCs/>
          <w:sz w:val="24"/>
          <w:highlight w:val="none"/>
          <w:lang w:val="en-US" w:eastAsia="zh-CN"/>
        </w:rPr>
        <w:t>近三年</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14:paraId="17CBED4E">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4</w:t>
      </w:r>
      <w:r>
        <w:rPr>
          <w:rFonts w:hint="eastAsia" w:ascii="仿宋" w:hAnsi="仿宋" w:eastAsia="仿宋" w:cs="仿宋"/>
          <w:bCs/>
          <w:sz w:val="24"/>
          <w:highlight w:val="none"/>
        </w:rPr>
        <w:t>）然后点击保存搜索条件；再次点击高级检索，在全文检索中输入供应商全称，并选择“全文”</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14:paraId="0E70DDBF">
      <w:pPr>
        <w:spacing w:before="161" w:beforeLines="50" w:after="161" w:afterLines="50" w:line="360" w:lineRule="auto"/>
        <w:jc w:val="left"/>
        <w:rPr>
          <w:rFonts w:hint="eastAsia" w:ascii="仿宋" w:hAnsi="仿宋" w:eastAsia="仿宋" w:cs="仿宋"/>
          <w:bCs/>
          <w:sz w:val="24"/>
          <w:highlight w:val="none"/>
          <w:lang w:eastAsia="zh-CN"/>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5</w:t>
      </w:r>
      <w:r>
        <w:rPr>
          <w:rFonts w:hint="eastAsia" w:ascii="仿宋" w:hAnsi="仿宋" w:eastAsia="仿宋" w:cs="仿宋"/>
          <w:bCs/>
          <w:sz w:val="24"/>
          <w:highlight w:val="none"/>
        </w:rPr>
        <w:t>）截取成功截图如下（须截取到左上角的时间）</w:t>
      </w:r>
      <w:r>
        <w:rPr>
          <w:rFonts w:hint="eastAsia" w:ascii="仿宋" w:hAnsi="仿宋" w:eastAsia="仿宋" w:cs="仿宋"/>
          <w:bCs/>
          <w:sz w:val="24"/>
          <w:highlight w:val="none"/>
          <w:lang w:eastAsia="zh-CN"/>
        </w:rPr>
        <w:t>。</w:t>
      </w:r>
    </w:p>
    <w:p w14:paraId="33933950">
      <w:pPr>
        <w:keepNext w:val="0"/>
        <w:keepLines w:val="0"/>
        <w:pageBreakBefore w:val="0"/>
        <w:widowControl w:val="0"/>
        <w:kinsoku/>
        <w:wordWrap/>
        <w:overflowPunct/>
        <w:topLinePunct w:val="0"/>
        <w:autoSpaceDE/>
        <w:autoSpaceDN/>
        <w:bidi w:val="0"/>
        <w:adjustRightInd/>
        <w:snapToGrid/>
        <w:spacing w:before="161" w:beforeLines="50" w:after="161" w:afterLines="50" w:line="360" w:lineRule="auto"/>
        <w:ind w:firstLine="0" w:firstLineChars="0"/>
        <w:jc w:val="center"/>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lang w:eastAsia="zh-CN"/>
        </w:rPr>
        <w:drawing>
          <wp:inline distT="0" distB="0" distL="114300" distR="114300">
            <wp:extent cx="5280660" cy="3390900"/>
            <wp:effectExtent l="0" t="0" r="7620" b="7620"/>
            <wp:docPr id="29"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图片1_副本"/>
                    <pic:cNvPicPr>
                      <a:picLocks noChangeAspect="1"/>
                    </pic:cNvPicPr>
                  </pic:nvPicPr>
                  <pic:blipFill>
                    <a:blip r:embed="rId16"/>
                    <a:stretch>
                      <a:fillRect/>
                    </a:stretch>
                  </pic:blipFill>
                  <pic:spPr>
                    <a:xfrm>
                      <a:off x="0" y="0"/>
                      <a:ext cx="5280660" cy="3390900"/>
                    </a:xfrm>
                    <a:prstGeom prst="rect">
                      <a:avLst/>
                    </a:prstGeom>
                    <a:noFill/>
                    <a:ln>
                      <a:noFill/>
                    </a:ln>
                  </pic:spPr>
                </pic:pic>
              </a:graphicData>
            </a:graphic>
          </wp:inline>
        </w:drawing>
      </w:r>
    </w:p>
    <w:p w14:paraId="292F4C4C">
      <w:pPr>
        <w:pStyle w:val="2"/>
        <w:rPr>
          <w:rFonts w:hint="eastAsia" w:ascii="仿宋" w:hAnsi="仿宋" w:eastAsia="仿宋" w:cs="仿宋"/>
          <w:bCs/>
          <w:sz w:val="24"/>
          <w:highlight w:val="none"/>
          <w:lang w:eastAsia="zh-CN"/>
        </w:rPr>
      </w:pPr>
    </w:p>
    <w:p w14:paraId="7A655CF6">
      <w:pPr>
        <w:pStyle w:val="2"/>
        <w:rPr>
          <w:rFonts w:hint="eastAsia" w:ascii="仿宋" w:hAnsi="仿宋" w:eastAsia="仿宋" w:cs="仿宋"/>
          <w:bCs/>
          <w:sz w:val="24"/>
          <w:highlight w:val="none"/>
          <w:lang w:eastAsia="zh-CN"/>
        </w:rPr>
      </w:pPr>
    </w:p>
    <w:p w14:paraId="2754819D">
      <w:pPr>
        <w:pStyle w:val="2"/>
        <w:rPr>
          <w:rFonts w:hint="eastAsia" w:ascii="仿宋" w:hAnsi="仿宋" w:eastAsia="仿宋" w:cs="仿宋"/>
          <w:bCs/>
          <w:sz w:val="24"/>
          <w:highlight w:val="none"/>
          <w:lang w:eastAsia="zh-CN"/>
        </w:rPr>
      </w:pPr>
    </w:p>
    <w:p w14:paraId="3A3ACD40">
      <w:pPr>
        <w:pStyle w:val="2"/>
        <w:rPr>
          <w:rFonts w:hint="eastAsia" w:ascii="仿宋" w:hAnsi="仿宋" w:eastAsia="仿宋" w:cs="仿宋"/>
          <w:bCs/>
          <w:sz w:val="24"/>
          <w:highlight w:val="none"/>
          <w:lang w:eastAsia="zh-CN"/>
        </w:rPr>
      </w:pPr>
    </w:p>
    <w:p w14:paraId="1B1D8257">
      <w:pPr>
        <w:pStyle w:val="2"/>
        <w:rPr>
          <w:rFonts w:hint="eastAsia" w:ascii="仿宋" w:hAnsi="仿宋" w:eastAsia="仿宋" w:cs="仿宋"/>
          <w:bCs/>
          <w:sz w:val="24"/>
          <w:highlight w:val="none"/>
          <w:lang w:eastAsia="zh-CN"/>
        </w:rPr>
      </w:pPr>
      <w:bookmarkStart w:id="0" w:name="_GoBack"/>
      <w:bookmarkEnd w:id="0"/>
    </w:p>
    <w:p w14:paraId="0298EDF1">
      <w:pPr>
        <w:pStyle w:val="2"/>
        <w:rPr>
          <w:rFonts w:hint="eastAsia" w:ascii="仿宋" w:hAnsi="仿宋" w:eastAsia="仿宋" w:cs="仿宋"/>
          <w:bCs/>
          <w:sz w:val="24"/>
          <w:highlight w:val="none"/>
          <w:lang w:eastAsia="zh-CN"/>
        </w:rPr>
      </w:pPr>
    </w:p>
    <w:p w14:paraId="5FB861C3">
      <w:pPr>
        <w:pStyle w:val="2"/>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附件5：</w:t>
      </w:r>
    </w:p>
    <w:p w14:paraId="302D2CC7">
      <w:pPr>
        <w:jc w:val="center"/>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投标人与招标人无利害关系承诺书</w:t>
      </w:r>
    </w:p>
    <w:p w14:paraId="1E890A6B">
      <w:pPr>
        <w:rPr>
          <w:rFonts w:hint="eastAsia" w:ascii="仿宋" w:hAnsi="仿宋" w:eastAsia="仿宋" w:cs="仿宋"/>
          <w:sz w:val="24"/>
          <w:szCs w:val="24"/>
          <w:lang w:val="en-US" w:eastAsia="zh-CN"/>
        </w:rPr>
      </w:pPr>
    </w:p>
    <w:p w14:paraId="25593E47">
      <w:pPr>
        <w:rPr>
          <w:rFonts w:hint="eastAsia" w:ascii="仿宋" w:hAnsi="仿宋" w:eastAsia="仿宋" w:cs="仿宋"/>
          <w:sz w:val="24"/>
          <w:szCs w:val="24"/>
          <w:lang w:val="en-US" w:eastAsia="zh-CN"/>
        </w:rPr>
      </w:pPr>
    </w:p>
    <w:p w14:paraId="6F9E199B">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致（招标人或招标代理机构）:</w:t>
      </w:r>
    </w:p>
    <w:p w14:paraId="48E99911">
      <w:pPr>
        <w:spacing w:line="360" w:lineRule="auto"/>
        <w:ind w:firstLine="480" w:firstLineChars="200"/>
        <w:rPr>
          <w:rFonts w:hint="eastAsia" w:ascii="仿宋" w:hAnsi="仿宋" w:eastAsia="仿宋" w:cs="仿宋"/>
          <w:sz w:val="24"/>
          <w:szCs w:val="24"/>
          <w:u w:val="none"/>
          <w:lang w:val="en-US" w:eastAsia="zh-CN"/>
        </w:rPr>
      </w:pP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公司（以下简称“我公司”）作为</w:t>
      </w:r>
      <w:r>
        <w:rPr>
          <w:rFonts w:hint="eastAsia" w:ascii="仿宋" w:hAnsi="仿宋" w:eastAsia="仿宋" w:cs="仿宋"/>
          <w:sz w:val="24"/>
          <w:szCs w:val="24"/>
          <w:u w:val="single"/>
          <w:lang w:val="en-US" w:eastAsia="zh-CN"/>
        </w:rPr>
        <w:t xml:space="preserve">项目名称：          ;项目编号：        </w:t>
      </w:r>
      <w:r>
        <w:rPr>
          <w:rFonts w:hint="eastAsia" w:ascii="仿宋" w:hAnsi="仿宋" w:eastAsia="仿宋" w:cs="仿宋"/>
          <w:sz w:val="24"/>
          <w:szCs w:val="24"/>
          <w:u w:val="none"/>
          <w:lang w:val="en-US" w:eastAsia="zh-CN"/>
        </w:rPr>
        <w:t>的投标人，为确保本次招投标活动的公正性、公平性和透明度，我公司承诺如下：</w:t>
      </w:r>
    </w:p>
    <w:p w14:paraId="07433F42">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一、我公司承诺，我公司非招标人职工及所办企业，不存在任何可能影响招标公正性的利害关系。</w:t>
      </w:r>
    </w:p>
    <w:p w14:paraId="4241CE01">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二、我公司承诺，在得知与招标人存在可能影响招标公正性的利害关系时，将立即向招标人书面报告，并主动放弃投标资格或接受招标人的相关处理决定。</w:t>
      </w:r>
    </w:p>
    <w:p w14:paraId="27B23813">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三、我公司理解并同意，如因我公司隐瞒或虚报与招标人之间的利害关系，导致招标过程受到干扰或损害招标人及其他投标人的合法权益，我公司将承担相应的法律责任和赔偿责任。</w:t>
      </w:r>
    </w:p>
    <w:p w14:paraId="732B0172">
      <w:pPr>
        <w:spacing w:line="360" w:lineRule="auto"/>
        <w:jc w:val="right"/>
        <w:rPr>
          <w:rFonts w:hint="eastAsia" w:ascii="仿宋" w:hAnsi="仿宋" w:eastAsia="仿宋" w:cs="仿宋"/>
          <w:sz w:val="24"/>
          <w:szCs w:val="24"/>
          <w:lang w:val="en-US" w:eastAsia="zh-CN"/>
        </w:rPr>
      </w:pPr>
    </w:p>
    <w:p w14:paraId="5D0BF3E6">
      <w:pPr>
        <w:wordWrap w:val="0"/>
        <w:spacing w:line="360" w:lineRule="auto"/>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14:paraId="35CF44A2">
      <w:pPr>
        <w:wordWrap w:val="0"/>
        <w:spacing w:line="360" w:lineRule="auto"/>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法人或授权代表（签字或盖章）：</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14:paraId="4E82B903">
      <w:pPr>
        <w:pStyle w:val="2"/>
        <w:jc w:val="right"/>
        <w:rPr>
          <w:rFonts w:hint="eastAsia" w:ascii="仿宋" w:hAnsi="仿宋" w:eastAsia="仿宋" w:cs="仿宋"/>
          <w:b/>
          <w:color w:val="auto"/>
          <w:kern w:val="0"/>
          <w:sz w:val="36"/>
          <w:szCs w:val="48"/>
          <w:highlight w:val="none"/>
        </w:rPr>
      </w:pPr>
      <w:r>
        <w:rPr>
          <w:rFonts w:hint="eastAsia" w:ascii="仿宋" w:hAnsi="仿宋" w:eastAsia="仿宋" w:cs="仿宋"/>
          <w:sz w:val="24"/>
          <w:szCs w:val="24"/>
          <w:lang w:val="en-US" w:eastAsia="zh-CN"/>
        </w:rPr>
        <w:t>日期：</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日  </w:t>
      </w:r>
    </w:p>
    <w:p w14:paraId="6546E0FD">
      <w:pPr>
        <w:spacing w:line="360" w:lineRule="auto"/>
        <w:ind w:firstLine="420"/>
        <w:jc w:val="both"/>
        <w:rPr>
          <w:rFonts w:hint="eastAsia" w:ascii="仿宋" w:hAnsi="仿宋" w:eastAsia="仿宋" w:cs="仿宋"/>
          <w:b/>
          <w:color w:val="auto"/>
          <w:kern w:val="0"/>
          <w:sz w:val="36"/>
          <w:szCs w:val="48"/>
          <w:highlight w:val="none"/>
        </w:rPr>
      </w:pPr>
    </w:p>
    <w:p w14:paraId="09E8EE09"/>
    <w:sectPr>
      <w:pgSz w:w="11906" w:h="16838"/>
      <w:pgMar w:top="1417" w:right="1417" w:bottom="1417"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4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D85AB">
    <w:pPr>
      <w:spacing w:line="200" w:lineRule="exact"/>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5EFC7">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4C5EFC7">
                    <w:pPr>
                      <w:pStyle w:val="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26DE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A05F9">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EDA05F9">
                    <w:pPr>
                      <w:pStyle w:val="6"/>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C6E68">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160595"/>
    <w:rsid w:val="23106E1B"/>
    <w:rsid w:val="7F160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widowControl/>
      <w:ind w:firstLine="420"/>
      <w:jc w:val="left"/>
    </w:pPr>
    <w:rPr>
      <w:rFonts w:ascii="Calibri" w:hAnsi="Calibri" w:cs="Times New Roman"/>
      <w:kern w:val="0"/>
      <w:sz w:val="20"/>
      <w:szCs w:val="20"/>
    </w:rPr>
  </w:style>
  <w:style w:type="paragraph" w:styleId="3">
    <w:name w:val="Body Text"/>
    <w:basedOn w:val="1"/>
    <w:next w:val="4"/>
    <w:qFormat/>
    <w:uiPriority w:val="0"/>
    <w:rPr>
      <w:rFonts w:ascii="宋体" w:hAnsi="宋体" w:cs="Times New Roman"/>
      <w:kern w:val="0"/>
      <w:sz w:val="28"/>
    </w:rPr>
  </w:style>
  <w:style w:type="paragraph" w:customStyle="1" w:styleId="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Body Text Indent"/>
    <w:basedOn w:val="1"/>
    <w:qFormat/>
    <w:uiPriority w:val="0"/>
    <w:pPr>
      <w:ind w:firstLine="360"/>
    </w:pPr>
    <w:rPr>
      <w:sz w:val="18"/>
    </w:rPr>
  </w:style>
  <w:style w:type="paragraph" w:styleId="6">
    <w:name w:val="footer"/>
    <w:basedOn w:val="1"/>
    <w:next w:val="3"/>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Body Text First Indent 2"/>
    <w:basedOn w:val="5"/>
    <w:unhideWhenUsed/>
    <w:qFormat/>
    <w:uiPriority w:val="99"/>
    <w:pPr>
      <w:ind w:firstLine="42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1767</Words>
  <Characters>1968</Characters>
  <Lines>0</Lines>
  <Paragraphs>0</Paragraphs>
  <TotalTime>0</TotalTime>
  <ScaleCrop>false</ScaleCrop>
  <LinksUpToDate>false</LinksUpToDate>
  <CharactersWithSpaces>2729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2025-02-21T07:42:00Z</dcterms:created>
  <dc:creator>邓</dc:creator>
  <cp:lastModifiedBy>@ruifeng</cp:lastModifiedBy>
  <dcterms:modified xsi:type="dcterms:W3CDTF">2025-02-21T09:14:46Z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43D39472817C487683B1300B281CBDAD_11</vt:lpwstr>
  </property>
  <property fmtid="{D5CDD505-2E9C-101B-9397-08002B2CF9AE}" pid="4" name="KSOTemplateDocerSaveRecord">
    <vt:lpwstr>eyJoZGlkIjoiMmViMmMwNWRiMDVhN2M1ZGNlYWVkMTEwNjZlODVmMDIiLCJ1c2VySWQiOiI1Mjg5OTA3NjQifQ==</vt:lpwstr>
  </property>
</Properties>
</file>