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601FD">
      <w:pPr>
        <w:tabs>
          <w:tab w:val="left" w:pos="2160"/>
          <w:tab w:val="center" w:pos="4411"/>
        </w:tabs>
        <w:topLinePunct/>
        <w:spacing w:line="360" w:lineRule="auto"/>
        <w:outlineLvl w:val="1"/>
        <w:rPr>
          <w:rFonts w:hint="eastAsia" w:ascii="宋体" w:hAnsi="宋体" w:eastAsia="宋体" w:cs="宋体"/>
          <w:b/>
          <w:sz w:val="32"/>
          <w:szCs w:val="32"/>
        </w:rPr>
      </w:pPr>
      <w:r>
        <w:rPr>
          <w:rFonts w:hint="eastAsia" w:ascii="宋体" w:hAnsi="宋体" w:eastAsia="宋体" w:cs="宋体"/>
          <w:b/>
          <w:sz w:val="24"/>
          <w:szCs w:val="32"/>
        </w:rPr>
        <w:t>附件一：</w:t>
      </w:r>
      <w:r>
        <w:rPr>
          <w:rFonts w:hint="eastAsia" w:ascii="宋体" w:hAnsi="宋体" w:eastAsia="宋体" w:cs="宋体"/>
          <w:b/>
          <w:sz w:val="32"/>
          <w:szCs w:val="32"/>
        </w:rPr>
        <w:t xml:space="preserve">   </w:t>
      </w:r>
    </w:p>
    <w:p w14:paraId="45895738">
      <w:pPr>
        <w:pStyle w:val="11"/>
        <w:ind w:left="0" w:leftChars="0" w:firstLine="0" w:firstLineChars="0"/>
        <w:jc w:val="center"/>
        <w:rPr>
          <w:rFonts w:hint="default" w:ascii="宋体" w:hAnsi="宋体" w:eastAsia="宋体" w:cs="宋体"/>
          <w:b/>
          <w:bCs w:val="0"/>
          <w:sz w:val="24"/>
          <w:szCs w:val="24"/>
          <w:lang w:val="en-US" w:eastAsia="zh-CN"/>
        </w:rPr>
      </w:pPr>
      <w:r>
        <w:rPr>
          <w:rFonts w:hint="eastAsia" w:ascii="宋体" w:hAnsi="宋体" w:cs="宋体"/>
          <w:b/>
          <w:bCs w:val="0"/>
          <w:sz w:val="24"/>
          <w:szCs w:val="24"/>
          <w:lang w:val="en-US" w:eastAsia="zh-CN"/>
        </w:rPr>
        <w:t>需求明细表（急抢修外委服务清单计价表）</w:t>
      </w:r>
    </w:p>
    <w:tbl>
      <w:tblPr>
        <w:tblStyle w:val="15"/>
        <w:tblW w:w="99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29"/>
        <w:gridCol w:w="1669"/>
        <w:gridCol w:w="2791"/>
        <w:gridCol w:w="1772"/>
        <w:gridCol w:w="1477"/>
      </w:tblGrid>
      <w:tr w14:paraId="3E091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2229" w:type="dxa"/>
            <w:noWrap w:val="0"/>
            <w:vAlign w:val="center"/>
          </w:tcPr>
          <w:p w14:paraId="753D4802">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设备类型</w:t>
            </w:r>
          </w:p>
        </w:tc>
        <w:tc>
          <w:tcPr>
            <w:tcW w:w="1669" w:type="dxa"/>
            <w:noWrap w:val="0"/>
            <w:vAlign w:val="center"/>
          </w:tcPr>
          <w:p w14:paraId="6D51B019">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设备名称</w:t>
            </w:r>
          </w:p>
        </w:tc>
        <w:tc>
          <w:tcPr>
            <w:tcW w:w="2791" w:type="dxa"/>
            <w:noWrap w:val="0"/>
            <w:vAlign w:val="center"/>
          </w:tcPr>
          <w:p w14:paraId="57FB78A3">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处置内容</w:t>
            </w:r>
          </w:p>
        </w:tc>
        <w:tc>
          <w:tcPr>
            <w:tcW w:w="1772" w:type="dxa"/>
            <w:noWrap w:val="0"/>
            <w:vAlign w:val="center"/>
          </w:tcPr>
          <w:p w14:paraId="02A035EB">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单位及数量</w:t>
            </w:r>
          </w:p>
        </w:tc>
        <w:tc>
          <w:tcPr>
            <w:tcW w:w="1477" w:type="dxa"/>
            <w:noWrap w:val="0"/>
            <w:vAlign w:val="center"/>
          </w:tcPr>
          <w:p w14:paraId="48F24BEF">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rFonts w:hint="eastAsia"/>
                <w:spacing w:val="-3"/>
                <w:sz w:val="21"/>
                <w:szCs w:val="21"/>
                <w:lang w:val="en-US" w:eastAsia="zh-CN"/>
              </w:rPr>
              <w:t>最高限价</w:t>
            </w:r>
            <w:r>
              <w:rPr>
                <w:spacing w:val="1"/>
                <w:sz w:val="21"/>
                <w:szCs w:val="21"/>
              </w:rPr>
              <w:t xml:space="preserve"> </w:t>
            </w:r>
            <w:r>
              <w:rPr>
                <w:spacing w:val="15"/>
                <w:sz w:val="21"/>
                <w:szCs w:val="21"/>
              </w:rPr>
              <w:t>(元)</w:t>
            </w:r>
          </w:p>
        </w:tc>
      </w:tr>
      <w:tr w14:paraId="07C62C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restart"/>
            <w:tcBorders>
              <w:bottom w:val="nil"/>
            </w:tcBorders>
            <w:noWrap w:val="0"/>
            <w:vAlign w:val="center"/>
          </w:tcPr>
          <w:p w14:paraId="4B3B9392">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1"/>
                <w:sz w:val="21"/>
                <w:szCs w:val="21"/>
              </w:rPr>
              <w:t>变压器及附属设备</w:t>
            </w:r>
          </w:p>
        </w:tc>
        <w:tc>
          <w:tcPr>
            <w:tcW w:w="1669" w:type="dxa"/>
            <w:noWrap w:val="0"/>
            <w:vAlign w:val="center"/>
          </w:tcPr>
          <w:p w14:paraId="1063E51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高压保险</w:t>
            </w:r>
          </w:p>
        </w:tc>
        <w:tc>
          <w:tcPr>
            <w:tcW w:w="2791" w:type="dxa"/>
            <w:noWrap w:val="0"/>
            <w:vAlign w:val="center"/>
          </w:tcPr>
          <w:p w14:paraId="7E3F1163">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单相熔丝更换</w:t>
            </w:r>
          </w:p>
        </w:tc>
        <w:tc>
          <w:tcPr>
            <w:tcW w:w="1772" w:type="dxa"/>
            <w:noWrap w:val="0"/>
            <w:vAlign w:val="center"/>
          </w:tcPr>
          <w:p w14:paraId="4D06B6CD">
            <w:pPr>
              <w:pStyle w:val="14"/>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sz w:val="21"/>
                <w:szCs w:val="21"/>
              </w:rPr>
            </w:pPr>
            <w:r>
              <w:rPr>
                <w:sz w:val="21"/>
                <w:szCs w:val="21"/>
              </w:rPr>
              <w:t>1</w:t>
            </w:r>
          </w:p>
        </w:tc>
        <w:tc>
          <w:tcPr>
            <w:tcW w:w="1477" w:type="dxa"/>
            <w:noWrap w:val="0"/>
            <w:vAlign w:val="center"/>
          </w:tcPr>
          <w:p w14:paraId="6B5B63E0">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245.1</w:t>
            </w:r>
          </w:p>
        </w:tc>
      </w:tr>
      <w:tr w14:paraId="6FB4A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continue"/>
            <w:tcBorders>
              <w:top w:val="nil"/>
              <w:bottom w:val="nil"/>
            </w:tcBorders>
            <w:noWrap w:val="0"/>
            <w:vAlign w:val="center"/>
          </w:tcPr>
          <w:p w14:paraId="48DBD8E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noWrap w:val="0"/>
            <w:vAlign w:val="center"/>
          </w:tcPr>
          <w:p w14:paraId="0CCCB3DE">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二次保险</w:t>
            </w:r>
          </w:p>
        </w:tc>
        <w:tc>
          <w:tcPr>
            <w:tcW w:w="2791" w:type="dxa"/>
            <w:noWrap w:val="0"/>
            <w:vAlign w:val="center"/>
          </w:tcPr>
          <w:p w14:paraId="63E9F26E">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单相保险片更换</w:t>
            </w:r>
          </w:p>
        </w:tc>
        <w:tc>
          <w:tcPr>
            <w:tcW w:w="1772" w:type="dxa"/>
            <w:noWrap w:val="0"/>
            <w:vAlign w:val="center"/>
          </w:tcPr>
          <w:p w14:paraId="3CF8ECA6">
            <w:pPr>
              <w:pStyle w:val="14"/>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sz w:val="21"/>
                <w:szCs w:val="21"/>
              </w:rPr>
            </w:pPr>
            <w:r>
              <w:rPr>
                <w:sz w:val="21"/>
                <w:szCs w:val="21"/>
              </w:rPr>
              <w:t>1</w:t>
            </w:r>
          </w:p>
        </w:tc>
        <w:tc>
          <w:tcPr>
            <w:tcW w:w="1477" w:type="dxa"/>
            <w:noWrap w:val="0"/>
            <w:vAlign w:val="center"/>
          </w:tcPr>
          <w:p w14:paraId="29FE70F8">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245.1</w:t>
            </w:r>
          </w:p>
        </w:tc>
      </w:tr>
      <w:tr w14:paraId="45F722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continue"/>
            <w:tcBorders>
              <w:top w:val="nil"/>
              <w:bottom w:val="nil"/>
            </w:tcBorders>
            <w:noWrap w:val="0"/>
            <w:vAlign w:val="center"/>
          </w:tcPr>
          <w:p w14:paraId="4F4F572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noWrap w:val="0"/>
            <w:vAlign w:val="center"/>
          </w:tcPr>
          <w:p w14:paraId="1C55B675">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7"/>
                <w:sz w:val="21"/>
                <w:szCs w:val="21"/>
              </w:rPr>
              <w:t>引线</w:t>
            </w:r>
          </w:p>
        </w:tc>
        <w:tc>
          <w:tcPr>
            <w:tcW w:w="2791" w:type="dxa"/>
            <w:noWrap w:val="0"/>
            <w:vAlign w:val="center"/>
          </w:tcPr>
          <w:p w14:paraId="71CA2FD5">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引线更换</w:t>
            </w:r>
          </w:p>
        </w:tc>
        <w:tc>
          <w:tcPr>
            <w:tcW w:w="1772" w:type="dxa"/>
            <w:noWrap w:val="0"/>
            <w:vAlign w:val="center"/>
          </w:tcPr>
          <w:p w14:paraId="0CE99B91">
            <w:pPr>
              <w:pStyle w:val="14"/>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sz w:val="21"/>
                <w:szCs w:val="21"/>
              </w:rPr>
            </w:pPr>
            <w:r>
              <w:rPr>
                <w:spacing w:val="2"/>
                <w:sz w:val="21"/>
                <w:szCs w:val="21"/>
              </w:rPr>
              <w:t>1处</w:t>
            </w:r>
          </w:p>
        </w:tc>
        <w:tc>
          <w:tcPr>
            <w:tcW w:w="1477" w:type="dxa"/>
            <w:noWrap w:val="0"/>
            <w:vAlign w:val="center"/>
          </w:tcPr>
          <w:p w14:paraId="1C42F99E">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97.6</w:t>
            </w:r>
          </w:p>
        </w:tc>
      </w:tr>
      <w:tr w14:paraId="5A2D7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continue"/>
            <w:tcBorders>
              <w:top w:val="nil"/>
            </w:tcBorders>
            <w:noWrap w:val="0"/>
            <w:vAlign w:val="center"/>
          </w:tcPr>
          <w:p w14:paraId="287EC0F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noWrap w:val="0"/>
            <w:vAlign w:val="center"/>
          </w:tcPr>
          <w:p w14:paraId="34B64F39">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低压隔离开关</w:t>
            </w:r>
          </w:p>
        </w:tc>
        <w:tc>
          <w:tcPr>
            <w:tcW w:w="2791" w:type="dxa"/>
            <w:noWrap w:val="0"/>
            <w:vAlign w:val="center"/>
          </w:tcPr>
          <w:p w14:paraId="41758950">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单相隔离刀闸更换</w:t>
            </w:r>
          </w:p>
        </w:tc>
        <w:tc>
          <w:tcPr>
            <w:tcW w:w="1772" w:type="dxa"/>
            <w:noWrap w:val="0"/>
            <w:vAlign w:val="center"/>
          </w:tcPr>
          <w:p w14:paraId="06BF5C6F">
            <w:pPr>
              <w:pStyle w:val="14"/>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sz w:val="21"/>
                <w:szCs w:val="21"/>
              </w:rPr>
            </w:pPr>
            <w:r>
              <w:rPr>
                <w:spacing w:val="8"/>
                <w:sz w:val="21"/>
                <w:szCs w:val="21"/>
              </w:rPr>
              <w:t>1支(组)</w:t>
            </w:r>
          </w:p>
        </w:tc>
        <w:tc>
          <w:tcPr>
            <w:tcW w:w="1477" w:type="dxa"/>
            <w:noWrap w:val="0"/>
            <w:vAlign w:val="center"/>
          </w:tcPr>
          <w:p w14:paraId="5F6B72DC">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1151.13</w:t>
            </w:r>
          </w:p>
        </w:tc>
      </w:tr>
      <w:tr w14:paraId="16A215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restart"/>
            <w:noWrap w:val="0"/>
            <w:vAlign w:val="center"/>
          </w:tcPr>
          <w:p w14:paraId="6A31FE1E">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线路</w:t>
            </w:r>
          </w:p>
        </w:tc>
        <w:tc>
          <w:tcPr>
            <w:tcW w:w="1669" w:type="dxa"/>
            <w:noWrap w:val="0"/>
            <w:vAlign w:val="center"/>
          </w:tcPr>
          <w:p w14:paraId="6F75A202">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4"/>
                <w:sz w:val="21"/>
                <w:szCs w:val="21"/>
              </w:rPr>
              <w:t>下户线</w:t>
            </w:r>
          </w:p>
        </w:tc>
        <w:tc>
          <w:tcPr>
            <w:tcW w:w="2791" w:type="dxa"/>
            <w:noWrap w:val="0"/>
            <w:vAlign w:val="center"/>
          </w:tcPr>
          <w:p w14:paraId="2C327B08">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更换</w:t>
            </w:r>
          </w:p>
        </w:tc>
        <w:tc>
          <w:tcPr>
            <w:tcW w:w="1772" w:type="dxa"/>
            <w:noWrap w:val="0"/>
            <w:vAlign w:val="center"/>
          </w:tcPr>
          <w:p w14:paraId="014217DB">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17"/>
                <w:sz w:val="21"/>
                <w:szCs w:val="21"/>
              </w:rPr>
              <w:t>1</w:t>
            </w:r>
            <w:r>
              <w:rPr>
                <w:spacing w:val="-47"/>
                <w:sz w:val="21"/>
                <w:szCs w:val="21"/>
              </w:rPr>
              <w:t xml:space="preserve"> </w:t>
            </w:r>
            <w:r>
              <w:rPr>
                <w:spacing w:val="-17"/>
                <w:sz w:val="21"/>
                <w:szCs w:val="21"/>
              </w:rPr>
              <w:t>相 (</w:t>
            </w:r>
            <w:r>
              <w:rPr>
                <w:spacing w:val="-32"/>
                <w:sz w:val="21"/>
                <w:szCs w:val="21"/>
              </w:rPr>
              <w:t xml:space="preserve"> </w:t>
            </w:r>
            <w:r>
              <w:rPr>
                <w:spacing w:val="-17"/>
                <w:sz w:val="21"/>
                <w:szCs w:val="21"/>
              </w:rPr>
              <w:t>1</w:t>
            </w:r>
            <w:r>
              <w:rPr>
                <w:spacing w:val="-47"/>
                <w:sz w:val="21"/>
                <w:szCs w:val="21"/>
              </w:rPr>
              <w:t xml:space="preserve"> </w:t>
            </w:r>
            <w:r>
              <w:rPr>
                <w:spacing w:val="-17"/>
                <w:sz w:val="21"/>
                <w:szCs w:val="21"/>
              </w:rPr>
              <w:t>米</w:t>
            </w:r>
            <w:r>
              <w:rPr>
                <w:spacing w:val="-46"/>
                <w:sz w:val="21"/>
                <w:szCs w:val="21"/>
              </w:rPr>
              <w:t xml:space="preserve"> </w:t>
            </w:r>
            <w:r>
              <w:rPr>
                <w:spacing w:val="-17"/>
                <w:sz w:val="21"/>
                <w:szCs w:val="21"/>
              </w:rPr>
              <w:t>)</w:t>
            </w:r>
          </w:p>
        </w:tc>
        <w:tc>
          <w:tcPr>
            <w:tcW w:w="1477" w:type="dxa"/>
            <w:noWrap w:val="0"/>
            <w:vAlign w:val="center"/>
          </w:tcPr>
          <w:p w14:paraId="0DB7B5D7">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2.13</w:t>
            </w:r>
          </w:p>
        </w:tc>
      </w:tr>
      <w:tr w14:paraId="0A9E34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continue"/>
            <w:noWrap w:val="0"/>
            <w:vAlign w:val="center"/>
          </w:tcPr>
          <w:p w14:paraId="4BC5F74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restart"/>
            <w:tcBorders>
              <w:bottom w:val="nil"/>
            </w:tcBorders>
            <w:noWrap w:val="0"/>
            <w:vAlign w:val="center"/>
          </w:tcPr>
          <w:p w14:paraId="2A807B06">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7"/>
                <w:sz w:val="21"/>
                <w:szCs w:val="21"/>
              </w:rPr>
              <w:t>导线</w:t>
            </w:r>
          </w:p>
        </w:tc>
        <w:tc>
          <w:tcPr>
            <w:tcW w:w="2791" w:type="dxa"/>
            <w:noWrap w:val="0"/>
            <w:vAlign w:val="center"/>
          </w:tcPr>
          <w:p w14:paraId="197DBDCC">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更换</w:t>
            </w:r>
          </w:p>
        </w:tc>
        <w:tc>
          <w:tcPr>
            <w:tcW w:w="1772" w:type="dxa"/>
            <w:noWrap w:val="0"/>
            <w:vAlign w:val="center"/>
          </w:tcPr>
          <w:p w14:paraId="5097AC7C">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17"/>
                <w:sz w:val="21"/>
                <w:szCs w:val="21"/>
              </w:rPr>
              <w:t>1</w:t>
            </w:r>
            <w:r>
              <w:rPr>
                <w:spacing w:val="-47"/>
                <w:sz w:val="21"/>
                <w:szCs w:val="21"/>
              </w:rPr>
              <w:t xml:space="preserve"> </w:t>
            </w:r>
            <w:r>
              <w:rPr>
                <w:spacing w:val="-17"/>
                <w:sz w:val="21"/>
                <w:szCs w:val="21"/>
              </w:rPr>
              <w:t>相 (</w:t>
            </w:r>
            <w:r>
              <w:rPr>
                <w:spacing w:val="-32"/>
                <w:sz w:val="21"/>
                <w:szCs w:val="21"/>
              </w:rPr>
              <w:t xml:space="preserve"> </w:t>
            </w:r>
            <w:r>
              <w:rPr>
                <w:spacing w:val="-17"/>
                <w:sz w:val="21"/>
                <w:szCs w:val="21"/>
              </w:rPr>
              <w:t>1</w:t>
            </w:r>
            <w:r>
              <w:rPr>
                <w:spacing w:val="-47"/>
                <w:sz w:val="21"/>
                <w:szCs w:val="21"/>
              </w:rPr>
              <w:t xml:space="preserve"> </w:t>
            </w:r>
            <w:r>
              <w:rPr>
                <w:spacing w:val="-17"/>
                <w:sz w:val="21"/>
                <w:szCs w:val="21"/>
              </w:rPr>
              <w:t>米</w:t>
            </w:r>
            <w:r>
              <w:rPr>
                <w:spacing w:val="-46"/>
                <w:sz w:val="21"/>
                <w:szCs w:val="21"/>
              </w:rPr>
              <w:t xml:space="preserve"> </w:t>
            </w:r>
            <w:r>
              <w:rPr>
                <w:spacing w:val="-17"/>
                <w:sz w:val="21"/>
                <w:szCs w:val="21"/>
              </w:rPr>
              <w:t>)</w:t>
            </w:r>
          </w:p>
        </w:tc>
        <w:tc>
          <w:tcPr>
            <w:tcW w:w="1477" w:type="dxa"/>
            <w:noWrap w:val="0"/>
            <w:vAlign w:val="center"/>
          </w:tcPr>
          <w:p w14:paraId="32A8B1CA">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5.69</w:t>
            </w:r>
          </w:p>
        </w:tc>
      </w:tr>
      <w:tr w14:paraId="53382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jc w:val="center"/>
        </w:trPr>
        <w:tc>
          <w:tcPr>
            <w:tcW w:w="2229" w:type="dxa"/>
            <w:vMerge w:val="continue"/>
            <w:noWrap w:val="0"/>
            <w:vAlign w:val="center"/>
          </w:tcPr>
          <w:p w14:paraId="72BDC23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tcBorders>
              <w:top w:val="nil"/>
            </w:tcBorders>
            <w:noWrap w:val="0"/>
            <w:vAlign w:val="center"/>
          </w:tcPr>
          <w:p w14:paraId="4C38BC1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53825A13">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断股续接</w:t>
            </w:r>
          </w:p>
        </w:tc>
        <w:tc>
          <w:tcPr>
            <w:tcW w:w="1772" w:type="dxa"/>
            <w:noWrap w:val="0"/>
            <w:vAlign w:val="center"/>
          </w:tcPr>
          <w:p w14:paraId="5CCAB20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7"/>
                <w:sz w:val="21"/>
                <w:szCs w:val="21"/>
              </w:rPr>
              <w:t>1相(1处)</w:t>
            </w:r>
          </w:p>
        </w:tc>
        <w:tc>
          <w:tcPr>
            <w:tcW w:w="1477" w:type="dxa"/>
            <w:noWrap w:val="0"/>
            <w:vAlign w:val="center"/>
          </w:tcPr>
          <w:p w14:paraId="2BF4F620">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437.41</w:t>
            </w:r>
          </w:p>
        </w:tc>
      </w:tr>
      <w:tr w14:paraId="5CDB8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continue"/>
            <w:noWrap w:val="0"/>
            <w:vAlign w:val="center"/>
          </w:tcPr>
          <w:p w14:paraId="0608364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noWrap w:val="0"/>
            <w:vAlign w:val="center"/>
          </w:tcPr>
          <w:p w14:paraId="7E277826">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绝缘子</w:t>
            </w:r>
          </w:p>
        </w:tc>
        <w:tc>
          <w:tcPr>
            <w:tcW w:w="2791" w:type="dxa"/>
            <w:noWrap w:val="0"/>
            <w:vAlign w:val="center"/>
          </w:tcPr>
          <w:p w14:paraId="1706904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更换</w:t>
            </w:r>
          </w:p>
        </w:tc>
        <w:tc>
          <w:tcPr>
            <w:tcW w:w="1772" w:type="dxa"/>
            <w:noWrap w:val="0"/>
            <w:vAlign w:val="center"/>
          </w:tcPr>
          <w:p w14:paraId="313C529C">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18"/>
                <w:sz w:val="21"/>
                <w:szCs w:val="21"/>
              </w:rPr>
              <w:t>1</w:t>
            </w:r>
            <w:r>
              <w:rPr>
                <w:spacing w:val="-44"/>
                <w:sz w:val="21"/>
                <w:szCs w:val="21"/>
              </w:rPr>
              <w:t xml:space="preserve"> </w:t>
            </w:r>
            <w:r>
              <w:rPr>
                <w:spacing w:val="-18"/>
                <w:sz w:val="21"/>
                <w:szCs w:val="21"/>
              </w:rPr>
              <w:t>支 (</w:t>
            </w:r>
            <w:r>
              <w:rPr>
                <w:spacing w:val="-31"/>
                <w:sz w:val="21"/>
                <w:szCs w:val="21"/>
              </w:rPr>
              <w:t xml:space="preserve"> </w:t>
            </w:r>
            <w:r>
              <w:rPr>
                <w:spacing w:val="-18"/>
                <w:sz w:val="21"/>
                <w:szCs w:val="21"/>
              </w:rPr>
              <w:t>1</w:t>
            </w:r>
            <w:r>
              <w:rPr>
                <w:spacing w:val="-44"/>
                <w:sz w:val="21"/>
                <w:szCs w:val="21"/>
              </w:rPr>
              <w:t xml:space="preserve"> </w:t>
            </w:r>
            <w:r>
              <w:rPr>
                <w:spacing w:val="-18"/>
                <w:sz w:val="21"/>
                <w:szCs w:val="21"/>
              </w:rPr>
              <w:t>组</w:t>
            </w:r>
            <w:r>
              <w:rPr>
                <w:spacing w:val="-47"/>
                <w:sz w:val="21"/>
                <w:szCs w:val="21"/>
              </w:rPr>
              <w:t xml:space="preserve"> </w:t>
            </w:r>
            <w:r>
              <w:rPr>
                <w:spacing w:val="-18"/>
                <w:sz w:val="21"/>
                <w:szCs w:val="21"/>
              </w:rPr>
              <w:t>)</w:t>
            </w:r>
          </w:p>
        </w:tc>
        <w:tc>
          <w:tcPr>
            <w:tcW w:w="1477" w:type="dxa"/>
            <w:noWrap w:val="0"/>
            <w:vAlign w:val="center"/>
          </w:tcPr>
          <w:p w14:paraId="600E6742">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86.43</w:t>
            </w:r>
          </w:p>
        </w:tc>
      </w:tr>
      <w:tr w14:paraId="13F3C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continue"/>
            <w:noWrap w:val="0"/>
            <w:vAlign w:val="center"/>
          </w:tcPr>
          <w:p w14:paraId="2519539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restart"/>
            <w:noWrap w:val="0"/>
            <w:vAlign w:val="center"/>
          </w:tcPr>
          <w:p w14:paraId="701FDE9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p w14:paraId="0EC673F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电缆相关</w:t>
            </w:r>
          </w:p>
        </w:tc>
        <w:tc>
          <w:tcPr>
            <w:tcW w:w="2791" w:type="dxa"/>
            <w:noWrap w:val="0"/>
            <w:vAlign w:val="center"/>
          </w:tcPr>
          <w:p w14:paraId="5DD80550">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低压中间头(50及以下)</w:t>
            </w:r>
          </w:p>
        </w:tc>
        <w:tc>
          <w:tcPr>
            <w:tcW w:w="1772" w:type="dxa"/>
            <w:noWrap w:val="0"/>
            <w:vAlign w:val="center"/>
          </w:tcPr>
          <w:p w14:paraId="286E3EF7">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1套</w:t>
            </w:r>
          </w:p>
        </w:tc>
        <w:tc>
          <w:tcPr>
            <w:tcW w:w="1477" w:type="dxa"/>
            <w:noWrap w:val="0"/>
            <w:vAlign w:val="center"/>
          </w:tcPr>
          <w:p w14:paraId="43DE22E8">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377.61</w:t>
            </w:r>
          </w:p>
        </w:tc>
      </w:tr>
      <w:tr w14:paraId="59FA3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continue"/>
            <w:noWrap w:val="0"/>
            <w:vAlign w:val="center"/>
          </w:tcPr>
          <w:p w14:paraId="48181B4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7380D81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79F9EDFB">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低压中间头(120及以下)</w:t>
            </w:r>
          </w:p>
        </w:tc>
        <w:tc>
          <w:tcPr>
            <w:tcW w:w="1772" w:type="dxa"/>
            <w:noWrap w:val="0"/>
            <w:vAlign w:val="center"/>
          </w:tcPr>
          <w:p w14:paraId="1D5D42A9">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1套</w:t>
            </w:r>
          </w:p>
        </w:tc>
        <w:tc>
          <w:tcPr>
            <w:tcW w:w="1477" w:type="dxa"/>
            <w:noWrap w:val="0"/>
            <w:vAlign w:val="center"/>
          </w:tcPr>
          <w:p w14:paraId="552AB782">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587.59</w:t>
            </w:r>
          </w:p>
        </w:tc>
      </w:tr>
      <w:tr w14:paraId="03913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2229" w:type="dxa"/>
            <w:vMerge w:val="continue"/>
            <w:noWrap w:val="0"/>
            <w:vAlign w:val="center"/>
          </w:tcPr>
          <w:p w14:paraId="51013D2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63F142C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63400BFA">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低压中间头(240及以下)</w:t>
            </w:r>
          </w:p>
        </w:tc>
        <w:tc>
          <w:tcPr>
            <w:tcW w:w="1772" w:type="dxa"/>
            <w:noWrap w:val="0"/>
            <w:vAlign w:val="center"/>
          </w:tcPr>
          <w:p w14:paraId="6EA29895">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1套</w:t>
            </w:r>
          </w:p>
        </w:tc>
        <w:tc>
          <w:tcPr>
            <w:tcW w:w="1477" w:type="dxa"/>
            <w:noWrap w:val="0"/>
            <w:vAlign w:val="center"/>
          </w:tcPr>
          <w:p w14:paraId="655F7817">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794.27</w:t>
            </w:r>
          </w:p>
        </w:tc>
      </w:tr>
      <w:tr w14:paraId="27FD75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jc w:val="center"/>
        </w:trPr>
        <w:tc>
          <w:tcPr>
            <w:tcW w:w="2229" w:type="dxa"/>
            <w:vMerge w:val="continue"/>
            <w:noWrap w:val="0"/>
            <w:vAlign w:val="center"/>
          </w:tcPr>
          <w:p w14:paraId="3FD9BB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776C13E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796D16B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3"/>
                <w:sz w:val="21"/>
                <w:szCs w:val="21"/>
              </w:rPr>
              <w:t>低压中间头(400及以下)</w:t>
            </w:r>
          </w:p>
        </w:tc>
        <w:tc>
          <w:tcPr>
            <w:tcW w:w="1772" w:type="dxa"/>
            <w:noWrap w:val="0"/>
            <w:vAlign w:val="center"/>
          </w:tcPr>
          <w:p w14:paraId="11167D2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1套</w:t>
            </w:r>
          </w:p>
        </w:tc>
        <w:tc>
          <w:tcPr>
            <w:tcW w:w="1477" w:type="dxa"/>
            <w:noWrap w:val="0"/>
            <w:vAlign w:val="center"/>
          </w:tcPr>
          <w:p w14:paraId="41860719">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1"/>
                <w:szCs w:val="21"/>
              </w:rPr>
            </w:pPr>
            <w:r>
              <w:rPr>
                <w:spacing w:val="-2"/>
                <w:sz w:val="21"/>
                <w:szCs w:val="21"/>
              </w:rPr>
              <w:t>983.8</w:t>
            </w:r>
          </w:p>
        </w:tc>
      </w:tr>
      <w:tr w14:paraId="56420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35C8292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075EFD3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08C55FC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低压终端头(50及以下)</w:t>
            </w:r>
          </w:p>
        </w:tc>
        <w:tc>
          <w:tcPr>
            <w:tcW w:w="1772" w:type="dxa"/>
            <w:noWrap w:val="0"/>
            <w:vAlign w:val="center"/>
          </w:tcPr>
          <w:p w14:paraId="5674D02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64E8545E">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183.34</w:t>
            </w:r>
          </w:p>
        </w:tc>
      </w:tr>
      <w:tr w14:paraId="726CCE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33E3BE6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1DC3A6A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0F8BE83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低压终端头(120及以下)</w:t>
            </w:r>
          </w:p>
        </w:tc>
        <w:tc>
          <w:tcPr>
            <w:tcW w:w="1772" w:type="dxa"/>
            <w:noWrap w:val="0"/>
            <w:vAlign w:val="center"/>
          </w:tcPr>
          <w:p w14:paraId="3E14AFF3">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118DD91A">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369.54</w:t>
            </w:r>
          </w:p>
        </w:tc>
      </w:tr>
      <w:tr w14:paraId="052D24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148BD24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05AC806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309C60AF">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低压终端头(240及以下)</w:t>
            </w:r>
          </w:p>
        </w:tc>
        <w:tc>
          <w:tcPr>
            <w:tcW w:w="1772" w:type="dxa"/>
            <w:noWrap w:val="0"/>
            <w:vAlign w:val="center"/>
          </w:tcPr>
          <w:p w14:paraId="33BEF80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2C2D10B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1"/>
                <w:sz w:val="20"/>
                <w:szCs w:val="20"/>
              </w:rPr>
              <w:t>448.38</w:t>
            </w:r>
          </w:p>
        </w:tc>
      </w:tr>
      <w:tr w14:paraId="26A79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7D3E3BA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42D0D4A2">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5392B1DB">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低压终端头(400及以下)</w:t>
            </w:r>
          </w:p>
        </w:tc>
        <w:tc>
          <w:tcPr>
            <w:tcW w:w="1772" w:type="dxa"/>
            <w:noWrap w:val="0"/>
            <w:vAlign w:val="center"/>
          </w:tcPr>
          <w:p w14:paraId="6497E63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26B5A035">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558.44</w:t>
            </w:r>
          </w:p>
        </w:tc>
      </w:tr>
      <w:tr w14:paraId="0A947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39B1459C">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260D757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7893F268">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高压电缆终端头(20-50)</w:t>
            </w:r>
          </w:p>
        </w:tc>
        <w:tc>
          <w:tcPr>
            <w:tcW w:w="1772" w:type="dxa"/>
            <w:noWrap w:val="0"/>
            <w:vAlign w:val="center"/>
          </w:tcPr>
          <w:p w14:paraId="3108E7B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13F28946">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543</w:t>
            </w:r>
          </w:p>
        </w:tc>
      </w:tr>
      <w:tr w14:paraId="1542B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69AAABF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32445EF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426ECF48">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高压电缆终端头(70-240)</w:t>
            </w:r>
          </w:p>
        </w:tc>
        <w:tc>
          <w:tcPr>
            <w:tcW w:w="1772" w:type="dxa"/>
            <w:noWrap w:val="0"/>
            <w:vAlign w:val="center"/>
          </w:tcPr>
          <w:p w14:paraId="7ADC4C0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61B3B5D0">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1043</w:t>
            </w:r>
          </w:p>
        </w:tc>
      </w:tr>
      <w:tr w14:paraId="67CD2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305FABE9">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1B78D8D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6DD6CB89">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高压电缆终端头(240至以上)</w:t>
            </w:r>
          </w:p>
        </w:tc>
        <w:tc>
          <w:tcPr>
            <w:tcW w:w="1772" w:type="dxa"/>
            <w:noWrap w:val="0"/>
            <w:vAlign w:val="center"/>
          </w:tcPr>
          <w:p w14:paraId="57D6DBD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46183BC0">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1269</w:t>
            </w:r>
          </w:p>
        </w:tc>
      </w:tr>
      <w:tr w14:paraId="59491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47C44B57">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42F54B7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3CF8D967">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高压电缆中间头(20-50)</w:t>
            </w:r>
          </w:p>
        </w:tc>
        <w:tc>
          <w:tcPr>
            <w:tcW w:w="1772" w:type="dxa"/>
            <w:noWrap w:val="0"/>
            <w:vAlign w:val="center"/>
          </w:tcPr>
          <w:p w14:paraId="3742525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1028083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808</w:t>
            </w:r>
          </w:p>
        </w:tc>
      </w:tr>
      <w:tr w14:paraId="7A55C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78AD399D">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23B1AF80">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5D76F8F7">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高压电缆中间头(70-240)</w:t>
            </w:r>
          </w:p>
        </w:tc>
        <w:tc>
          <w:tcPr>
            <w:tcW w:w="1772" w:type="dxa"/>
            <w:noWrap w:val="0"/>
            <w:vAlign w:val="center"/>
          </w:tcPr>
          <w:p w14:paraId="12289435">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512540CF">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1043</w:t>
            </w:r>
          </w:p>
        </w:tc>
      </w:tr>
      <w:tr w14:paraId="62EB54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1618D74E">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72428805">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2A4842CB">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高压电缆中间头(240至以上)</w:t>
            </w:r>
          </w:p>
        </w:tc>
        <w:tc>
          <w:tcPr>
            <w:tcW w:w="1772" w:type="dxa"/>
            <w:noWrap w:val="0"/>
            <w:vAlign w:val="center"/>
          </w:tcPr>
          <w:p w14:paraId="5E2096B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1套</w:t>
            </w:r>
          </w:p>
        </w:tc>
        <w:tc>
          <w:tcPr>
            <w:tcW w:w="1477" w:type="dxa"/>
            <w:noWrap w:val="0"/>
            <w:vAlign w:val="center"/>
          </w:tcPr>
          <w:p w14:paraId="722F59A3">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1269</w:t>
            </w:r>
          </w:p>
        </w:tc>
      </w:tr>
      <w:tr w14:paraId="602B94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1AA4A55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noWrap w:val="0"/>
            <w:vAlign w:val="center"/>
          </w:tcPr>
          <w:p w14:paraId="0A1B9C8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noWrap w:val="0"/>
            <w:vAlign w:val="center"/>
          </w:tcPr>
          <w:p w14:paraId="2B1CEDA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更换电缆</w:t>
            </w:r>
          </w:p>
        </w:tc>
        <w:tc>
          <w:tcPr>
            <w:tcW w:w="1772" w:type="dxa"/>
            <w:noWrap w:val="0"/>
            <w:vAlign w:val="center"/>
          </w:tcPr>
          <w:p w14:paraId="6A41EBC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1米</w:t>
            </w:r>
          </w:p>
        </w:tc>
        <w:tc>
          <w:tcPr>
            <w:tcW w:w="1477" w:type="dxa"/>
            <w:noWrap w:val="0"/>
            <w:vAlign w:val="center"/>
          </w:tcPr>
          <w:p w14:paraId="317285A8">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21</w:t>
            </w:r>
          </w:p>
        </w:tc>
      </w:tr>
      <w:tr w14:paraId="77922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noWrap w:val="0"/>
            <w:vAlign w:val="center"/>
          </w:tcPr>
          <w:p w14:paraId="43F838A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noWrap w:val="0"/>
            <w:vAlign w:val="center"/>
          </w:tcPr>
          <w:p w14:paraId="24FF2B45">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分接箱</w:t>
            </w:r>
          </w:p>
        </w:tc>
        <w:tc>
          <w:tcPr>
            <w:tcW w:w="2791" w:type="dxa"/>
            <w:noWrap w:val="0"/>
            <w:vAlign w:val="center"/>
          </w:tcPr>
          <w:p w14:paraId="09C5470F">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开关更换</w:t>
            </w:r>
          </w:p>
        </w:tc>
        <w:tc>
          <w:tcPr>
            <w:tcW w:w="1772" w:type="dxa"/>
            <w:noWrap w:val="0"/>
            <w:vAlign w:val="center"/>
          </w:tcPr>
          <w:p w14:paraId="34CA7AB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1个</w:t>
            </w:r>
          </w:p>
        </w:tc>
        <w:tc>
          <w:tcPr>
            <w:tcW w:w="1477" w:type="dxa"/>
            <w:noWrap w:val="0"/>
            <w:vAlign w:val="center"/>
          </w:tcPr>
          <w:p w14:paraId="132235E9">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301.9</w:t>
            </w:r>
          </w:p>
        </w:tc>
      </w:tr>
      <w:tr w14:paraId="1C0AD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tcBorders>
              <w:bottom w:val="single" w:color="auto" w:sz="4" w:space="0"/>
            </w:tcBorders>
            <w:noWrap w:val="0"/>
            <w:vAlign w:val="center"/>
          </w:tcPr>
          <w:p w14:paraId="1CE06DA4">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tcBorders>
              <w:bottom w:val="single" w:color="auto" w:sz="4" w:space="0"/>
            </w:tcBorders>
            <w:noWrap w:val="0"/>
            <w:vAlign w:val="center"/>
          </w:tcPr>
          <w:p w14:paraId="08C02D47">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5"/>
                <w:sz w:val="20"/>
                <w:szCs w:val="20"/>
              </w:rPr>
              <w:t>线夹</w:t>
            </w:r>
          </w:p>
        </w:tc>
        <w:tc>
          <w:tcPr>
            <w:tcW w:w="2791" w:type="dxa"/>
            <w:noWrap w:val="0"/>
            <w:vAlign w:val="center"/>
          </w:tcPr>
          <w:p w14:paraId="12DCD33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线夹更换</w:t>
            </w:r>
          </w:p>
        </w:tc>
        <w:tc>
          <w:tcPr>
            <w:tcW w:w="1772" w:type="dxa"/>
            <w:noWrap w:val="0"/>
            <w:vAlign w:val="center"/>
          </w:tcPr>
          <w:p w14:paraId="371AE122">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1个</w:t>
            </w:r>
          </w:p>
        </w:tc>
        <w:tc>
          <w:tcPr>
            <w:tcW w:w="1477" w:type="dxa"/>
            <w:noWrap w:val="0"/>
            <w:vAlign w:val="center"/>
          </w:tcPr>
          <w:p w14:paraId="4F3C67D7">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40</w:t>
            </w:r>
          </w:p>
        </w:tc>
      </w:tr>
      <w:tr w14:paraId="347B9D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restart"/>
            <w:tcBorders>
              <w:top w:val="single" w:color="auto" w:sz="4" w:space="0"/>
              <w:left w:val="single" w:color="auto" w:sz="4" w:space="0"/>
              <w:bottom w:val="single" w:color="auto" w:sz="4" w:space="0"/>
              <w:right w:val="single" w:color="auto" w:sz="4" w:space="0"/>
            </w:tcBorders>
            <w:noWrap w:val="0"/>
            <w:vAlign w:val="center"/>
          </w:tcPr>
          <w:p w14:paraId="6F89953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1"/>
                <w:sz w:val="20"/>
                <w:szCs w:val="20"/>
              </w:rPr>
              <w:t>居民楼内或其他低</w:t>
            </w:r>
            <w:r>
              <w:rPr>
                <w:spacing w:val="4"/>
                <w:sz w:val="20"/>
                <w:szCs w:val="20"/>
              </w:rPr>
              <w:t xml:space="preserve"> </w:t>
            </w:r>
            <w:r>
              <w:rPr>
                <w:spacing w:val="-2"/>
                <w:sz w:val="20"/>
                <w:szCs w:val="20"/>
              </w:rPr>
              <w:t>压故障</w:t>
            </w:r>
          </w:p>
        </w:tc>
        <w:tc>
          <w:tcPr>
            <w:tcW w:w="1669" w:type="dxa"/>
            <w:vMerge w:val="restart"/>
            <w:tcBorders>
              <w:top w:val="single" w:color="auto" w:sz="4" w:space="0"/>
              <w:left w:val="single" w:color="auto" w:sz="4" w:space="0"/>
              <w:bottom w:val="single" w:color="auto" w:sz="4" w:space="0"/>
              <w:right w:val="single" w:color="auto" w:sz="4" w:space="0"/>
            </w:tcBorders>
            <w:noWrap w:val="0"/>
            <w:vAlign w:val="center"/>
          </w:tcPr>
          <w:p w14:paraId="1ABF669F">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楼内线</w:t>
            </w:r>
          </w:p>
        </w:tc>
        <w:tc>
          <w:tcPr>
            <w:tcW w:w="2791" w:type="dxa"/>
            <w:tcBorders>
              <w:left w:val="single" w:color="auto" w:sz="4" w:space="0"/>
            </w:tcBorders>
            <w:noWrap w:val="0"/>
            <w:vAlign w:val="center"/>
          </w:tcPr>
          <w:p w14:paraId="436F4E2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3"/>
                <w:sz w:val="20"/>
                <w:szCs w:val="20"/>
              </w:rPr>
              <w:t>单点故障处理(含破墙及恢复)</w:t>
            </w:r>
          </w:p>
        </w:tc>
        <w:tc>
          <w:tcPr>
            <w:tcW w:w="1772" w:type="dxa"/>
            <w:noWrap w:val="0"/>
            <w:vAlign w:val="center"/>
          </w:tcPr>
          <w:p w14:paraId="5929248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1处</w:t>
            </w:r>
          </w:p>
        </w:tc>
        <w:tc>
          <w:tcPr>
            <w:tcW w:w="1477" w:type="dxa"/>
            <w:noWrap w:val="0"/>
            <w:vAlign w:val="center"/>
          </w:tcPr>
          <w:p w14:paraId="3989FDE6">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651.21</w:t>
            </w:r>
          </w:p>
        </w:tc>
      </w:tr>
      <w:tr w14:paraId="5E1E3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tcBorders>
              <w:top w:val="single" w:color="auto" w:sz="4" w:space="0"/>
              <w:left w:val="single" w:color="auto" w:sz="4" w:space="0"/>
              <w:bottom w:val="single" w:color="auto" w:sz="4" w:space="0"/>
              <w:right w:val="single" w:color="auto" w:sz="4" w:space="0"/>
            </w:tcBorders>
            <w:noWrap w:val="0"/>
            <w:vAlign w:val="center"/>
          </w:tcPr>
          <w:p w14:paraId="59778BE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vMerge w:val="continue"/>
            <w:tcBorders>
              <w:top w:val="single" w:color="auto" w:sz="4" w:space="0"/>
              <w:left w:val="single" w:color="auto" w:sz="4" w:space="0"/>
              <w:bottom w:val="single" w:color="auto" w:sz="4" w:space="0"/>
              <w:right w:val="single" w:color="auto" w:sz="4" w:space="0"/>
            </w:tcBorders>
            <w:noWrap w:val="0"/>
            <w:vAlign w:val="center"/>
          </w:tcPr>
          <w:p w14:paraId="21124FB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2791" w:type="dxa"/>
            <w:tcBorders>
              <w:left w:val="single" w:color="auto" w:sz="4" w:space="0"/>
            </w:tcBorders>
            <w:noWrap w:val="0"/>
            <w:vAlign w:val="center"/>
          </w:tcPr>
          <w:p w14:paraId="6766A19F">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延墙敷设(含安装)</w:t>
            </w:r>
          </w:p>
        </w:tc>
        <w:tc>
          <w:tcPr>
            <w:tcW w:w="1772" w:type="dxa"/>
            <w:noWrap w:val="0"/>
            <w:vAlign w:val="center"/>
          </w:tcPr>
          <w:p w14:paraId="45734C6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1米</w:t>
            </w:r>
          </w:p>
        </w:tc>
        <w:tc>
          <w:tcPr>
            <w:tcW w:w="1477" w:type="dxa"/>
            <w:noWrap w:val="0"/>
            <w:vAlign w:val="center"/>
          </w:tcPr>
          <w:p w14:paraId="489228B9">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2.13</w:t>
            </w:r>
          </w:p>
        </w:tc>
      </w:tr>
      <w:tr w14:paraId="68F5F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tcBorders>
              <w:top w:val="single" w:color="auto" w:sz="4" w:space="0"/>
              <w:left w:val="single" w:color="auto" w:sz="4" w:space="0"/>
              <w:bottom w:val="single" w:color="auto" w:sz="4" w:space="0"/>
              <w:right w:val="single" w:color="auto" w:sz="4" w:space="0"/>
            </w:tcBorders>
            <w:noWrap w:val="0"/>
            <w:vAlign w:val="center"/>
          </w:tcPr>
          <w:p w14:paraId="69216EFF">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tcBorders>
              <w:top w:val="single" w:color="auto" w:sz="4" w:space="0"/>
              <w:left w:val="single" w:color="auto" w:sz="4" w:space="0"/>
              <w:bottom w:val="single" w:color="auto" w:sz="4" w:space="0"/>
              <w:right w:val="single" w:color="auto" w:sz="4" w:space="0"/>
            </w:tcBorders>
            <w:noWrap w:val="0"/>
            <w:vAlign w:val="center"/>
          </w:tcPr>
          <w:p w14:paraId="7BFE0AEA">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7"/>
                <w:sz w:val="20"/>
                <w:szCs w:val="20"/>
              </w:rPr>
              <w:t>开关(三相)</w:t>
            </w:r>
          </w:p>
        </w:tc>
        <w:tc>
          <w:tcPr>
            <w:tcW w:w="2791" w:type="dxa"/>
            <w:tcBorders>
              <w:left w:val="single" w:color="auto" w:sz="4" w:space="0"/>
            </w:tcBorders>
            <w:noWrap w:val="0"/>
            <w:vAlign w:val="center"/>
          </w:tcPr>
          <w:p w14:paraId="411C7431">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开关更换</w:t>
            </w:r>
          </w:p>
        </w:tc>
        <w:tc>
          <w:tcPr>
            <w:tcW w:w="1772" w:type="dxa"/>
            <w:noWrap w:val="0"/>
            <w:vAlign w:val="center"/>
          </w:tcPr>
          <w:p w14:paraId="2CC8DA2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1个</w:t>
            </w:r>
          </w:p>
        </w:tc>
        <w:tc>
          <w:tcPr>
            <w:tcW w:w="1477" w:type="dxa"/>
            <w:noWrap w:val="0"/>
            <w:vAlign w:val="center"/>
          </w:tcPr>
          <w:p w14:paraId="034F627F">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301.9</w:t>
            </w:r>
          </w:p>
        </w:tc>
      </w:tr>
      <w:tr w14:paraId="2DFFB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2229" w:type="dxa"/>
            <w:vMerge w:val="continue"/>
            <w:tcBorders>
              <w:top w:val="single" w:color="auto" w:sz="4" w:space="0"/>
              <w:left w:val="single" w:color="auto" w:sz="4" w:space="0"/>
              <w:bottom w:val="single" w:color="auto" w:sz="4" w:space="0"/>
              <w:right w:val="single" w:color="auto" w:sz="4" w:space="0"/>
            </w:tcBorders>
            <w:noWrap w:val="0"/>
            <w:vAlign w:val="center"/>
          </w:tcPr>
          <w:p w14:paraId="34F3E71B">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tcBorders>
              <w:top w:val="single" w:color="auto" w:sz="4" w:space="0"/>
              <w:left w:val="single" w:color="auto" w:sz="4" w:space="0"/>
              <w:bottom w:val="single" w:color="auto" w:sz="4" w:space="0"/>
              <w:right w:val="single" w:color="auto" w:sz="4" w:space="0"/>
            </w:tcBorders>
            <w:noWrap w:val="0"/>
            <w:vAlign w:val="center"/>
          </w:tcPr>
          <w:p w14:paraId="2DADAA36">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7"/>
                <w:sz w:val="20"/>
                <w:szCs w:val="20"/>
              </w:rPr>
              <w:t>开关(单相)</w:t>
            </w:r>
          </w:p>
        </w:tc>
        <w:tc>
          <w:tcPr>
            <w:tcW w:w="2791" w:type="dxa"/>
            <w:tcBorders>
              <w:left w:val="single" w:color="auto" w:sz="4" w:space="0"/>
            </w:tcBorders>
            <w:noWrap w:val="0"/>
            <w:vAlign w:val="center"/>
          </w:tcPr>
          <w:p w14:paraId="3A755A7F">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开关更换</w:t>
            </w:r>
          </w:p>
        </w:tc>
        <w:tc>
          <w:tcPr>
            <w:tcW w:w="1772" w:type="dxa"/>
            <w:noWrap w:val="0"/>
            <w:vAlign w:val="center"/>
          </w:tcPr>
          <w:p w14:paraId="577C683B">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1个</w:t>
            </w:r>
          </w:p>
        </w:tc>
        <w:tc>
          <w:tcPr>
            <w:tcW w:w="1477" w:type="dxa"/>
            <w:noWrap w:val="0"/>
            <w:vAlign w:val="center"/>
          </w:tcPr>
          <w:p w14:paraId="77A864D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81.2</w:t>
            </w:r>
          </w:p>
        </w:tc>
      </w:tr>
      <w:tr w14:paraId="5C760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229" w:type="dxa"/>
            <w:vMerge w:val="continue"/>
            <w:tcBorders>
              <w:top w:val="single" w:color="auto" w:sz="4" w:space="0"/>
              <w:left w:val="single" w:color="auto" w:sz="4" w:space="0"/>
              <w:bottom w:val="single" w:color="auto" w:sz="4" w:space="0"/>
              <w:right w:val="single" w:color="auto" w:sz="4" w:space="0"/>
            </w:tcBorders>
            <w:noWrap w:val="0"/>
            <w:vAlign w:val="center"/>
          </w:tcPr>
          <w:p w14:paraId="6F7879F1">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tc>
        <w:tc>
          <w:tcPr>
            <w:tcW w:w="1669" w:type="dxa"/>
            <w:tcBorders>
              <w:top w:val="single" w:color="auto" w:sz="4" w:space="0"/>
              <w:left w:val="single" w:color="auto" w:sz="4" w:space="0"/>
              <w:bottom w:val="single" w:color="auto" w:sz="4" w:space="0"/>
              <w:right w:val="single" w:color="auto" w:sz="4" w:space="0"/>
            </w:tcBorders>
            <w:noWrap w:val="0"/>
            <w:vAlign w:val="center"/>
          </w:tcPr>
          <w:p w14:paraId="0B893034">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漏电保护器</w:t>
            </w:r>
          </w:p>
        </w:tc>
        <w:tc>
          <w:tcPr>
            <w:tcW w:w="2791" w:type="dxa"/>
            <w:tcBorders>
              <w:left w:val="single" w:color="auto" w:sz="4" w:space="0"/>
            </w:tcBorders>
            <w:noWrap w:val="0"/>
            <w:vAlign w:val="center"/>
          </w:tcPr>
          <w:p w14:paraId="2D6DE6DE">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漏保更换</w:t>
            </w:r>
          </w:p>
        </w:tc>
        <w:tc>
          <w:tcPr>
            <w:tcW w:w="1772" w:type="dxa"/>
            <w:noWrap w:val="0"/>
            <w:vAlign w:val="center"/>
          </w:tcPr>
          <w:p w14:paraId="18B82F97">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4"/>
                <w:sz w:val="20"/>
                <w:szCs w:val="20"/>
              </w:rPr>
              <w:t>1个</w:t>
            </w:r>
          </w:p>
        </w:tc>
        <w:tc>
          <w:tcPr>
            <w:tcW w:w="1477" w:type="dxa"/>
            <w:noWrap w:val="0"/>
            <w:vAlign w:val="center"/>
          </w:tcPr>
          <w:p w14:paraId="5CA0BD08">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ascii="Arial"/>
                <w:sz w:val="21"/>
              </w:rPr>
            </w:pPr>
          </w:p>
          <w:p w14:paraId="20D237AD">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z w:val="20"/>
                <w:szCs w:val="20"/>
              </w:rPr>
            </w:pPr>
            <w:r>
              <w:rPr>
                <w:spacing w:val="-2"/>
                <w:sz w:val="20"/>
                <w:szCs w:val="20"/>
              </w:rPr>
              <w:t>66.61</w:t>
            </w:r>
          </w:p>
        </w:tc>
      </w:tr>
      <w:tr w14:paraId="08FD1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jc w:val="center"/>
        </w:trPr>
        <w:tc>
          <w:tcPr>
            <w:tcW w:w="8461" w:type="dxa"/>
            <w:gridSpan w:val="4"/>
            <w:tcBorders>
              <w:top w:val="single" w:color="auto" w:sz="4" w:space="0"/>
              <w:left w:val="single" w:color="auto" w:sz="4" w:space="0"/>
              <w:bottom w:val="single" w:color="auto" w:sz="4" w:space="0"/>
            </w:tcBorders>
            <w:noWrap w:val="0"/>
            <w:vAlign w:val="center"/>
          </w:tcPr>
          <w:p w14:paraId="19A1FD93">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spacing w:val="4"/>
                <w:sz w:val="20"/>
                <w:szCs w:val="20"/>
              </w:rPr>
            </w:pPr>
            <w:r>
              <w:rPr>
                <w:rFonts w:hint="eastAsia" w:ascii="Arial"/>
                <w:sz w:val="21"/>
                <w:lang w:val="en-US" w:eastAsia="zh-CN"/>
              </w:rPr>
              <w:t>合计</w:t>
            </w:r>
          </w:p>
        </w:tc>
        <w:tc>
          <w:tcPr>
            <w:tcW w:w="1477" w:type="dxa"/>
            <w:noWrap w:val="0"/>
            <w:vAlign w:val="center"/>
          </w:tcPr>
          <w:p w14:paraId="3B408F0A">
            <w:pPr>
              <w:pStyle w:val="14"/>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hint="default" w:eastAsia="宋体"/>
                <w:spacing w:val="-2"/>
                <w:sz w:val="20"/>
                <w:szCs w:val="20"/>
                <w:lang w:val="en-US" w:eastAsia="zh-CN"/>
              </w:rPr>
            </w:pPr>
            <w:r>
              <w:rPr>
                <w:rFonts w:hint="eastAsia"/>
                <w:spacing w:val="-2"/>
                <w:sz w:val="20"/>
                <w:szCs w:val="20"/>
                <w:lang w:val="en-US" w:eastAsia="zh-CN"/>
              </w:rPr>
              <w:t>14014.51</w:t>
            </w:r>
          </w:p>
        </w:tc>
      </w:tr>
    </w:tbl>
    <w:p w14:paraId="79B3866F">
      <w:pPr>
        <w:pStyle w:val="16"/>
        <w:rPr>
          <w:rFonts w:hint="eastAsia"/>
        </w:rPr>
      </w:pPr>
    </w:p>
    <w:p w14:paraId="6FB984F5">
      <w:pPr>
        <w:tabs>
          <w:tab w:val="left" w:pos="2160"/>
          <w:tab w:val="center" w:pos="4411"/>
        </w:tabs>
        <w:topLinePunct/>
        <w:spacing w:line="360" w:lineRule="auto"/>
        <w:outlineLvl w:val="1"/>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24"/>
          <w:szCs w:val="32"/>
        </w:rPr>
        <w:t>附件</w:t>
      </w:r>
      <w:r>
        <w:rPr>
          <w:rFonts w:hint="eastAsia" w:ascii="宋体" w:hAnsi="宋体" w:eastAsia="宋体" w:cs="宋体"/>
          <w:b/>
          <w:sz w:val="24"/>
          <w:szCs w:val="32"/>
          <w:lang w:val="en-US" w:eastAsia="zh-CN"/>
        </w:rPr>
        <w:t>二</w:t>
      </w:r>
      <w:r>
        <w:rPr>
          <w:rFonts w:hint="eastAsia" w:ascii="宋体" w:hAnsi="宋体" w:eastAsia="宋体" w:cs="宋体"/>
          <w:b/>
          <w:sz w:val="24"/>
          <w:szCs w:val="32"/>
        </w:rPr>
        <w:t>：</w:t>
      </w:r>
    </w:p>
    <w:p w14:paraId="5BC89607">
      <w:pPr>
        <w:pStyle w:val="8"/>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14:paraId="36763822">
      <w:pPr>
        <w:pStyle w:val="1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4CCD3B60">
      <w:pPr>
        <w:pStyle w:val="1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4019EC1D">
      <w:pPr>
        <w:pStyle w:val="1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6A554EA2">
      <w:pPr>
        <w:pStyle w:val="1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39C99CCB">
      <w:pPr>
        <w:pStyle w:val="1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7F06748B">
      <w:pPr>
        <w:pStyle w:val="1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3A303ED1">
      <w:pPr>
        <w:pStyle w:val="17"/>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30D3563">
      <w:pPr>
        <w:pStyle w:val="17"/>
        <w:wordWrap w:val="0"/>
        <w:spacing w:line="360" w:lineRule="auto"/>
        <w:ind w:firstLine="1320"/>
        <w:rPr>
          <w:rFonts w:hint="eastAsia" w:ascii="宋体" w:hAnsi="宋体" w:eastAsia="宋体" w:cs="宋体"/>
          <w:sz w:val="24"/>
          <w:szCs w:val="24"/>
        </w:rPr>
      </w:pPr>
    </w:p>
    <w:p w14:paraId="191BBA33">
      <w:pPr>
        <w:pStyle w:val="17"/>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4334D5D2">
      <w:pPr>
        <w:pStyle w:val="17"/>
        <w:wordWrap w:val="0"/>
        <w:spacing w:line="360" w:lineRule="auto"/>
        <w:ind w:firstLine="360"/>
        <w:jc w:val="right"/>
        <w:rPr>
          <w:rFonts w:hint="eastAsia" w:ascii="宋体" w:hAnsi="宋体" w:eastAsia="宋体" w:cs="宋体"/>
          <w:sz w:val="24"/>
          <w:szCs w:val="24"/>
        </w:rPr>
      </w:pPr>
    </w:p>
    <w:p w14:paraId="2AFE80D0">
      <w:pPr>
        <w:pStyle w:val="17"/>
        <w:wordWrap w:val="0"/>
        <w:spacing w:line="360" w:lineRule="auto"/>
        <w:ind w:firstLine="360"/>
        <w:jc w:val="right"/>
        <w:rPr>
          <w:rFonts w:hint="eastAsia" w:ascii="宋体" w:hAnsi="宋体" w:eastAsia="宋体" w:cs="宋体"/>
          <w:sz w:val="24"/>
          <w:szCs w:val="24"/>
        </w:rPr>
      </w:pPr>
    </w:p>
    <w:p w14:paraId="29400125">
      <w:pPr>
        <w:pStyle w:val="17"/>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1D6B6BE2">
      <w:pPr>
        <w:pStyle w:val="1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272F1C2E">
      <w:pPr>
        <w:pStyle w:val="17"/>
        <w:wordWrap w:val="0"/>
        <w:spacing w:line="360" w:lineRule="auto"/>
        <w:rPr>
          <w:rFonts w:hint="eastAsia" w:ascii="宋体" w:hAnsi="宋体" w:eastAsia="宋体" w:cs="宋体"/>
          <w:sz w:val="24"/>
          <w:szCs w:val="24"/>
        </w:rPr>
      </w:pPr>
    </w:p>
    <w:p w14:paraId="26E67BE4">
      <w:pPr>
        <w:spacing w:line="360" w:lineRule="auto"/>
        <w:rPr>
          <w:rFonts w:hint="eastAsia" w:ascii="宋体" w:hAnsi="宋体" w:eastAsia="宋体" w:cs="宋体"/>
          <w:szCs w:val="21"/>
        </w:rPr>
      </w:pPr>
    </w:p>
    <w:p w14:paraId="5450B60D">
      <w:pPr>
        <w:spacing w:line="360" w:lineRule="auto"/>
        <w:rPr>
          <w:rFonts w:hint="eastAsia" w:ascii="宋体" w:hAnsi="宋体" w:eastAsia="宋体" w:cs="宋体"/>
          <w:szCs w:val="21"/>
        </w:rPr>
      </w:pPr>
    </w:p>
    <w:p w14:paraId="609FB31C">
      <w:pPr>
        <w:spacing w:line="360" w:lineRule="auto"/>
        <w:rPr>
          <w:rFonts w:hint="eastAsia" w:ascii="宋体" w:hAnsi="宋体" w:eastAsia="宋体" w:cs="宋体"/>
          <w:sz w:val="28"/>
          <w:szCs w:val="28"/>
        </w:rPr>
      </w:pPr>
    </w:p>
    <w:p w14:paraId="568A1316">
      <w:pPr>
        <w:spacing w:line="360" w:lineRule="auto"/>
        <w:rPr>
          <w:rFonts w:hint="eastAsia" w:ascii="宋体" w:hAnsi="宋体" w:eastAsia="宋体" w:cs="宋体"/>
          <w:sz w:val="28"/>
          <w:szCs w:val="28"/>
        </w:rPr>
      </w:pPr>
    </w:p>
    <w:p w14:paraId="2114BAF9">
      <w:pPr>
        <w:spacing w:line="360" w:lineRule="auto"/>
        <w:rPr>
          <w:rFonts w:hint="eastAsia" w:ascii="宋体" w:hAnsi="宋体" w:eastAsia="宋体" w:cs="宋体"/>
          <w:sz w:val="28"/>
          <w:szCs w:val="28"/>
        </w:rPr>
      </w:pPr>
    </w:p>
    <w:p w14:paraId="62C693DC">
      <w:pPr>
        <w:spacing w:line="360" w:lineRule="auto"/>
        <w:rPr>
          <w:rFonts w:hint="eastAsia" w:ascii="宋体" w:hAnsi="宋体" w:eastAsia="宋体" w:cs="宋体"/>
          <w:sz w:val="28"/>
          <w:szCs w:val="28"/>
        </w:rPr>
      </w:pPr>
    </w:p>
    <w:p w14:paraId="1767A2B4">
      <w:pPr>
        <w:spacing w:line="360" w:lineRule="auto"/>
        <w:rPr>
          <w:rFonts w:hint="eastAsia" w:ascii="宋体" w:hAnsi="宋体" w:eastAsia="宋体" w:cs="宋体"/>
          <w:sz w:val="28"/>
          <w:szCs w:val="28"/>
        </w:rPr>
      </w:pPr>
    </w:p>
    <w:p w14:paraId="0BDA2EBB">
      <w:pPr>
        <w:spacing w:line="360" w:lineRule="auto"/>
        <w:rPr>
          <w:rFonts w:hint="eastAsia" w:ascii="宋体" w:hAnsi="宋体" w:eastAsia="宋体" w:cs="宋体"/>
          <w:sz w:val="28"/>
          <w:szCs w:val="28"/>
        </w:rPr>
      </w:pPr>
    </w:p>
    <w:p w14:paraId="1C2BEC3D">
      <w:pPr>
        <w:spacing w:line="360" w:lineRule="auto"/>
        <w:rPr>
          <w:rFonts w:hint="eastAsia" w:ascii="宋体" w:hAnsi="宋体" w:eastAsia="宋体" w:cs="宋体"/>
          <w:sz w:val="28"/>
          <w:szCs w:val="28"/>
        </w:rPr>
      </w:pPr>
    </w:p>
    <w:p w14:paraId="4CE34E40">
      <w:pPr>
        <w:spacing w:line="360" w:lineRule="auto"/>
        <w:rPr>
          <w:rFonts w:hint="eastAsia" w:ascii="宋体" w:hAnsi="宋体" w:eastAsia="宋体" w:cs="宋体"/>
          <w:sz w:val="28"/>
          <w:szCs w:val="28"/>
        </w:rPr>
      </w:pPr>
    </w:p>
    <w:p w14:paraId="4A3D27F9">
      <w:pPr>
        <w:spacing w:line="360" w:lineRule="auto"/>
        <w:rPr>
          <w:rFonts w:hint="eastAsia" w:ascii="宋体" w:hAnsi="宋体" w:eastAsia="宋体" w:cs="宋体"/>
          <w:sz w:val="28"/>
          <w:szCs w:val="28"/>
        </w:rPr>
      </w:pPr>
    </w:p>
    <w:p w14:paraId="3FF638E7">
      <w:pPr>
        <w:spacing w:line="360" w:lineRule="auto"/>
        <w:jc w:val="center"/>
        <w:rPr>
          <w:rFonts w:hint="eastAsia" w:ascii="宋体" w:hAnsi="宋体" w:eastAsia="宋体" w:cs="宋体"/>
          <w:b/>
          <w:bCs/>
          <w:sz w:val="28"/>
          <w:szCs w:val="28"/>
        </w:rPr>
      </w:pPr>
      <w:bookmarkStart w:id="1" w:name="_Toc448174023"/>
      <w:bookmarkStart w:id="2" w:name="_Toc8704"/>
      <w:bookmarkStart w:id="3" w:name="_Toc19392"/>
      <w:bookmarkStart w:id="4" w:name="_Toc22717"/>
    </w:p>
    <w:p w14:paraId="0A131143">
      <w:pPr>
        <w:spacing w:line="360" w:lineRule="auto"/>
        <w:rPr>
          <w:rFonts w:hint="eastAsia" w:ascii="宋体" w:hAnsi="宋体" w:eastAsia="宋体" w:cs="宋体"/>
          <w:b/>
          <w:sz w:val="24"/>
          <w:szCs w:val="28"/>
        </w:rPr>
      </w:pPr>
    </w:p>
    <w:bookmarkEnd w:id="1"/>
    <w:bookmarkEnd w:id="2"/>
    <w:bookmarkEnd w:id="3"/>
    <w:bookmarkEnd w:id="4"/>
    <w:p w14:paraId="24759B6D">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299C02C5">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，为中华人民共和国合法企业（单位），我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66DF898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ABD8D7C">
      <w:pPr>
        <w:spacing w:line="360" w:lineRule="auto"/>
        <w:rPr>
          <w:rFonts w:hint="eastAsia" w:ascii="宋体" w:hAnsi="宋体" w:eastAsia="宋体" w:cs="宋体"/>
          <w:sz w:val="24"/>
          <w:szCs w:val="24"/>
        </w:rPr>
      </w:pPr>
    </w:p>
    <w:p w14:paraId="6514541E">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5839B6C3">
      <w:pPr>
        <w:spacing w:line="360" w:lineRule="auto"/>
        <w:rPr>
          <w:rFonts w:hint="eastAsia" w:ascii="宋体" w:hAnsi="宋体" w:eastAsia="宋体" w:cs="宋体"/>
          <w:sz w:val="24"/>
          <w:szCs w:val="24"/>
        </w:rPr>
      </w:pPr>
    </w:p>
    <w:p w14:paraId="201B66AF">
      <w:pPr>
        <w:spacing w:line="360" w:lineRule="auto"/>
        <w:ind w:firstLine="3570"/>
        <w:rPr>
          <w:rFonts w:hint="eastAsia" w:ascii="宋体" w:hAnsi="宋体" w:eastAsia="宋体" w:cs="宋体"/>
          <w:sz w:val="24"/>
          <w:szCs w:val="24"/>
        </w:rPr>
      </w:pPr>
    </w:p>
    <w:p w14:paraId="795F0532">
      <w:pPr>
        <w:spacing w:line="360" w:lineRule="auto"/>
        <w:ind w:firstLine="3570"/>
        <w:rPr>
          <w:rFonts w:hint="eastAsia" w:ascii="宋体" w:hAnsi="宋体" w:eastAsia="宋体" w:cs="宋体"/>
          <w:sz w:val="24"/>
          <w:szCs w:val="24"/>
        </w:rPr>
      </w:pPr>
    </w:p>
    <w:p w14:paraId="4DF0AB38">
      <w:pPr>
        <w:spacing w:line="360" w:lineRule="auto"/>
        <w:ind w:firstLine="3570"/>
        <w:rPr>
          <w:rFonts w:hint="eastAsia" w:ascii="宋体" w:hAnsi="宋体" w:eastAsia="宋体" w:cs="宋体"/>
          <w:sz w:val="24"/>
          <w:szCs w:val="24"/>
        </w:rPr>
      </w:pPr>
    </w:p>
    <w:p w14:paraId="45EAA3EE">
      <w:pPr>
        <w:spacing w:line="360" w:lineRule="auto"/>
        <w:ind w:firstLine="3570"/>
        <w:rPr>
          <w:rFonts w:hint="eastAsia" w:ascii="宋体" w:hAnsi="宋体" w:eastAsia="宋体" w:cs="宋体"/>
          <w:sz w:val="24"/>
          <w:szCs w:val="24"/>
        </w:rPr>
      </w:pPr>
    </w:p>
    <w:p w14:paraId="22F0CB1E">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468561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23E2FF06">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7A29674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76EE44F1">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0F23EA7E">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19CA348D">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159130B1">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41873754">
      <w:pPr>
        <w:spacing w:line="360" w:lineRule="auto"/>
        <w:rPr>
          <w:rFonts w:hint="eastAsia" w:ascii="宋体" w:hAnsi="宋体" w:eastAsia="宋体" w:cs="宋体"/>
          <w:b/>
          <w:bCs/>
          <w:sz w:val="24"/>
          <w:szCs w:val="24"/>
        </w:rPr>
      </w:pPr>
    </w:p>
    <w:p w14:paraId="373C1A6F">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sz w:val="24"/>
          <w:szCs w:val="28"/>
        </w:rPr>
        <w:t>附件</w:t>
      </w:r>
      <w:r>
        <w:rPr>
          <w:rFonts w:hint="eastAsia" w:ascii="宋体" w:hAnsi="宋体" w:eastAsia="宋体" w:cs="宋体"/>
          <w:b/>
          <w:sz w:val="24"/>
          <w:szCs w:val="28"/>
          <w:lang w:val="en-US" w:eastAsia="zh-CN"/>
        </w:rPr>
        <w:t>三</w:t>
      </w:r>
      <w:r>
        <w:rPr>
          <w:rFonts w:hint="eastAsia" w:ascii="宋体" w:hAnsi="宋体" w:eastAsia="宋体" w:cs="宋体"/>
          <w:b/>
          <w:sz w:val="24"/>
          <w:szCs w:val="28"/>
        </w:rPr>
        <w:t>：</w:t>
      </w:r>
    </w:p>
    <w:p w14:paraId="0ED0EA01">
      <w:pPr>
        <w:rPr>
          <w:rFonts w:hint="eastAsia" w:ascii="宋体" w:hAnsi="宋体" w:eastAsia="宋体" w:cs="宋体"/>
        </w:rPr>
      </w:pPr>
    </w:p>
    <w:p w14:paraId="3199A262">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响应真实性承诺书</w:t>
      </w:r>
    </w:p>
    <w:p w14:paraId="52B794AF">
      <w:pPr>
        <w:spacing w:line="360" w:lineRule="auto"/>
        <w:jc w:val="center"/>
        <w:rPr>
          <w:rFonts w:hint="eastAsia" w:ascii="宋体" w:hAnsi="宋体" w:eastAsia="宋体" w:cs="宋体"/>
          <w:b/>
          <w:bCs/>
          <w:sz w:val="28"/>
          <w:szCs w:val="28"/>
        </w:rPr>
      </w:pPr>
    </w:p>
    <w:p w14:paraId="1876E75D">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41CFC491">
      <w:pPr>
        <w:spacing w:line="360" w:lineRule="auto"/>
        <w:rPr>
          <w:rFonts w:hint="eastAsia" w:ascii="宋体" w:hAnsi="宋体" w:eastAsia="宋体" w:cs="宋体"/>
          <w:sz w:val="24"/>
        </w:rPr>
      </w:pPr>
    </w:p>
    <w:p w14:paraId="4F9C29ED">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2CA0A92B">
      <w:pPr>
        <w:pStyle w:val="17"/>
        <w:wordWrap w:val="0"/>
        <w:spacing w:line="360" w:lineRule="auto"/>
        <w:ind w:firstLine="360"/>
        <w:jc w:val="right"/>
        <w:rPr>
          <w:rFonts w:hint="eastAsia" w:ascii="宋体" w:hAnsi="宋体" w:eastAsia="宋体" w:cs="宋体"/>
          <w:sz w:val="24"/>
          <w:szCs w:val="24"/>
        </w:rPr>
      </w:pPr>
    </w:p>
    <w:p w14:paraId="34E4B00D">
      <w:pPr>
        <w:pStyle w:val="17"/>
        <w:spacing w:line="360" w:lineRule="auto"/>
        <w:ind w:firstLine="360"/>
        <w:jc w:val="right"/>
        <w:rPr>
          <w:rFonts w:hint="eastAsia" w:ascii="宋体" w:hAnsi="宋体" w:eastAsia="宋体" w:cs="宋体"/>
          <w:sz w:val="24"/>
          <w:szCs w:val="24"/>
        </w:rPr>
      </w:pPr>
    </w:p>
    <w:p w14:paraId="23D7B330">
      <w:pPr>
        <w:pStyle w:val="17"/>
        <w:spacing w:line="360" w:lineRule="auto"/>
        <w:ind w:firstLine="360"/>
        <w:jc w:val="right"/>
        <w:rPr>
          <w:rFonts w:hint="eastAsia" w:ascii="宋体" w:hAnsi="宋体" w:eastAsia="宋体" w:cs="宋体"/>
          <w:sz w:val="24"/>
          <w:szCs w:val="24"/>
        </w:rPr>
      </w:pPr>
    </w:p>
    <w:p w14:paraId="656977C0">
      <w:pPr>
        <w:pStyle w:val="17"/>
        <w:spacing w:line="360" w:lineRule="auto"/>
        <w:ind w:firstLine="360"/>
        <w:jc w:val="right"/>
        <w:rPr>
          <w:rFonts w:hint="eastAsia" w:ascii="宋体" w:hAnsi="宋体" w:eastAsia="宋体" w:cs="宋体"/>
          <w:sz w:val="24"/>
          <w:szCs w:val="24"/>
        </w:rPr>
      </w:pPr>
    </w:p>
    <w:p w14:paraId="6C928B5A">
      <w:pPr>
        <w:pStyle w:val="17"/>
        <w:spacing w:line="360" w:lineRule="auto"/>
        <w:ind w:firstLine="360"/>
        <w:jc w:val="right"/>
        <w:rPr>
          <w:rFonts w:hint="eastAsia" w:ascii="宋体" w:hAnsi="宋体" w:eastAsia="宋体" w:cs="宋体"/>
          <w:sz w:val="24"/>
          <w:szCs w:val="24"/>
        </w:rPr>
      </w:pPr>
    </w:p>
    <w:p w14:paraId="370E5055">
      <w:pPr>
        <w:pStyle w:val="17"/>
        <w:spacing w:line="360" w:lineRule="auto"/>
        <w:ind w:firstLine="360"/>
        <w:jc w:val="right"/>
        <w:rPr>
          <w:rFonts w:hint="eastAsia" w:ascii="宋体" w:hAnsi="宋体" w:eastAsia="宋体" w:cs="宋体"/>
          <w:sz w:val="24"/>
          <w:szCs w:val="24"/>
        </w:rPr>
      </w:pPr>
    </w:p>
    <w:p w14:paraId="434BB423">
      <w:pPr>
        <w:pStyle w:val="17"/>
        <w:spacing w:line="360" w:lineRule="auto"/>
        <w:ind w:firstLine="360"/>
        <w:jc w:val="right"/>
        <w:rPr>
          <w:rFonts w:hint="eastAsia" w:ascii="宋体" w:hAnsi="宋体" w:eastAsia="宋体" w:cs="宋体"/>
          <w:sz w:val="24"/>
          <w:szCs w:val="24"/>
        </w:rPr>
      </w:pPr>
    </w:p>
    <w:p w14:paraId="5885E9BF">
      <w:pPr>
        <w:pStyle w:val="17"/>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4622E1C3">
      <w:pPr>
        <w:jc w:val="right"/>
        <w:rPr>
          <w:rFonts w:hint="eastAsia" w:ascii="宋体" w:hAnsi="宋体" w:eastAsia="宋体" w:cs="宋体"/>
          <w:sz w:val="24"/>
          <w:szCs w:val="24"/>
        </w:rPr>
        <w:sectPr>
          <w:footerReference r:id="rId3" w:type="default"/>
          <w:pgSz w:w="11906" w:h="16838"/>
          <w:pgMar w:top="1077" w:right="1418" w:bottom="1077" w:left="1418" w:header="1077" w:footer="624" w:gutter="0"/>
          <w:pgNumType w:fmt="decimal" w:start="1"/>
          <w:cols w:space="720" w:num="1"/>
          <w:docGrid w:linePitch="462" w:charSpace="6548"/>
        </w:sectPr>
      </w:pPr>
      <w:r>
        <w:rPr>
          <w:rFonts w:hint="eastAsia" w:ascii="宋体" w:hAnsi="宋体" w:eastAsia="宋体" w:cs="宋体"/>
          <w:sz w:val="24"/>
          <w:szCs w:val="24"/>
        </w:rPr>
        <w:t>______年______月______日</w:t>
      </w:r>
    </w:p>
    <w:p w14:paraId="1CCCC61E">
      <w:pPr>
        <w:spacing w:line="520" w:lineRule="exact"/>
        <w:ind w:right="-340"/>
        <w:outlineLvl w:val="1"/>
        <w:rPr>
          <w:rFonts w:hint="eastAsia" w:ascii="宋体" w:hAnsi="宋体" w:eastAsia="宋体" w:cs="宋体"/>
          <w:b/>
          <w:sz w:val="24"/>
          <w:szCs w:val="24"/>
          <w:highlight w:val="red"/>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四</w:t>
      </w:r>
      <w:r>
        <w:rPr>
          <w:rFonts w:hint="eastAsia" w:ascii="宋体" w:hAnsi="宋体" w:eastAsia="宋体" w:cs="宋体"/>
          <w:b/>
          <w:sz w:val="24"/>
          <w:szCs w:val="24"/>
        </w:rPr>
        <w:t>：异议函</w:t>
      </w:r>
    </w:p>
    <w:p w14:paraId="7F841E0A">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72E70A2D">
      <w:pPr>
        <w:tabs>
          <w:tab w:val="center" w:pos="4201"/>
          <w:tab w:val="right" w:leader="dot" w:pos="9298"/>
        </w:tabs>
        <w:autoSpaceDE w:val="0"/>
        <w:autoSpaceDN w:val="0"/>
        <w:spacing w:line="276" w:lineRule="auto"/>
        <w:rPr>
          <w:rFonts w:hint="eastAsia" w:ascii="宋体" w:hAnsi="宋体" w:eastAsia="宋体" w:cs="宋体"/>
          <w:sz w:val="21"/>
          <w:szCs w:val="21"/>
        </w:rPr>
      </w:pPr>
    </w:p>
    <w:p w14:paraId="78652C06">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341A5F2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5067DC1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0D7DD744">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40686F3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C6C39A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483B297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8DBB7D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66262756">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AFB934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235A7601">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69780E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6FA5749B">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15F2DC4">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68F18451">
      <w:pPr>
        <w:spacing w:after="240" w:afterLines="100" w:line="360" w:lineRule="auto"/>
        <w:ind w:firstLine="1920" w:firstLineChars="800"/>
        <w:jc w:val="left"/>
        <w:rPr>
          <w:rFonts w:hint="eastAsia" w:ascii="宋体" w:hAnsi="宋体" w:eastAsia="宋体" w:cs="宋体"/>
          <w:kern w:val="0"/>
          <w:sz w:val="24"/>
          <w:szCs w:val="24"/>
        </w:rPr>
      </w:pPr>
    </w:p>
    <w:p w14:paraId="000164A2">
      <w:pPr>
        <w:spacing w:after="240" w:afterLines="100" w:line="360" w:lineRule="auto"/>
        <w:ind w:firstLine="1920" w:firstLineChars="800"/>
        <w:jc w:val="left"/>
        <w:rPr>
          <w:rFonts w:hint="eastAsia" w:ascii="宋体" w:hAnsi="宋体" w:eastAsia="宋体" w:cs="宋体"/>
          <w:kern w:val="0"/>
          <w:sz w:val="24"/>
          <w:szCs w:val="24"/>
        </w:rPr>
      </w:pPr>
    </w:p>
    <w:p w14:paraId="79D20CC4">
      <w:pPr>
        <w:spacing w:after="240" w:afterLines="100" w:line="360" w:lineRule="auto"/>
        <w:ind w:firstLine="1920" w:firstLineChars="800"/>
        <w:jc w:val="left"/>
        <w:rPr>
          <w:rFonts w:hint="eastAsia" w:ascii="宋体" w:hAnsi="宋体" w:eastAsia="宋体" w:cs="宋体"/>
          <w:kern w:val="0"/>
          <w:sz w:val="24"/>
          <w:szCs w:val="24"/>
        </w:rPr>
      </w:pPr>
    </w:p>
    <w:p w14:paraId="40DCE624">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54C9ADF2">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181A66DB">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7CAB0D67">
      <w:pPr>
        <w:spacing w:line="360" w:lineRule="auto"/>
        <w:ind w:firstLine="420" w:firstLineChars="200"/>
        <w:rPr>
          <w:rFonts w:hint="eastAsia" w:ascii="宋体" w:hAnsi="宋体" w:eastAsia="宋体" w:cs="宋体"/>
          <w:color w:val="FF0000"/>
          <w:kern w:val="0"/>
          <w:sz w:val="21"/>
          <w:szCs w:val="21"/>
        </w:rPr>
      </w:pPr>
    </w:p>
    <w:p w14:paraId="46DFC4DC">
      <w:pPr>
        <w:spacing w:line="276" w:lineRule="auto"/>
        <w:ind w:firstLine="420" w:firstLineChars="200"/>
        <w:rPr>
          <w:rFonts w:hint="eastAsia" w:ascii="宋体" w:hAnsi="宋体" w:eastAsia="宋体" w:cs="宋体"/>
          <w:color w:val="FF0000"/>
          <w:kern w:val="0"/>
          <w:sz w:val="21"/>
          <w:szCs w:val="21"/>
        </w:rPr>
      </w:pPr>
    </w:p>
    <w:p w14:paraId="52775EAA">
      <w:pPr>
        <w:spacing w:line="220" w:lineRule="atLeast"/>
        <w:rPr>
          <w:rFonts w:hint="eastAsia" w:ascii="宋体" w:hAnsi="宋体" w:eastAsia="宋体" w:cs="宋体"/>
          <w:b/>
          <w:sz w:val="24"/>
          <w:szCs w:val="24"/>
        </w:rPr>
      </w:pPr>
    </w:p>
    <w:p w14:paraId="3F1ED5EB">
      <w:pPr>
        <w:spacing w:line="220" w:lineRule="atLeast"/>
        <w:rPr>
          <w:rFonts w:hint="eastAsia" w:ascii="宋体" w:hAnsi="宋体" w:eastAsia="宋体" w:cs="宋体"/>
          <w:b/>
          <w:sz w:val="24"/>
          <w:szCs w:val="24"/>
        </w:rPr>
      </w:pPr>
    </w:p>
    <w:p w14:paraId="18542BEE">
      <w:pPr>
        <w:pStyle w:val="11"/>
        <w:rPr>
          <w:rFonts w:hint="eastAsia"/>
        </w:rPr>
      </w:pPr>
    </w:p>
    <w:p w14:paraId="73F81A09">
      <w:pPr>
        <w:spacing w:line="220" w:lineRule="atLeast"/>
        <w:rPr>
          <w:rFonts w:hint="eastAsia" w:ascii="宋体" w:hAnsi="宋体" w:eastAsia="宋体" w:cs="宋体"/>
          <w:b/>
          <w:sz w:val="24"/>
          <w:szCs w:val="24"/>
        </w:rPr>
      </w:pPr>
    </w:p>
    <w:p w14:paraId="02D1A204">
      <w:pPr>
        <w:spacing w:line="220" w:lineRule="atLeast"/>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p>
    <w:p w14:paraId="252B4C52">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48AE2881">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397D8ECB">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320655EC">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7BFEE163">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FDFF7B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1F2585B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3F330A3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25CE8E99">
      <w:pPr>
        <w:adjustRightInd w:val="0"/>
        <w:snapToGrid w:val="0"/>
        <w:spacing w:line="360" w:lineRule="auto"/>
        <w:ind w:firstLine="480" w:firstLineChars="200"/>
        <w:rPr>
          <w:rFonts w:hint="eastAsia" w:ascii="宋体" w:hAnsi="宋体" w:eastAsia="宋体" w:cs="宋体"/>
          <w:sz w:val="24"/>
          <w:szCs w:val="24"/>
        </w:rPr>
      </w:pPr>
    </w:p>
    <w:p w14:paraId="5193E83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28DA34F1">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0BAFDBA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244B79C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18FB616C">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5A001DB9">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EBCFAA">
                            <w:pPr>
                              <w:ind w:firstLine="420"/>
                              <w:jc w:val="center"/>
                              <w:rPr>
                                <w:rFonts w:ascii="Times New Roman"/>
                                <w:sz w:val="21"/>
                              </w:rPr>
                            </w:pPr>
                          </w:p>
                          <w:p w14:paraId="493A31CC">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70EBCFAA">
                      <w:pPr>
                        <w:ind w:firstLine="420"/>
                        <w:jc w:val="center"/>
                        <w:rPr>
                          <w:rFonts w:ascii="Times New Roman"/>
                          <w:sz w:val="21"/>
                        </w:rPr>
                      </w:pPr>
                    </w:p>
                    <w:p w14:paraId="493A31CC">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3D3B06E">
                            <w:pPr>
                              <w:ind w:firstLine="420"/>
                              <w:jc w:val="center"/>
                              <w:rPr>
                                <w:rFonts w:ascii="Times New Roman"/>
                                <w:sz w:val="21"/>
                              </w:rPr>
                            </w:pPr>
                          </w:p>
                          <w:p w14:paraId="0CAD81DD">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13D3B06E">
                      <w:pPr>
                        <w:ind w:firstLine="420"/>
                        <w:jc w:val="center"/>
                        <w:rPr>
                          <w:rFonts w:ascii="Times New Roman"/>
                          <w:sz w:val="21"/>
                        </w:rPr>
                      </w:pPr>
                    </w:p>
                    <w:p w14:paraId="0CAD81DD">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7626106">
      <w:pPr>
        <w:spacing w:line="360" w:lineRule="auto"/>
        <w:ind w:firstLine="420" w:firstLineChars="200"/>
        <w:rPr>
          <w:rFonts w:hint="eastAsia" w:ascii="宋体" w:hAnsi="宋体" w:eastAsia="宋体" w:cs="宋体"/>
          <w:sz w:val="21"/>
          <w:szCs w:val="21"/>
        </w:rPr>
      </w:pPr>
    </w:p>
    <w:p w14:paraId="4DBB5003">
      <w:pPr>
        <w:spacing w:line="360" w:lineRule="auto"/>
        <w:ind w:firstLine="420" w:firstLineChars="200"/>
        <w:rPr>
          <w:rFonts w:hint="eastAsia" w:ascii="宋体" w:hAnsi="宋体" w:eastAsia="宋体" w:cs="宋体"/>
          <w:sz w:val="21"/>
          <w:szCs w:val="21"/>
        </w:rPr>
      </w:pPr>
    </w:p>
    <w:p w14:paraId="3F5D84E2">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579932BA">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579932BA">
                      <w:pPr>
                        <w:rPr>
                          <w:rFonts w:ascii="Times New Roman"/>
                          <w:sz w:val="21"/>
                        </w:rPr>
                      </w:pPr>
                    </w:p>
                  </w:txbxContent>
                </v:textbox>
              </v:shape>
            </w:pict>
          </mc:Fallback>
        </mc:AlternateContent>
      </w:r>
    </w:p>
    <w:p w14:paraId="728767EA">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A115F8B">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14:paraId="4A115F8B">
                      <w:pPr>
                        <w:rPr>
                          <w:rFonts w:ascii="Times New Roman"/>
                          <w:sz w:val="21"/>
                        </w:rPr>
                      </w:pPr>
                      <w:r>
                        <w:rPr>
                          <w:rFonts w:hint="eastAsia" w:ascii="Times New Roman"/>
                          <w:sz w:val="21"/>
                          <w:highlight w:val="white"/>
                        </w:rPr>
                        <w:t>加盖单位公章</w:t>
                      </w:r>
                    </w:p>
                  </w:txbxContent>
                </v:textbox>
              </v:shape>
            </w:pict>
          </mc:Fallback>
        </mc:AlternateContent>
      </w:r>
    </w:p>
    <w:p w14:paraId="76C05BA8">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C569695">
                            <w:pPr>
                              <w:ind w:firstLine="420"/>
                              <w:jc w:val="center"/>
                              <w:rPr>
                                <w:rFonts w:ascii="Times New Roman"/>
                                <w:sz w:val="21"/>
                              </w:rPr>
                            </w:pPr>
                          </w:p>
                          <w:p w14:paraId="66AD1CD7">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5C569695">
                      <w:pPr>
                        <w:ind w:firstLine="420"/>
                        <w:jc w:val="center"/>
                        <w:rPr>
                          <w:rFonts w:ascii="Times New Roman"/>
                          <w:sz w:val="21"/>
                        </w:rPr>
                      </w:pPr>
                    </w:p>
                    <w:p w14:paraId="66AD1CD7">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E12603A">
                            <w:pPr>
                              <w:ind w:firstLine="420"/>
                              <w:jc w:val="center"/>
                              <w:rPr>
                                <w:rFonts w:ascii="Times New Roman"/>
                                <w:sz w:val="21"/>
                              </w:rPr>
                            </w:pPr>
                          </w:p>
                          <w:p w14:paraId="4ACB04D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3E12603A">
                      <w:pPr>
                        <w:ind w:firstLine="420"/>
                        <w:jc w:val="center"/>
                        <w:rPr>
                          <w:rFonts w:ascii="Times New Roman"/>
                          <w:sz w:val="21"/>
                        </w:rPr>
                      </w:pPr>
                    </w:p>
                    <w:p w14:paraId="4ACB04D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2137260E">
      <w:pPr>
        <w:spacing w:line="360" w:lineRule="auto"/>
        <w:ind w:firstLine="420" w:firstLineChars="200"/>
        <w:rPr>
          <w:rFonts w:hint="eastAsia" w:ascii="宋体" w:hAnsi="宋体" w:eastAsia="宋体" w:cs="宋体"/>
          <w:sz w:val="21"/>
          <w:szCs w:val="21"/>
        </w:rPr>
      </w:pPr>
    </w:p>
    <w:p w14:paraId="1A8F1612">
      <w:pPr>
        <w:spacing w:line="220" w:lineRule="atLeast"/>
        <w:rPr>
          <w:rFonts w:hint="eastAsia" w:ascii="宋体" w:hAnsi="宋体" w:eastAsia="宋体" w:cs="宋体"/>
          <w:b/>
          <w:sz w:val="24"/>
          <w:szCs w:val="24"/>
        </w:rPr>
      </w:pPr>
    </w:p>
    <w:p w14:paraId="5FFE74DA">
      <w:pPr>
        <w:spacing w:line="220" w:lineRule="atLeast"/>
        <w:rPr>
          <w:rFonts w:hint="eastAsia" w:ascii="宋体" w:hAnsi="宋体" w:eastAsia="宋体" w:cs="宋体"/>
          <w:b/>
          <w:sz w:val="24"/>
          <w:szCs w:val="24"/>
        </w:rPr>
      </w:pPr>
    </w:p>
    <w:p w14:paraId="5469F922">
      <w:pPr>
        <w:spacing w:line="220" w:lineRule="atLeast"/>
        <w:rPr>
          <w:rFonts w:hint="eastAsia" w:ascii="宋体" w:hAnsi="宋体" w:eastAsia="宋体" w:cs="宋体"/>
          <w:b/>
          <w:sz w:val="24"/>
          <w:szCs w:val="24"/>
        </w:rPr>
      </w:pPr>
    </w:p>
    <w:p w14:paraId="09E985B0">
      <w:pPr>
        <w:spacing w:line="220" w:lineRule="atLeast"/>
        <w:rPr>
          <w:rFonts w:hint="eastAsia" w:ascii="宋体" w:hAnsi="宋体" w:eastAsia="宋体" w:cs="宋体"/>
          <w:b/>
          <w:sz w:val="24"/>
          <w:szCs w:val="24"/>
        </w:rPr>
      </w:pPr>
    </w:p>
    <w:p w14:paraId="72734FBC">
      <w:pPr>
        <w:spacing w:line="220" w:lineRule="atLeast"/>
        <w:rPr>
          <w:rFonts w:hint="eastAsia" w:ascii="宋体" w:hAnsi="宋体" w:eastAsia="宋体" w:cs="宋体"/>
          <w:b/>
          <w:sz w:val="24"/>
          <w:szCs w:val="24"/>
        </w:rPr>
      </w:pPr>
    </w:p>
    <w:p w14:paraId="00E75F59">
      <w:pPr>
        <w:pStyle w:val="11"/>
        <w:rPr>
          <w:rFonts w:hint="eastAsia"/>
        </w:rPr>
      </w:pPr>
    </w:p>
    <w:p w14:paraId="254CFBE0">
      <w:pPr>
        <w:spacing w:line="220" w:lineRule="atLeast"/>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683A4B09">
      <w:pPr>
        <w:spacing w:line="220" w:lineRule="atLeast"/>
        <w:jc w:val="center"/>
        <w:rPr>
          <w:rFonts w:hint="eastAsia" w:ascii="宋体" w:hAnsi="宋体" w:eastAsia="宋体" w:cs="宋体"/>
          <w:b/>
          <w:sz w:val="32"/>
          <w:szCs w:val="24"/>
        </w:rPr>
      </w:pPr>
    </w:p>
    <w:p w14:paraId="181854BC">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4386D12A">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78877B96">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2DB8474E">
      <w:pPr>
        <w:adjustRightInd w:val="0"/>
        <w:snapToGrid w:val="0"/>
        <w:spacing w:line="360" w:lineRule="auto"/>
        <w:ind w:firstLine="480" w:firstLineChars="200"/>
        <w:rPr>
          <w:rFonts w:hint="eastAsia" w:ascii="宋体" w:hAnsi="宋体" w:eastAsia="宋体" w:cs="宋体"/>
          <w:sz w:val="24"/>
          <w:szCs w:val="24"/>
        </w:rPr>
      </w:pPr>
    </w:p>
    <w:p w14:paraId="2C09ED0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5FEE83EC">
      <w:pPr>
        <w:adjustRightInd w:val="0"/>
        <w:snapToGrid w:val="0"/>
        <w:spacing w:line="360" w:lineRule="auto"/>
        <w:ind w:firstLine="720" w:firstLineChars="300"/>
        <w:rPr>
          <w:rFonts w:hint="eastAsia" w:ascii="宋体" w:hAnsi="宋体" w:eastAsia="宋体" w:cs="宋体"/>
          <w:sz w:val="24"/>
          <w:szCs w:val="24"/>
        </w:rPr>
      </w:pPr>
    </w:p>
    <w:p w14:paraId="0577BA98">
      <w:pPr>
        <w:adjustRightInd w:val="0"/>
        <w:snapToGrid w:val="0"/>
        <w:spacing w:line="360" w:lineRule="auto"/>
        <w:ind w:firstLine="720" w:firstLineChars="300"/>
        <w:rPr>
          <w:rFonts w:hint="eastAsia" w:ascii="宋体" w:hAnsi="宋体" w:eastAsia="宋体" w:cs="宋体"/>
          <w:sz w:val="24"/>
          <w:szCs w:val="24"/>
        </w:rPr>
      </w:pPr>
    </w:p>
    <w:p w14:paraId="604A935E">
      <w:pPr>
        <w:adjustRightInd w:val="0"/>
        <w:snapToGrid w:val="0"/>
        <w:spacing w:line="360" w:lineRule="auto"/>
        <w:ind w:firstLine="720" w:firstLineChars="300"/>
        <w:rPr>
          <w:rFonts w:hint="eastAsia" w:ascii="宋体" w:hAnsi="宋体" w:eastAsia="宋体" w:cs="宋体"/>
          <w:sz w:val="24"/>
          <w:szCs w:val="24"/>
        </w:rPr>
      </w:pPr>
    </w:p>
    <w:p w14:paraId="60D054ED">
      <w:pPr>
        <w:adjustRightInd w:val="0"/>
        <w:snapToGrid w:val="0"/>
        <w:spacing w:line="360" w:lineRule="auto"/>
        <w:ind w:firstLine="720" w:firstLineChars="300"/>
        <w:rPr>
          <w:rFonts w:hint="eastAsia" w:ascii="宋体" w:hAnsi="宋体" w:eastAsia="宋体" w:cs="宋体"/>
          <w:sz w:val="24"/>
          <w:szCs w:val="24"/>
        </w:rPr>
      </w:pPr>
    </w:p>
    <w:p w14:paraId="2D29B142">
      <w:pPr>
        <w:adjustRightInd w:val="0"/>
        <w:snapToGrid w:val="0"/>
        <w:spacing w:line="360" w:lineRule="auto"/>
        <w:ind w:firstLine="720" w:firstLineChars="300"/>
        <w:rPr>
          <w:rFonts w:hint="eastAsia" w:ascii="宋体" w:hAnsi="宋体" w:eastAsia="宋体" w:cs="宋体"/>
          <w:sz w:val="24"/>
          <w:szCs w:val="24"/>
        </w:rPr>
      </w:pPr>
    </w:p>
    <w:p w14:paraId="2E11792B">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0997EF23">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55AA8DCD">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4F61EE94">
      <w:pPr>
        <w:adjustRightInd w:val="0"/>
        <w:snapToGrid w:val="0"/>
        <w:spacing w:line="360" w:lineRule="auto"/>
        <w:ind w:firstLine="5280" w:firstLineChars="2200"/>
        <w:rPr>
          <w:rFonts w:hint="eastAsia" w:ascii="宋体" w:hAnsi="宋体" w:eastAsia="宋体" w:cs="宋体"/>
          <w:sz w:val="24"/>
          <w:szCs w:val="24"/>
        </w:rPr>
      </w:pPr>
    </w:p>
    <w:p w14:paraId="7C648CA3">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C46A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A0473B">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FA0473B">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530F40"/>
    <w:rsid w:val="76530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customStyle="1" w:styleId="2">
    <w:name w:val="BodyText1I2"/>
    <w:basedOn w:val="3"/>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Body Text"/>
    <w:basedOn w:val="1"/>
    <w:next w:val="5"/>
    <w:uiPriority w:val="0"/>
    <w:pPr>
      <w:spacing w:after="120"/>
    </w:pPr>
  </w:style>
  <w:style w:type="paragraph" w:customStyle="1" w:styleId="5">
    <w:name w:val="p15"/>
    <w:basedOn w:val="1"/>
    <w:next w:val="6"/>
    <w:uiPriority w:val="0"/>
    <w:pPr>
      <w:widowControl/>
      <w:spacing w:before="100" w:after="100"/>
      <w:jc w:val="left"/>
    </w:pPr>
    <w:rPr>
      <w:rFonts w:ascii="宋体" w:hAnsi="宋体" w:cs="宋体"/>
      <w:kern w:val="0"/>
      <w:sz w:val="24"/>
    </w:rPr>
  </w:style>
  <w:style w:type="paragraph" w:customStyle="1" w:styleId="6">
    <w:name w:val="Char Char Char Char Char Char"/>
    <w:basedOn w:val="1"/>
    <w:semiHidden/>
    <w:uiPriority w:val="0"/>
    <w:rPr>
      <w:szCs w:val="2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9">
    <w:name w:val="List"/>
    <w:basedOn w:val="1"/>
    <w:uiPriority w:val="0"/>
    <w:pPr>
      <w:widowControl/>
      <w:suppressLineNumbers/>
      <w:topLinePunct/>
      <w:spacing w:line="240" w:lineRule="atLeast"/>
    </w:pPr>
    <w:rPr>
      <w:kern w:val="24"/>
      <w:sz w:val="24"/>
    </w:rPr>
  </w:style>
  <w:style w:type="paragraph" w:styleId="10">
    <w:name w:val="Body Text First Indent"/>
    <w:basedOn w:val="4"/>
    <w:next w:val="1"/>
    <w:semiHidden/>
    <w:uiPriority w:val="0"/>
    <w:pPr>
      <w:ind w:firstLine="420"/>
    </w:pPr>
    <w:rPr>
      <w:sz w:val="28"/>
    </w:rPr>
  </w:style>
  <w:style w:type="paragraph" w:styleId="11">
    <w:name w:val="Body Text First Indent 2"/>
    <w:basedOn w:val="1"/>
    <w:next w:val="10"/>
    <w:semiHidden/>
    <w:uiPriority w:val="0"/>
    <w:pPr>
      <w:spacing w:after="120"/>
      <w:ind w:left="420" w:firstLine="420" w:firstLineChars="0"/>
    </w:pPr>
    <w:rPr>
      <w:rFonts w:ascii="Calibri" w:hAnsi="Calibri" w:eastAsia="宋体"/>
      <w:b/>
      <w:bCs/>
      <w:kern w:val="44"/>
      <w:sz w:val="44"/>
      <w:szCs w:val="44"/>
    </w:rPr>
  </w:style>
  <w:style w:type="paragraph" w:customStyle="1" w:styleId="14">
    <w:name w:val="Table Text"/>
    <w:basedOn w:val="1"/>
    <w:semiHidden/>
    <w:qFormat/>
    <w:uiPriority w:val="0"/>
    <w:rPr>
      <w:rFonts w:ascii="宋体" w:hAnsi="宋体" w:eastAsia="宋体" w:cs="宋体"/>
      <w:sz w:val="22"/>
      <w:szCs w:val="22"/>
      <w:lang w:val="en-US" w:eastAsia="en-US" w:bidi="ar-SA"/>
    </w:rPr>
  </w:style>
  <w:style w:type="table" w:customStyle="1" w:styleId="15">
    <w:name w:val="Table Normal"/>
    <w:unhideWhenUsed/>
    <w:qFormat/>
    <w:uiPriority w:val="0"/>
    <w:tblPr>
      <w:tblCellMar>
        <w:top w:w="0" w:type="dxa"/>
        <w:left w:w="0" w:type="dxa"/>
        <w:bottom w:w="0" w:type="dxa"/>
        <w:right w:w="0" w:type="dxa"/>
      </w:tblCellMar>
    </w:tblPr>
  </w:style>
  <w:style w:type="paragraph" w:customStyle="1" w:styleId="16">
    <w:name w:val="表格文字"/>
    <w:basedOn w:val="9"/>
    <w:next w:val="1"/>
    <w:semiHidden/>
    <w:uiPriority w:val="0"/>
    <w:pPr>
      <w:adjustRightInd w:val="0"/>
      <w:spacing w:line="240" w:lineRule="atLeast"/>
      <w:jc w:val="center"/>
    </w:pPr>
    <w:rPr>
      <w:rFonts w:ascii="楷体_GB2312" w:eastAsia="楷体_GB2312"/>
      <w:spacing w:val="8"/>
      <w:kern w:val="0"/>
      <w:szCs w:val="20"/>
    </w:rPr>
  </w:style>
  <w:style w:type="paragraph" w:customStyle="1" w:styleId="1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2025-02-20T07:47:00Z</dcterms:created>
  <dc:creator>柒时ヘ雨</dc:creator>
  <cp:lastModifiedBy>柒时ヘ雨</cp:lastModifiedBy>
  <dcterms:modified xsi:type="dcterms:W3CDTF">2025-02-20T07:47:57Z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FAF50A2433E94CA186DD64A5E88A656D_11</vt:lpwstr>
  </property>
  <property fmtid="{D5CDD505-2E9C-101B-9397-08002B2CF9AE}" pid="4" name="KSOTemplateDocerSaveRecord">
    <vt:lpwstr>eyJoZGlkIjoiZjlmOTljNGUyNjE1OTQ5MzdhNTg2NDE3NDkwZTZlNjAiLCJ1c2VySWQiOiIyNDg5MDU5MDUifQ==</vt:lpwstr>
  </property>
</Properties>
</file>