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2319C">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附件一：</w:t>
      </w:r>
    </w:p>
    <w:tbl>
      <w:tblPr>
        <w:tblStyle w:val="8"/>
        <w:tblW w:w="505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6"/>
        <w:gridCol w:w="1816"/>
        <w:gridCol w:w="860"/>
        <w:gridCol w:w="2834"/>
        <w:gridCol w:w="1133"/>
        <w:gridCol w:w="466"/>
        <w:gridCol w:w="1124"/>
        <w:gridCol w:w="647"/>
      </w:tblGrid>
      <w:tr w14:paraId="2E195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0"/>
            <w:vAlign w:val="center"/>
          </w:tcPr>
          <w:p w14:paraId="68598D2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标段</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744A045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单位名称</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3A2B98F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项目类别</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77157CD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分包名称</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2569D1F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服务类型</w:t>
            </w:r>
          </w:p>
        </w:tc>
        <w:tc>
          <w:tcPr>
            <w:tcW w:w="245" w:type="pct"/>
            <w:tcBorders>
              <w:top w:val="single" w:color="000000" w:sz="4" w:space="0"/>
              <w:left w:val="single" w:color="000000" w:sz="4" w:space="0"/>
              <w:bottom w:val="single" w:color="000000" w:sz="4" w:space="0"/>
              <w:right w:val="single" w:color="000000" w:sz="4" w:space="0"/>
            </w:tcBorders>
            <w:noWrap w:val="0"/>
            <w:vAlign w:val="center"/>
          </w:tcPr>
          <w:p w14:paraId="12F07D1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598" w:type="pct"/>
            <w:tcBorders>
              <w:top w:val="single" w:color="000000" w:sz="4" w:space="0"/>
              <w:left w:val="single" w:color="000000" w:sz="4" w:space="0"/>
              <w:bottom w:val="single" w:color="000000" w:sz="4" w:space="0"/>
              <w:right w:val="single" w:color="000000" w:sz="4" w:space="0"/>
            </w:tcBorders>
            <w:noWrap w:val="0"/>
            <w:vAlign w:val="center"/>
          </w:tcPr>
          <w:p w14:paraId="7A3BF92B">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最高限价（元）</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7371ADD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备注</w:t>
            </w:r>
          </w:p>
        </w:tc>
      </w:tr>
      <w:tr w14:paraId="27B7F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2E7E379">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3</w:t>
            </w:r>
          </w:p>
        </w:tc>
        <w:tc>
          <w:tcPr>
            <w:tcW w:w="4380" w:type="pct"/>
            <w:gridSpan w:val="6"/>
            <w:tcBorders>
              <w:top w:val="single" w:color="000000" w:sz="4" w:space="0"/>
              <w:left w:val="single" w:color="000000" w:sz="4" w:space="0"/>
              <w:bottom w:val="single" w:color="000000" w:sz="4" w:space="0"/>
              <w:right w:val="single" w:color="000000" w:sz="4" w:space="0"/>
            </w:tcBorders>
            <w:noWrap w:val="0"/>
            <w:vAlign w:val="center"/>
          </w:tcPr>
          <w:p w14:paraId="254E302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锡林郭勒供电公司综合生产服务楼项目、锡林郭勒供电公司二连浩特供电分公司生产调度楼建设项目、锡林郭勒供电公司二连浩特供电分公司物资周转库建设项目</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69EB8295">
            <w:pPr>
              <w:jc w:val="center"/>
              <w:rPr>
                <w:rFonts w:hint="eastAsia" w:ascii="仿宋" w:hAnsi="仿宋" w:eastAsia="仿宋" w:cs="仿宋"/>
                <w:b/>
                <w:bCs/>
                <w:i w:val="0"/>
                <w:iCs w:val="0"/>
                <w:color w:val="000000"/>
                <w:sz w:val="18"/>
                <w:szCs w:val="18"/>
                <w:u w:val="none"/>
              </w:rPr>
            </w:pPr>
          </w:p>
        </w:tc>
      </w:tr>
      <w:tr w14:paraId="23A02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87F4CB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60F8E6C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42E35EF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334C7F7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锡林郭勒供电公司综合生产服务楼项目施工图审查技术服务</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123AD11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45" w:type="pct"/>
            <w:tcBorders>
              <w:top w:val="single" w:color="000000" w:sz="4" w:space="0"/>
              <w:left w:val="single" w:color="000000" w:sz="4" w:space="0"/>
              <w:bottom w:val="single" w:color="000000" w:sz="4" w:space="0"/>
              <w:right w:val="single" w:color="000000" w:sz="4" w:space="0"/>
            </w:tcBorders>
            <w:noWrap w:val="0"/>
            <w:vAlign w:val="center"/>
          </w:tcPr>
          <w:p w14:paraId="3C44905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29C0F6E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55860.00 </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3B4F5492">
            <w:pPr>
              <w:jc w:val="center"/>
              <w:rPr>
                <w:rFonts w:hint="eastAsia" w:ascii="仿宋" w:hAnsi="仿宋" w:eastAsia="仿宋" w:cs="仿宋"/>
                <w:i w:val="0"/>
                <w:iCs w:val="0"/>
                <w:color w:val="000000"/>
                <w:sz w:val="18"/>
                <w:szCs w:val="18"/>
                <w:u w:val="none"/>
              </w:rPr>
            </w:pPr>
          </w:p>
        </w:tc>
      </w:tr>
      <w:tr w14:paraId="7308B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8B42C6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56B88EC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086CC9F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15FEE99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锡林郭勒供电公司二连浩特供电分公司生产调度楼建设项目施工图审查技术服务</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6B1179B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45" w:type="pct"/>
            <w:tcBorders>
              <w:top w:val="single" w:color="000000" w:sz="4" w:space="0"/>
              <w:left w:val="single" w:color="000000" w:sz="4" w:space="0"/>
              <w:bottom w:val="single" w:color="000000" w:sz="4" w:space="0"/>
              <w:right w:val="single" w:color="000000" w:sz="4" w:space="0"/>
            </w:tcBorders>
            <w:noWrap w:val="0"/>
            <w:vAlign w:val="center"/>
          </w:tcPr>
          <w:p w14:paraId="75A8515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488923D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71500.00 </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7559D85D">
            <w:pPr>
              <w:jc w:val="center"/>
              <w:rPr>
                <w:rFonts w:hint="eastAsia" w:ascii="仿宋" w:hAnsi="仿宋" w:eastAsia="仿宋" w:cs="仿宋"/>
                <w:i w:val="0"/>
                <w:iCs w:val="0"/>
                <w:color w:val="000000"/>
                <w:sz w:val="18"/>
                <w:szCs w:val="18"/>
                <w:u w:val="none"/>
              </w:rPr>
            </w:pPr>
          </w:p>
        </w:tc>
      </w:tr>
      <w:tr w14:paraId="10C14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383DF4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7D907FE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7CC0FBB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6AD7D68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锡林郭勒供电公司二连浩特供电分公司物资周转库建设项目施工图审查技术服务</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00B6CF6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45" w:type="pct"/>
            <w:tcBorders>
              <w:top w:val="single" w:color="000000" w:sz="4" w:space="0"/>
              <w:left w:val="single" w:color="000000" w:sz="4" w:space="0"/>
              <w:bottom w:val="single" w:color="000000" w:sz="4" w:space="0"/>
              <w:right w:val="single" w:color="000000" w:sz="4" w:space="0"/>
            </w:tcBorders>
            <w:noWrap w:val="0"/>
            <w:vAlign w:val="center"/>
          </w:tcPr>
          <w:p w14:paraId="37EFAAE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0753630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9300.00 </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699DD1B0">
            <w:pPr>
              <w:jc w:val="center"/>
              <w:rPr>
                <w:rFonts w:hint="eastAsia" w:ascii="仿宋" w:hAnsi="仿宋" w:eastAsia="仿宋" w:cs="仿宋"/>
                <w:i w:val="0"/>
                <w:iCs w:val="0"/>
                <w:color w:val="000000"/>
                <w:sz w:val="18"/>
                <w:szCs w:val="18"/>
                <w:u w:val="none"/>
              </w:rPr>
            </w:pPr>
          </w:p>
        </w:tc>
      </w:tr>
      <w:tr w14:paraId="58C54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4057" w:type="pct"/>
            <w:gridSpan w:val="6"/>
            <w:tcBorders>
              <w:top w:val="single" w:color="000000" w:sz="4" w:space="0"/>
              <w:left w:val="single" w:color="000000" w:sz="4" w:space="0"/>
              <w:bottom w:val="single" w:color="000000" w:sz="4" w:space="0"/>
              <w:right w:val="single" w:color="000000" w:sz="4" w:space="0"/>
            </w:tcBorders>
            <w:noWrap/>
            <w:vAlign w:val="center"/>
          </w:tcPr>
          <w:p w14:paraId="252A409D">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合              计</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27B806F5">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 xml:space="preserve">136660.00 </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29CA914E">
            <w:pPr>
              <w:jc w:val="left"/>
              <w:rPr>
                <w:rFonts w:hint="eastAsia" w:ascii="仿宋" w:hAnsi="仿宋" w:eastAsia="仿宋" w:cs="仿宋"/>
                <w:i w:val="0"/>
                <w:iCs w:val="0"/>
                <w:color w:val="000000"/>
                <w:sz w:val="20"/>
                <w:szCs w:val="20"/>
                <w:u w:val="none"/>
              </w:rPr>
            </w:pPr>
          </w:p>
        </w:tc>
      </w:tr>
    </w:tbl>
    <w:p w14:paraId="5B989483">
      <w:pPr>
        <w:pStyle w:val="2"/>
        <w:rPr>
          <w:rFonts w:hint="eastAsia"/>
        </w:rPr>
      </w:pPr>
    </w:p>
    <w:p w14:paraId="2C9AFAB2">
      <w:pPr>
        <w:pStyle w:val="7"/>
        <w:spacing w:line="360" w:lineRule="auto"/>
        <w:ind w:firstLine="482"/>
        <w:rPr>
          <w:rFonts w:hint="eastAsia" w:ascii="仿宋" w:hAnsi="仿宋" w:eastAsia="仿宋" w:cs="仿宋"/>
          <w:b/>
          <w:sz w:val="28"/>
          <w:szCs w:val="28"/>
        </w:rPr>
        <w:sectPr>
          <w:pgSz w:w="11906" w:h="16838"/>
          <w:pgMar w:top="1077" w:right="1418" w:bottom="1077" w:left="1418" w:header="1077" w:footer="624" w:gutter="0"/>
          <w:cols w:space="720" w:num="1"/>
          <w:docGrid w:linePitch="462" w:charSpace="6548"/>
        </w:sectPr>
      </w:pPr>
      <w:bookmarkStart w:id="5" w:name="_GoBack"/>
      <w:bookmarkEnd w:id="5"/>
      <w:bookmarkStart w:id="0" w:name="_Toc43897770"/>
    </w:p>
    <w:p w14:paraId="48802CB6">
      <w:pPr>
        <w:spacing w:line="360" w:lineRule="auto"/>
        <w:jc w:val="left"/>
        <w:rPr>
          <w:rFonts w:hint="eastAsia" w:ascii="仿宋" w:hAnsi="仿宋" w:eastAsia="仿宋" w:cs="仿宋_GB2312"/>
          <w:b/>
          <w:bCs/>
          <w:sz w:val="24"/>
          <w:szCs w:val="24"/>
        </w:rPr>
      </w:pPr>
      <w:r>
        <w:rPr>
          <w:rFonts w:hint="eastAsia" w:ascii="仿宋" w:hAnsi="仿宋" w:eastAsia="仿宋" w:cs="仿宋_GB2312"/>
          <w:b/>
          <w:bCs/>
          <w:sz w:val="24"/>
          <w:szCs w:val="24"/>
        </w:rPr>
        <w:t>附件二：</w:t>
      </w:r>
    </w:p>
    <w:p w14:paraId="659FBA03">
      <w:pPr>
        <w:pStyle w:val="7"/>
        <w:spacing w:line="360" w:lineRule="auto"/>
        <w:ind w:firstLine="482"/>
        <w:rPr>
          <w:rFonts w:ascii="仿宋" w:hAnsi="仿宋" w:eastAsia="仿宋" w:cs="仿宋"/>
          <w:b/>
          <w:i/>
          <w:sz w:val="28"/>
          <w:szCs w:val="28"/>
        </w:rPr>
      </w:pPr>
      <w:r>
        <w:rPr>
          <w:rFonts w:hint="eastAsia" w:ascii="仿宋" w:hAnsi="仿宋" w:eastAsia="仿宋" w:cs="仿宋"/>
          <w:b/>
          <w:sz w:val="28"/>
          <w:szCs w:val="28"/>
        </w:rPr>
        <w:t>法定代表人身份证明</w:t>
      </w:r>
      <w:bookmarkEnd w:id="0"/>
    </w:p>
    <w:p w14:paraId="0FE369DC">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14:paraId="673A3AEB">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14:paraId="1E2E9560">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14:paraId="5A0DB261">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14:paraId="2B19EBEB">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14:paraId="5310333F">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14:paraId="52A529E0">
      <w:pPr>
        <w:pStyle w:val="10"/>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14:paraId="17091038">
      <w:pPr>
        <w:pStyle w:val="10"/>
        <w:wordWrap w:val="0"/>
        <w:spacing w:line="360" w:lineRule="auto"/>
        <w:ind w:firstLine="1320"/>
        <w:rPr>
          <w:rFonts w:ascii="仿宋" w:hAnsi="仿宋" w:eastAsia="仿宋" w:cs="仿宋"/>
          <w:sz w:val="24"/>
          <w:szCs w:val="24"/>
        </w:rPr>
      </w:pPr>
    </w:p>
    <w:p w14:paraId="3F3E3820">
      <w:pPr>
        <w:pStyle w:val="10"/>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14:paraId="126929B3">
      <w:pPr>
        <w:pStyle w:val="10"/>
        <w:wordWrap w:val="0"/>
        <w:spacing w:line="360" w:lineRule="auto"/>
        <w:ind w:firstLine="360"/>
        <w:jc w:val="right"/>
        <w:rPr>
          <w:rFonts w:ascii="仿宋" w:hAnsi="仿宋" w:eastAsia="仿宋" w:cs="仿宋"/>
          <w:sz w:val="24"/>
          <w:szCs w:val="24"/>
        </w:rPr>
      </w:pPr>
    </w:p>
    <w:p w14:paraId="68F3B068">
      <w:pPr>
        <w:pStyle w:val="10"/>
        <w:wordWrap w:val="0"/>
        <w:spacing w:line="360" w:lineRule="auto"/>
        <w:ind w:firstLine="360"/>
        <w:jc w:val="right"/>
        <w:rPr>
          <w:rFonts w:ascii="仿宋" w:hAnsi="仿宋" w:eastAsia="仿宋" w:cs="仿宋"/>
          <w:sz w:val="24"/>
          <w:szCs w:val="24"/>
        </w:rPr>
      </w:pPr>
    </w:p>
    <w:p w14:paraId="3E0AF070">
      <w:pPr>
        <w:pStyle w:val="10"/>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14:paraId="2176D4B9">
      <w:pPr>
        <w:pStyle w:val="10"/>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14:paraId="4277DBB9">
      <w:pPr>
        <w:pStyle w:val="10"/>
        <w:wordWrap w:val="0"/>
        <w:spacing w:line="360" w:lineRule="auto"/>
        <w:rPr>
          <w:rFonts w:ascii="仿宋" w:hAnsi="仿宋" w:eastAsia="仿宋" w:cs="仿宋"/>
          <w:sz w:val="24"/>
          <w:szCs w:val="24"/>
        </w:rPr>
      </w:pPr>
    </w:p>
    <w:p w14:paraId="02DB5F1A">
      <w:pPr>
        <w:spacing w:line="360" w:lineRule="auto"/>
        <w:rPr>
          <w:rFonts w:ascii="仿宋" w:hAnsi="仿宋" w:eastAsia="仿宋" w:cs="仿宋"/>
          <w:szCs w:val="21"/>
        </w:rPr>
      </w:pPr>
    </w:p>
    <w:p w14:paraId="17715661">
      <w:pPr>
        <w:spacing w:line="360" w:lineRule="auto"/>
        <w:rPr>
          <w:rFonts w:ascii="仿宋" w:hAnsi="仿宋" w:eastAsia="仿宋" w:cs="仿宋"/>
          <w:szCs w:val="21"/>
        </w:rPr>
      </w:pPr>
    </w:p>
    <w:p w14:paraId="5BAC7DC6">
      <w:pPr>
        <w:spacing w:line="360" w:lineRule="auto"/>
        <w:rPr>
          <w:rFonts w:ascii="仿宋" w:hAnsi="仿宋" w:eastAsia="仿宋" w:cs="仿宋"/>
          <w:sz w:val="28"/>
          <w:szCs w:val="28"/>
        </w:rPr>
      </w:pPr>
    </w:p>
    <w:p w14:paraId="1E4744D2">
      <w:pPr>
        <w:spacing w:line="360" w:lineRule="auto"/>
        <w:rPr>
          <w:rFonts w:ascii="仿宋" w:hAnsi="仿宋" w:eastAsia="仿宋" w:cs="仿宋"/>
          <w:sz w:val="28"/>
          <w:szCs w:val="28"/>
        </w:rPr>
      </w:pPr>
    </w:p>
    <w:p w14:paraId="7F22AE6D">
      <w:pPr>
        <w:spacing w:line="360" w:lineRule="auto"/>
        <w:rPr>
          <w:rFonts w:ascii="仿宋" w:hAnsi="仿宋" w:eastAsia="仿宋" w:cs="仿宋"/>
          <w:sz w:val="28"/>
          <w:szCs w:val="28"/>
        </w:rPr>
      </w:pPr>
    </w:p>
    <w:p w14:paraId="4E52B5E2">
      <w:pPr>
        <w:spacing w:line="360" w:lineRule="auto"/>
        <w:rPr>
          <w:rFonts w:ascii="仿宋" w:hAnsi="仿宋" w:eastAsia="仿宋" w:cs="仿宋"/>
          <w:sz w:val="28"/>
          <w:szCs w:val="28"/>
        </w:rPr>
      </w:pPr>
    </w:p>
    <w:p w14:paraId="24D447A5">
      <w:pPr>
        <w:spacing w:line="360" w:lineRule="auto"/>
        <w:rPr>
          <w:rFonts w:ascii="仿宋" w:hAnsi="仿宋" w:eastAsia="仿宋" w:cs="仿宋"/>
          <w:sz w:val="28"/>
          <w:szCs w:val="28"/>
        </w:rPr>
      </w:pPr>
    </w:p>
    <w:p w14:paraId="724CDB6E">
      <w:pPr>
        <w:spacing w:line="360" w:lineRule="auto"/>
        <w:rPr>
          <w:rFonts w:ascii="仿宋" w:hAnsi="仿宋" w:eastAsia="仿宋" w:cs="仿宋"/>
          <w:sz w:val="28"/>
          <w:szCs w:val="28"/>
        </w:rPr>
      </w:pPr>
    </w:p>
    <w:p w14:paraId="271D63CD">
      <w:pPr>
        <w:spacing w:line="360" w:lineRule="auto"/>
        <w:rPr>
          <w:rFonts w:ascii="仿宋" w:hAnsi="仿宋" w:eastAsia="仿宋" w:cs="仿宋"/>
          <w:sz w:val="28"/>
          <w:szCs w:val="28"/>
        </w:rPr>
      </w:pPr>
    </w:p>
    <w:p w14:paraId="67400EB1">
      <w:pPr>
        <w:spacing w:line="360" w:lineRule="auto"/>
        <w:rPr>
          <w:rFonts w:ascii="仿宋" w:hAnsi="仿宋" w:eastAsia="仿宋" w:cs="仿宋"/>
          <w:sz w:val="28"/>
          <w:szCs w:val="28"/>
        </w:rPr>
      </w:pPr>
    </w:p>
    <w:p w14:paraId="6A43AD6B">
      <w:pPr>
        <w:spacing w:line="360" w:lineRule="auto"/>
        <w:rPr>
          <w:rFonts w:ascii="仿宋" w:hAnsi="仿宋" w:eastAsia="仿宋" w:cs="仿宋"/>
          <w:sz w:val="28"/>
          <w:szCs w:val="28"/>
        </w:rPr>
      </w:pPr>
    </w:p>
    <w:p w14:paraId="0E10C1D8">
      <w:pPr>
        <w:spacing w:line="360" w:lineRule="auto"/>
        <w:jc w:val="center"/>
        <w:rPr>
          <w:rFonts w:hint="eastAsia" w:ascii="仿宋" w:hAnsi="仿宋" w:eastAsia="仿宋" w:cs="仿宋"/>
          <w:b/>
          <w:bCs/>
          <w:sz w:val="28"/>
          <w:szCs w:val="28"/>
        </w:rPr>
      </w:pPr>
      <w:bookmarkStart w:id="1" w:name="_Toc22717"/>
      <w:bookmarkStart w:id="2" w:name="_Toc448174023"/>
      <w:bookmarkStart w:id="3" w:name="_Toc8704"/>
      <w:bookmarkStart w:id="4" w:name="_Toc19392"/>
    </w:p>
    <w:p w14:paraId="230E7841">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14:paraId="2C50CF5C">
      <w:pPr>
        <w:spacing w:line="360" w:lineRule="auto"/>
        <w:ind w:firstLine="600" w:firstLineChars="250"/>
        <w:rPr>
          <w:rFonts w:hint="eastAsia" w:ascii="仿宋" w:hAnsi="仿宋" w:eastAsia="仿宋" w:cs="仿宋"/>
          <w:sz w:val="24"/>
        </w:rPr>
      </w:pPr>
    </w:p>
    <w:p w14:paraId="0E04F304">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14:paraId="24A161DA">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14:paraId="15B3BB4C">
      <w:pPr>
        <w:spacing w:line="360" w:lineRule="auto"/>
        <w:rPr>
          <w:rFonts w:ascii="仿宋" w:hAnsi="仿宋" w:eastAsia="仿宋" w:cs="仿宋"/>
          <w:sz w:val="24"/>
          <w:szCs w:val="24"/>
        </w:rPr>
      </w:pPr>
    </w:p>
    <w:p w14:paraId="0DF8C4F3">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14:paraId="233897E7">
      <w:pPr>
        <w:spacing w:line="360" w:lineRule="auto"/>
        <w:rPr>
          <w:rFonts w:ascii="仿宋" w:hAnsi="仿宋" w:eastAsia="仿宋" w:cs="仿宋"/>
          <w:sz w:val="24"/>
          <w:szCs w:val="24"/>
        </w:rPr>
      </w:pPr>
    </w:p>
    <w:p w14:paraId="320F490A">
      <w:pPr>
        <w:spacing w:line="360" w:lineRule="auto"/>
        <w:ind w:firstLine="3570"/>
        <w:rPr>
          <w:rFonts w:ascii="仿宋" w:hAnsi="仿宋" w:eastAsia="仿宋" w:cs="仿宋"/>
          <w:sz w:val="24"/>
          <w:szCs w:val="24"/>
        </w:rPr>
      </w:pPr>
    </w:p>
    <w:p w14:paraId="4124B2F0">
      <w:pPr>
        <w:spacing w:line="360" w:lineRule="auto"/>
        <w:ind w:firstLine="3570"/>
        <w:rPr>
          <w:rFonts w:ascii="仿宋" w:hAnsi="仿宋" w:eastAsia="仿宋" w:cs="仿宋"/>
          <w:sz w:val="24"/>
          <w:szCs w:val="24"/>
        </w:rPr>
      </w:pPr>
    </w:p>
    <w:p w14:paraId="4695B990">
      <w:pPr>
        <w:spacing w:line="360" w:lineRule="auto"/>
        <w:ind w:firstLine="3570"/>
        <w:rPr>
          <w:rFonts w:ascii="仿宋" w:hAnsi="仿宋" w:eastAsia="仿宋" w:cs="仿宋"/>
          <w:sz w:val="24"/>
          <w:szCs w:val="24"/>
        </w:rPr>
      </w:pPr>
    </w:p>
    <w:p w14:paraId="44069F71">
      <w:pPr>
        <w:spacing w:line="360" w:lineRule="auto"/>
        <w:ind w:firstLine="3570"/>
        <w:rPr>
          <w:rFonts w:ascii="仿宋" w:hAnsi="仿宋" w:eastAsia="仿宋" w:cs="仿宋"/>
          <w:sz w:val="24"/>
          <w:szCs w:val="24"/>
        </w:rPr>
      </w:pPr>
    </w:p>
    <w:p w14:paraId="15D0A040">
      <w:pPr>
        <w:spacing w:line="360" w:lineRule="auto"/>
        <w:ind w:firstLine="3570"/>
        <w:rPr>
          <w:rFonts w:ascii="仿宋" w:hAnsi="仿宋" w:eastAsia="仿宋" w:cs="仿宋"/>
          <w:sz w:val="24"/>
          <w:szCs w:val="24"/>
        </w:rPr>
      </w:pPr>
    </w:p>
    <w:p w14:paraId="50A6D26D">
      <w:pPr>
        <w:spacing w:line="360" w:lineRule="auto"/>
        <w:ind w:firstLine="3570"/>
        <w:rPr>
          <w:rFonts w:ascii="仿宋" w:hAnsi="仿宋" w:eastAsia="仿宋" w:cs="仿宋"/>
          <w:sz w:val="24"/>
          <w:szCs w:val="24"/>
        </w:rPr>
      </w:pPr>
    </w:p>
    <w:p w14:paraId="5E31C752">
      <w:pPr>
        <w:spacing w:line="360" w:lineRule="auto"/>
        <w:ind w:firstLine="3570"/>
        <w:rPr>
          <w:rFonts w:ascii="仿宋" w:hAnsi="仿宋" w:eastAsia="仿宋" w:cs="仿宋"/>
          <w:sz w:val="24"/>
          <w:szCs w:val="24"/>
        </w:rPr>
      </w:pPr>
    </w:p>
    <w:p w14:paraId="492790CC">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14:paraId="070C4EAF">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14:paraId="11471F23">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14:paraId="73961D6B">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14:paraId="2415BED9">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14:paraId="2B7FA3D1">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14:paraId="7C2B47BA">
      <w:pPr>
        <w:spacing w:line="360" w:lineRule="auto"/>
        <w:ind w:right="360" w:firstLine="2160" w:firstLineChars="900"/>
        <w:jc w:val="right"/>
        <w:rPr>
          <w:rFonts w:hint="eastAsia" w:ascii="仿宋" w:hAnsi="仿宋" w:eastAsia="仿宋" w:cs="仿宋"/>
          <w:sz w:val="24"/>
          <w:szCs w:val="24"/>
        </w:rPr>
      </w:pPr>
    </w:p>
    <w:p w14:paraId="22E46CA9">
      <w:pPr>
        <w:spacing w:line="360" w:lineRule="auto"/>
        <w:ind w:right="360" w:firstLine="2160" w:firstLineChars="900"/>
        <w:jc w:val="right"/>
        <w:rPr>
          <w:rFonts w:hint="eastAsia" w:ascii="仿宋" w:hAnsi="仿宋" w:eastAsia="仿宋" w:cs="仿宋"/>
          <w:sz w:val="24"/>
          <w:szCs w:val="24"/>
        </w:rPr>
      </w:pPr>
    </w:p>
    <w:p w14:paraId="624464CC">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14:paraId="5AD57E1A">
      <w:pPr>
        <w:spacing w:line="360" w:lineRule="auto"/>
        <w:rPr>
          <w:rFonts w:hint="eastAsia" w:ascii="仿宋" w:hAnsi="仿宋" w:eastAsia="仿宋" w:cs="仿宋_GB2312"/>
          <w:b/>
          <w:bCs/>
          <w:sz w:val="24"/>
          <w:szCs w:val="24"/>
        </w:rPr>
      </w:pPr>
    </w:p>
    <w:p w14:paraId="4D8EEA1C">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附件三：</w:t>
      </w:r>
    </w:p>
    <w:p w14:paraId="22813560">
      <w:pPr>
        <w:rPr>
          <w:rFonts w:hint="eastAsia"/>
        </w:rPr>
      </w:pPr>
    </w:p>
    <w:p w14:paraId="072E86EB">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14:paraId="7E117EB2">
      <w:pPr>
        <w:spacing w:line="360" w:lineRule="auto"/>
        <w:jc w:val="center"/>
        <w:rPr>
          <w:rFonts w:ascii="仿宋" w:hAnsi="仿宋" w:eastAsia="仿宋" w:cs="仿宋"/>
          <w:b/>
          <w:bCs/>
          <w:sz w:val="28"/>
          <w:szCs w:val="28"/>
        </w:rPr>
      </w:pPr>
    </w:p>
    <w:p w14:paraId="4C0C9774">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14:paraId="4C6B2879">
      <w:pPr>
        <w:spacing w:line="360" w:lineRule="auto"/>
        <w:rPr>
          <w:rFonts w:ascii="仿宋" w:hAnsi="仿宋" w:eastAsia="仿宋" w:cs="仿宋"/>
          <w:sz w:val="24"/>
        </w:rPr>
      </w:pPr>
    </w:p>
    <w:p w14:paraId="074EE8D1">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1CEAAA92">
      <w:pPr>
        <w:pStyle w:val="10"/>
        <w:wordWrap w:val="0"/>
        <w:spacing w:line="360" w:lineRule="auto"/>
        <w:ind w:firstLine="360"/>
        <w:jc w:val="right"/>
        <w:rPr>
          <w:rFonts w:ascii="仿宋" w:hAnsi="仿宋" w:eastAsia="仿宋" w:cs="仿宋"/>
          <w:sz w:val="24"/>
          <w:szCs w:val="24"/>
        </w:rPr>
      </w:pPr>
    </w:p>
    <w:p w14:paraId="2A3C3F32">
      <w:pPr>
        <w:pStyle w:val="10"/>
        <w:spacing w:line="360" w:lineRule="auto"/>
        <w:ind w:firstLine="360"/>
        <w:jc w:val="right"/>
        <w:rPr>
          <w:rFonts w:ascii="仿宋" w:hAnsi="仿宋" w:eastAsia="仿宋" w:cs="仿宋"/>
          <w:sz w:val="24"/>
          <w:szCs w:val="24"/>
        </w:rPr>
      </w:pPr>
    </w:p>
    <w:p w14:paraId="2C13EBCB">
      <w:pPr>
        <w:pStyle w:val="10"/>
        <w:spacing w:line="360" w:lineRule="auto"/>
        <w:ind w:firstLine="360"/>
        <w:jc w:val="right"/>
        <w:rPr>
          <w:rFonts w:ascii="仿宋" w:hAnsi="仿宋" w:eastAsia="仿宋" w:cs="仿宋"/>
          <w:sz w:val="24"/>
          <w:szCs w:val="24"/>
        </w:rPr>
      </w:pPr>
    </w:p>
    <w:p w14:paraId="205F8BD4">
      <w:pPr>
        <w:pStyle w:val="10"/>
        <w:spacing w:line="360" w:lineRule="auto"/>
        <w:ind w:firstLine="360"/>
        <w:jc w:val="right"/>
        <w:rPr>
          <w:rFonts w:ascii="仿宋" w:hAnsi="仿宋" w:eastAsia="仿宋" w:cs="仿宋"/>
          <w:sz w:val="24"/>
          <w:szCs w:val="24"/>
        </w:rPr>
      </w:pPr>
    </w:p>
    <w:p w14:paraId="5D7C03E6">
      <w:pPr>
        <w:pStyle w:val="10"/>
        <w:spacing w:line="360" w:lineRule="auto"/>
        <w:ind w:firstLine="360"/>
        <w:jc w:val="right"/>
        <w:rPr>
          <w:rFonts w:ascii="仿宋" w:hAnsi="仿宋" w:eastAsia="仿宋" w:cs="仿宋"/>
          <w:sz w:val="24"/>
          <w:szCs w:val="24"/>
        </w:rPr>
      </w:pPr>
    </w:p>
    <w:p w14:paraId="65D3928E">
      <w:pPr>
        <w:pStyle w:val="10"/>
        <w:spacing w:line="360" w:lineRule="auto"/>
        <w:ind w:firstLine="360"/>
        <w:jc w:val="right"/>
        <w:rPr>
          <w:rFonts w:ascii="仿宋" w:hAnsi="仿宋" w:eastAsia="仿宋" w:cs="仿宋"/>
          <w:sz w:val="24"/>
          <w:szCs w:val="24"/>
        </w:rPr>
      </w:pPr>
    </w:p>
    <w:p w14:paraId="4DE3D3A7">
      <w:pPr>
        <w:pStyle w:val="10"/>
        <w:spacing w:line="360" w:lineRule="auto"/>
        <w:ind w:firstLine="360"/>
        <w:jc w:val="right"/>
        <w:rPr>
          <w:rFonts w:ascii="仿宋" w:hAnsi="仿宋" w:eastAsia="仿宋" w:cs="仿宋"/>
          <w:sz w:val="24"/>
          <w:szCs w:val="24"/>
        </w:rPr>
      </w:pPr>
    </w:p>
    <w:p w14:paraId="0FBFBDB7">
      <w:pPr>
        <w:pStyle w:val="1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14:paraId="125F79AE">
      <w:pPr>
        <w:jc w:val="right"/>
        <w:rPr>
          <w:rFonts w:hint="eastAsia" w:ascii="仿宋" w:hAnsi="仿宋" w:eastAsia="仿宋" w:cs="仿宋"/>
          <w:sz w:val="24"/>
          <w:szCs w:val="24"/>
        </w:rPr>
        <w:sectPr>
          <w:pgSz w:w="11906" w:h="16838"/>
          <w:pgMar w:top="1077" w:right="1418" w:bottom="1077" w:left="1418" w:header="1077" w:footer="624" w:gutter="0"/>
          <w:cols w:space="720" w:num="1"/>
          <w:docGrid w:linePitch="462" w:charSpace="6548"/>
        </w:sectPr>
      </w:pPr>
      <w:r>
        <w:rPr>
          <w:rFonts w:hint="eastAsia" w:ascii="仿宋" w:hAnsi="仿宋" w:eastAsia="仿宋" w:cs="仿宋"/>
          <w:sz w:val="24"/>
          <w:szCs w:val="24"/>
        </w:rPr>
        <w:t>______年______月______日</w:t>
      </w:r>
    </w:p>
    <w:p w14:paraId="20E49F7B">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14:paraId="46678BF8">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14:paraId="7A1E06AD">
      <w:pPr>
        <w:tabs>
          <w:tab w:val="center" w:pos="4201"/>
          <w:tab w:val="right" w:leader="dot" w:pos="9298"/>
        </w:tabs>
        <w:autoSpaceDE w:val="0"/>
        <w:autoSpaceDN w:val="0"/>
        <w:spacing w:line="276" w:lineRule="auto"/>
        <w:ind w:firstLine="420"/>
        <w:rPr>
          <w:rFonts w:ascii="仿宋" w:hAnsi="仿宋" w:eastAsia="仿宋"/>
          <w:sz w:val="21"/>
          <w:szCs w:val="21"/>
        </w:rPr>
      </w:pPr>
    </w:p>
    <w:p w14:paraId="1CBE2607">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020F3DEF">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14:paraId="63994427">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14:paraId="119E1EEF">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14:paraId="1A15E521">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657216C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14:paraId="25FEF0F8">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0EFF923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14:paraId="5E0C9089">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48613F2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14:paraId="6DDDE26E">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74085950">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14:paraId="129A2D54">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14:paraId="7D13DC92">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14:paraId="7B15307E">
      <w:pPr>
        <w:spacing w:after="240" w:afterLines="100" w:line="360" w:lineRule="auto"/>
        <w:ind w:firstLine="1920" w:firstLineChars="800"/>
        <w:jc w:val="left"/>
        <w:rPr>
          <w:rFonts w:ascii="仿宋" w:hAnsi="仿宋" w:eastAsia="仿宋" w:cs="宋体"/>
          <w:kern w:val="0"/>
          <w:sz w:val="24"/>
          <w:szCs w:val="24"/>
        </w:rPr>
      </w:pPr>
    </w:p>
    <w:p w14:paraId="28AEFEC7">
      <w:pPr>
        <w:spacing w:after="240" w:afterLines="100" w:line="360" w:lineRule="auto"/>
        <w:ind w:firstLine="1920" w:firstLineChars="800"/>
        <w:jc w:val="left"/>
        <w:rPr>
          <w:rFonts w:ascii="仿宋" w:hAnsi="仿宋" w:eastAsia="仿宋" w:cs="宋体"/>
          <w:kern w:val="0"/>
          <w:sz w:val="24"/>
          <w:szCs w:val="24"/>
        </w:rPr>
      </w:pPr>
    </w:p>
    <w:p w14:paraId="7EA1B94C">
      <w:pPr>
        <w:spacing w:after="240" w:afterLines="100" w:line="360" w:lineRule="auto"/>
        <w:ind w:firstLine="1920" w:firstLineChars="800"/>
        <w:jc w:val="left"/>
        <w:rPr>
          <w:rFonts w:ascii="仿宋" w:hAnsi="仿宋" w:eastAsia="仿宋" w:cs="宋体"/>
          <w:kern w:val="0"/>
          <w:sz w:val="24"/>
          <w:szCs w:val="24"/>
        </w:rPr>
      </w:pPr>
    </w:p>
    <w:p w14:paraId="67357987">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14:paraId="50CF6612">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14:paraId="77AD2CC2">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14:paraId="66EB8ACD">
      <w:pPr>
        <w:spacing w:line="360" w:lineRule="auto"/>
        <w:ind w:firstLine="420" w:firstLineChars="200"/>
        <w:rPr>
          <w:rFonts w:ascii="仿宋" w:hAnsi="仿宋" w:eastAsia="仿宋" w:cs="宋体"/>
          <w:color w:val="FF0000"/>
          <w:kern w:val="0"/>
          <w:sz w:val="21"/>
          <w:szCs w:val="21"/>
        </w:rPr>
      </w:pPr>
    </w:p>
    <w:p w14:paraId="24B8C664">
      <w:pPr>
        <w:spacing w:line="220" w:lineRule="atLeast"/>
        <w:rPr>
          <w:rFonts w:ascii="仿宋" w:hAnsi="仿宋" w:eastAsia="仿宋"/>
          <w:b/>
          <w:sz w:val="24"/>
          <w:szCs w:val="24"/>
        </w:rPr>
      </w:pPr>
    </w:p>
    <w:p w14:paraId="673FFDA3">
      <w:pPr>
        <w:spacing w:line="220" w:lineRule="atLeast"/>
        <w:ind w:firstLine="482"/>
        <w:rPr>
          <w:rFonts w:ascii="仿宋" w:hAnsi="仿宋" w:eastAsia="仿宋"/>
          <w:b/>
          <w:sz w:val="24"/>
          <w:szCs w:val="24"/>
        </w:rPr>
      </w:pPr>
      <w:r>
        <w:rPr>
          <w:rFonts w:hint="eastAsia" w:ascii="仿宋" w:hAnsi="仿宋" w:eastAsia="仿宋"/>
          <w:b/>
          <w:sz w:val="24"/>
          <w:szCs w:val="24"/>
        </w:rPr>
        <w:t>附件五：异议授权函</w:t>
      </w:r>
    </w:p>
    <w:p w14:paraId="4E6B5A35">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14:paraId="54118684">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02831F6A">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327F25DC">
      <w:pPr>
        <w:adjustRightInd w:val="0"/>
        <w:snapToGrid w:val="0"/>
        <w:spacing w:before="120" w:beforeLines="50" w:line="360" w:lineRule="auto"/>
        <w:ind w:firstLine="480" w:firstLineChars="200"/>
        <w:jc w:val="left"/>
        <w:rPr>
          <w:rFonts w:ascii="仿宋" w:hAnsi="仿宋" w:eastAsia="仿宋"/>
          <w:sz w:val="24"/>
          <w:szCs w:val="24"/>
        </w:rPr>
      </w:pPr>
    </w:p>
    <w:p w14:paraId="7EF59623">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14:paraId="09E45B0A">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14:paraId="3216EC91">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14:paraId="46EA859E">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14:paraId="48A67B0B">
      <w:pPr>
        <w:adjustRightInd w:val="0"/>
        <w:snapToGrid w:val="0"/>
        <w:spacing w:line="360" w:lineRule="auto"/>
        <w:ind w:firstLine="480" w:firstLineChars="200"/>
        <w:rPr>
          <w:rFonts w:ascii="仿宋" w:hAnsi="仿宋" w:eastAsia="仿宋"/>
          <w:sz w:val="24"/>
          <w:szCs w:val="24"/>
        </w:rPr>
      </w:pPr>
    </w:p>
    <w:p w14:paraId="77AA9995">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14:paraId="01A46289">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14:paraId="32E7F64E">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14:paraId="6620D32C">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14:paraId="4B4ADBCF">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14:paraId="09DA739E">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86A6401">
                            <w:pPr>
                              <w:ind w:firstLine="420"/>
                              <w:jc w:val="center"/>
                              <w:rPr>
                                <w:rFonts w:ascii="Times New Roman"/>
                                <w:sz w:val="21"/>
                              </w:rPr>
                            </w:pPr>
                          </w:p>
                          <w:p w14:paraId="45082B88">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086A6401">
                      <w:pPr>
                        <w:ind w:firstLine="420"/>
                        <w:jc w:val="center"/>
                        <w:rPr>
                          <w:rFonts w:ascii="Times New Roman"/>
                          <w:sz w:val="21"/>
                        </w:rPr>
                      </w:pPr>
                    </w:p>
                    <w:p w14:paraId="45082B88">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2E2E8C4">
                            <w:pPr>
                              <w:ind w:firstLine="420"/>
                              <w:jc w:val="center"/>
                              <w:rPr>
                                <w:rFonts w:ascii="Times New Roman"/>
                                <w:sz w:val="21"/>
                              </w:rPr>
                            </w:pPr>
                          </w:p>
                          <w:p w14:paraId="0DA3D8EB">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42E2E8C4">
                      <w:pPr>
                        <w:ind w:firstLine="420"/>
                        <w:jc w:val="center"/>
                        <w:rPr>
                          <w:rFonts w:ascii="Times New Roman"/>
                          <w:sz w:val="21"/>
                        </w:rPr>
                      </w:pPr>
                    </w:p>
                    <w:p w14:paraId="0DA3D8EB">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235A35DD">
      <w:pPr>
        <w:spacing w:line="360" w:lineRule="auto"/>
        <w:ind w:firstLine="420" w:firstLineChars="200"/>
        <w:rPr>
          <w:rFonts w:ascii="仿宋" w:hAnsi="仿宋" w:eastAsia="仿宋" w:cs="Arial"/>
          <w:sz w:val="21"/>
          <w:szCs w:val="21"/>
        </w:rPr>
      </w:pPr>
    </w:p>
    <w:p w14:paraId="15ED4711">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170908C2">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170908C2">
                      <w:pPr>
                        <w:rPr>
                          <w:rFonts w:ascii="Times New Roman"/>
                          <w:sz w:val="21"/>
                        </w:rPr>
                      </w:pPr>
                    </w:p>
                  </w:txbxContent>
                </v:textbox>
              </v:shape>
            </w:pict>
          </mc:Fallback>
        </mc:AlternateContent>
      </w:r>
    </w:p>
    <w:p w14:paraId="3023A3A3">
      <w:pPr>
        <w:spacing w:line="360" w:lineRule="auto"/>
        <w:ind w:firstLine="420" w:firstLineChars="200"/>
        <w:rPr>
          <w:rFonts w:ascii="仿宋" w:hAnsi="仿宋" w:eastAsia="仿宋" w:cs="Arial"/>
          <w:sz w:val="21"/>
          <w:szCs w:val="21"/>
        </w:rPr>
      </w:pPr>
    </w:p>
    <w:p w14:paraId="3F88F437">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6693ED60">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fill on="f" focussize="0,0"/>
                <v:stroke on="f"/>
                <v:imagedata o:title=""/>
                <o:lock v:ext="edit" aspectratio="f"/>
                <v:textbox>
                  <w:txbxContent>
                    <w:p w14:paraId="6693ED60">
                      <w:pPr>
                        <w:rPr>
                          <w:rFonts w:ascii="Times New Roman"/>
                          <w:sz w:val="21"/>
                        </w:rPr>
                      </w:pPr>
                      <w:r>
                        <w:rPr>
                          <w:rFonts w:hint="eastAsia" w:ascii="Times New Roman"/>
                          <w:sz w:val="21"/>
                          <w:highlight w:val="white"/>
                        </w:rPr>
                        <w:t>加盖单位公章</w:t>
                      </w:r>
                    </w:p>
                  </w:txbxContent>
                </v:textbox>
              </v:shape>
            </w:pict>
          </mc:Fallback>
        </mc:AlternateContent>
      </w:r>
    </w:p>
    <w:p w14:paraId="3683738C">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04FF818">
                            <w:pPr>
                              <w:ind w:firstLine="420"/>
                              <w:jc w:val="center"/>
                              <w:rPr>
                                <w:rFonts w:ascii="Times New Roman"/>
                                <w:sz w:val="21"/>
                              </w:rPr>
                            </w:pPr>
                          </w:p>
                          <w:p w14:paraId="4706E0DF">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604FF818">
                      <w:pPr>
                        <w:ind w:firstLine="420"/>
                        <w:jc w:val="center"/>
                        <w:rPr>
                          <w:rFonts w:ascii="Times New Roman"/>
                          <w:sz w:val="21"/>
                        </w:rPr>
                      </w:pPr>
                    </w:p>
                    <w:p w14:paraId="4706E0DF">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6F03583">
                            <w:pPr>
                              <w:ind w:firstLine="420"/>
                              <w:jc w:val="center"/>
                              <w:rPr>
                                <w:rFonts w:ascii="Times New Roman"/>
                                <w:sz w:val="21"/>
                              </w:rPr>
                            </w:pPr>
                          </w:p>
                          <w:p w14:paraId="59AD7F70">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66F03583">
                      <w:pPr>
                        <w:ind w:firstLine="420"/>
                        <w:jc w:val="center"/>
                        <w:rPr>
                          <w:rFonts w:ascii="Times New Roman"/>
                          <w:sz w:val="21"/>
                        </w:rPr>
                      </w:pPr>
                    </w:p>
                    <w:p w14:paraId="59AD7F70">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42C9B016">
      <w:pPr>
        <w:spacing w:line="360" w:lineRule="auto"/>
        <w:ind w:firstLine="420" w:firstLineChars="200"/>
        <w:rPr>
          <w:rFonts w:ascii="仿宋" w:hAnsi="仿宋" w:eastAsia="仿宋"/>
          <w:sz w:val="21"/>
          <w:szCs w:val="21"/>
        </w:rPr>
      </w:pPr>
    </w:p>
    <w:p w14:paraId="17C7DFC7">
      <w:pPr>
        <w:spacing w:line="220" w:lineRule="atLeast"/>
        <w:rPr>
          <w:rFonts w:hint="eastAsia" w:ascii="仿宋" w:hAnsi="仿宋" w:eastAsia="仿宋"/>
          <w:b/>
          <w:sz w:val="24"/>
          <w:szCs w:val="24"/>
        </w:rPr>
      </w:pPr>
    </w:p>
    <w:p w14:paraId="5459EE16">
      <w:pPr>
        <w:spacing w:line="220" w:lineRule="atLeast"/>
        <w:ind w:firstLine="482"/>
        <w:rPr>
          <w:rFonts w:hint="eastAsia" w:ascii="仿宋" w:hAnsi="仿宋" w:eastAsia="仿宋"/>
          <w:b/>
          <w:sz w:val="24"/>
          <w:szCs w:val="24"/>
        </w:rPr>
      </w:pPr>
    </w:p>
    <w:p w14:paraId="70C0683D">
      <w:pPr>
        <w:spacing w:line="220" w:lineRule="atLeast"/>
        <w:ind w:firstLine="482"/>
        <w:rPr>
          <w:rFonts w:ascii="仿宋" w:hAnsi="仿宋" w:eastAsia="仿宋"/>
          <w:b/>
          <w:sz w:val="24"/>
          <w:szCs w:val="24"/>
        </w:rPr>
      </w:pPr>
      <w:r>
        <w:rPr>
          <w:rFonts w:hint="eastAsia" w:ascii="仿宋" w:hAnsi="仿宋" w:eastAsia="仿宋"/>
          <w:b/>
          <w:sz w:val="24"/>
          <w:szCs w:val="24"/>
        </w:rPr>
        <w:t>附件六：异议真实性承诺函</w:t>
      </w:r>
    </w:p>
    <w:p w14:paraId="06DEB4A4">
      <w:pPr>
        <w:spacing w:line="220" w:lineRule="atLeast"/>
        <w:ind w:firstLine="643"/>
        <w:jc w:val="center"/>
        <w:rPr>
          <w:rFonts w:ascii="仿宋" w:hAnsi="仿宋" w:eastAsia="仿宋"/>
          <w:b/>
          <w:sz w:val="32"/>
          <w:szCs w:val="24"/>
        </w:rPr>
      </w:pPr>
    </w:p>
    <w:p w14:paraId="3924310E">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14:paraId="2066215C">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33056EAA">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02C9DA2F">
      <w:pPr>
        <w:adjustRightInd w:val="0"/>
        <w:snapToGrid w:val="0"/>
        <w:spacing w:line="360" w:lineRule="auto"/>
        <w:ind w:firstLine="480" w:firstLineChars="200"/>
        <w:rPr>
          <w:rFonts w:hint="eastAsia" w:ascii="仿宋" w:hAnsi="仿宋" w:eastAsia="仿宋"/>
          <w:sz w:val="24"/>
          <w:szCs w:val="24"/>
        </w:rPr>
      </w:pPr>
    </w:p>
    <w:p w14:paraId="2F22E3F0">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0FF94C11">
      <w:pPr>
        <w:adjustRightInd w:val="0"/>
        <w:snapToGrid w:val="0"/>
        <w:spacing w:line="360" w:lineRule="auto"/>
        <w:ind w:firstLine="720" w:firstLineChars="300"/>
        <w:rPr>
          <w:rFonts w:ascii="仿宋" w:hAnsi="仿宋" w:eastAsia="仿宋"/>
          <w:sz w:val="24"/>
          <w:szCs w:val="24"/>
        </w:rPr>
      </w:pPr>
    </w:p>
    <w:p w14:paraId="0FE94F01">
      <w:pPr>
        <w:adjustRightInd w:val="0"/>
        <w:snapToGrid w:val="0"/>
        <w:spacing w:line="360" w:lineRule="auto"/>
        <w:ind w:firstLine="720" w:firstLineChars="300"/>
        <w:rPr>
          <w:rFonts w:ascii="仿宋" w:hAnsi="仿宋" w:eastAsia="仿宋"/>
          <w:sz w:val="24"/>
          <w:szCs w:val="24"/>
        </w:rPr>
      </w:pPr>
    </w:p>
    <w:p w14:paraId="15C1385F">
      <w:pPr>
        <w:adjustRightInd w:val="0"/>
        <w:snapToGrid w:val="0"/>
        <w:spacing w:line="360" w:lineRule="auto"/>
        <w:ind w:firstLine="720" w:firstLineChars="300"/>
        <w:rPr>
          <w:rFonts w:ascii="仿宋" w:hAnsi="仿宋" w:eastAsia="仿宋"/>
          <w:sz w:val="24"/>
          <w:szCs w:val="24"/>
        </w:rPr>
      </w:pPr>
    </w:p>
    <w:p w14:paraId="155415FB">
      <w:pPr>
        <w:adjustRightInd w:val="0"/>
        <w:snapToGrid w:val="0"/>
        <w:spacing w:line="360" w:lineRule="auto"/>
        <w:ind w:firstLine="720" w:firstLineChars="300"/>
        <w:rPr>
          <w:rFonts w:ascii="仿宋" w:hAnsi="仿宋" w:eastAsia="仿宋"/>
          <w:sz w:val="24"/>
          <w:szCs w:val="24"/>
        </w:rPr>
      </w:pPr>
    </w:p>
    <w:p w14:paraId="2B471B3E">
      <w:pPr>
        <w:adjustRightInd w:val="0"/>
        <w:snapToGrid w:val="0"/>
        <w:spacing w:line="360" w:lineRule="auto"/>
        <w:ind w:firstLine="720" w:firstLineChars="300"/>
        <w:rPr>
          <w:rFonts w:ascii="仿宋" w:hAnsi="仿宋" w:eastAsia="仿宋"/>
          <w:sz w:val="24"/>
          <w:szCs w:val="24"/>
        </w:rPr>
      </w:pPr>
    </w:p>
    <w:p w14:paraId="5F25A3DF">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14:paraId="03DFF614">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14:paraId="7503800B">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14:paraId="1ED93D47">
      <w:pPr>
        <w:adjustRightInd w:val="0"/>
        <w:snapToGrid w:val="0"/>
        <w:spacing w:line="360" w:lineRule="auto"/>
        <w:ind w:firstLine="5280" w:firstLineChars="2200"/>
        <w:rPr>
          <w:rFonts w:ascii="仿宋" w:hAnsi="仿宋" w:eastAsia="仿宋"/>
          <w:sz w:val="24"/>
          <w:szCs w:val="24"/>
        </w:rPr>
      </w:pPr>
    </w:p>
    <w:p w14:paraId="53292D1B">
      <w:pPr>
        <w:widowControl/>
        <w:spacing w:line="360" w:lineRule="auto"/>
        <w:ind w:right="960"/>
        <w:jc w:val="right"/>
        <w:rPr>
          <w:rFonts w:ascii="仿宋" w:hAnsi="仿宋" w:eastAsia="仿宋" w:cs="仿宋"/>
          <w:sz w:val="24"/>
        </w:rPr>
      </w:pPr>
      <w:r>
        <w:rPr>
          <w:rFonts w:hint="eastAsia" w:ascii="仿宋" w:hAnsi="仿宋" w:eastAsia="仿宋"/>
          <w:sz w:val="24"/>
          <w:szCs w:val="24"/>
        </w:rPr>
        <w:t>年      月      日</w:t>
      </w:r>
    </w:p>
    <w:p w14:paraId="2FD550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ThjNjBiOTA1NDM0ZjIwYzhkYjg3NTI1MGUxNzIifQ=="/>
  </w:docVars>
  <w:rsids>
    <w:rsidRoot w:val="361F3A7B"/>
    <w:rsid w:val="2E175C82"/>
    <w:rsid w:val="361F3A7B"/>
    <w:rsid w:val="52DB2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semiHidden/>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next w:val="1"/>
    <w:qFormat/>
    <w:uiPriority w:val="0"/>
    <w:pPr>
      <w:ind w:firstLine="830" w:firstLineChars="352"/>
    </w:pPr>
    <w:rPr>
      <w:rFonts w:ascii="仿宋_GB2312" w:eastAsia="仿宋_GB2312"/>
      <w:sz w:val="32"/>
      <w:szCs w:val="20"/>
    </w:rPr>
  </w:style>
  <w:style w:type="paragraph" w:styleId="4">
    <w:name w:val="Body Text First Indent"/>
    <w:basedOn w:val="5"/>
    <w:next w:val="1"/>
    <w:semiHidden/>
    <w:uiPriority w:val="0"/>
    <w:pPr>
      <w:ind w:firstLine="420"/>
    </w:pPr>
    <w:rPr>
      <w:sz w:val="28"/>
    </w:rPr>
  </w:style>
  <w:style w:type="paragraph" w:styleId="5">
    <w:name w:val="Body Text"/>
    <w:basedOn w:val="1"/>
    <w:uiPriority w:val="0"/>
    <w:pPr>
      <w:spacing w:after="12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10">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1485</Words>
  <Characters>1831</Characters>
  <Lines>0</Lines>
  <Paragraphs>0</Paragraphs>
  <TotalTime>0</TotalTime>
  <ScaleCrop>false</ScaleCrop>
  <LinksUpToDate>false</LinksUpToDate>
  <CharactersWithSpaces>2768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2024-10-09T09:01:00Z</dcterms:created>
  <dc:creator>小老苗</dc:creator>
  <cp:lastModifiedBy>小老苗</cp:lastModifiedBy>
  <dcterms:modified xsi:type="dcterms:W3CDTF">2024-10-28T08:03:39Z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3FECE766AFA7443C89F22168006F5E33_13</vt:lpwstr>
  </property>
</Properties>
</file>