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2FE3B">
      <w:pPr>
        <w:shd w:val="clear" w:color="auto" w:fill="FFFFFF"/>
        <w:spacing w:line="360" w:lineRule="auto"/>
        <w:rPr>
          <w:rFonts w:hint="eastAsia" w:ascii="宋体" w:hAnsi="宋体" w:eastAsia="宋体" w:cs="宋体"/>
          <w:b/>
          <w:bCs/>
          <w:sz w:val="24"/>
          <w:szCs w:val="24"/>
        </w:rPr>
      </w:pPr>
      <w:bookmarkStart w:id="0" w:name="_Toc16428"/>
      <w:r>
        <w:rPr>
          <w:rFonts w:hint="eastAsia" w:ascii="宋体" w:hAnsi="宋体" w:eastAsia="宋体" w:cs="宋体"/>
          <w:b/>
          <w:bCs/>
          <w:sz w:val="24"/>
          <w:szCs w:val="24"/>
        </w:rPr>
        <w:t>需求明细表：</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2612"/>
        <w:gridCol w:w="545"/>
        <w:gridCol w:w="655"/>
        <w:gridCol w:w="1364"/>
        <w:gridCol w:w="1579"/>
        <w:gridCol w:w="1104"/>
      </w:tblGrid>
      <w:tr w14:paraId="0B2D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7" w:type="pct"/>
            <w:vMerge w:val="restart"/>
            <w:noWrap/>
            <w:vAlign w:val="center"/>
          </w:tcPr>
          <w:p w14:paraId="57AF2FA7">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1546" w:type="pct"/>
            <w:vMerge w:val="restart"/>
            <w:noWrap/>
            <w:vAlign w:val="center"/>
          </w:tcPr>
          <w:p w14:paraId="1461B0B3">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分包名称</w:t>
            </w:r>
          </w:p>
        </w:tc>
        <w:tc>
          <w:tcPr>
            <w:tcW w:w="333" w:type="pct"/>
            <w:vMerge w:val="restart"/>
            <w:noWrap w:val="0"/>
            <w:vAlign w:val="center"/>
          </w:tcPr>
          <w:p w14:paraId="7D14D98C">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单位</w:t>
            </w:r>
          </w:p>
        </w:tc>
        <w:tc>
          <w:tcPr>
            <w:tcW w:w="397" w:type="pct"/>
            <w:vMerge w:val="restart"/>
            <w:noWrap w:val="0"/>
            <w:vAlign w:val="center"/>
          </w:tcPr>
          <w:p w14:paraId="7D2A6C7B">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采购数量</w:t>
            </w:r>
          </w:p>
        </w:tc>
        <w:tc>
          <w:tcPr>
            <w:tcW w:w="1695" w:type="pct"/>
            <w:gridSpan w:val="2"/>
            <w:noWrap w:val="0"/>
            <w:vAlign w:val="center"/>
          </w:tcPr>
          <w:p w14:paraId="6ACFE325">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最高限价（元）</w:t>
            </w:r>
          </w:p>
        </w:tc>
        <w:tc>
          <w:tcPr>
            <w:tcW w:w="660" w:type="pct"/>
            <w:vMerge w:val="restart"/>
            <w:noWrap w:val="0"/>
            <w:vAlign w:val="center"/>
          </w:tcPr>
          <w:p w14:paraId="242B50E4">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分包</w:t>
            </w:r>
          </w:p>
          <w:p w14:paraId="4F97D8BD">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方案</w:t>
            </w:r>
          </w:p>
        </w:tc>
      </w:tr>
      <w:tr w14:paraId="5B66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7" w:type="pct"/>
            <w:vMerge w:val="continue"/>
            <w:noWrap/>
            <w:vAlign w:val="center"/>
          </w:tcPr>
          <w:p w14:paraId="68B77575">
            <w:pPr>
              <w:jc w:val="center"/>
              <w:rPr>
                <w:rFonts w:hint="eastAsia" w:ascii="宋体" w:hAnsi="宋体" w:eastAsia="宋体" w:cs="宋体"/>
                <w:b/>
                <w:bCs/>
                <w:color w:val="000000"/>
                <w:sz w:val="22"/>
                <w:szCs w:val="22"/>
              </w:rPr>
            </w:pPr>
          </w:p>
        </w:tc>
        <w:tc>
          <w:tcPr>
            <w:tcW w:w="1546" w:type="pct"/>
            <w:vMerge w:val="continue"/>
            <w:noWrap/>
            <w:vAlign w:val="center"/>
          </w:tcPr>
          <w:p w14:paraId="52624600">
            <w:pPr>
              <w:jc w:val="center"/>
              <w:rPr>
                <w:rFonts w:hint="eastAsia" w:ascii="宋体" w:hAnsi="宋体" w:eastAsia="宋体" w:cs="宋体"/>
                <w:b/>
                <w:bCs/>
                <w:color w:val="000000"/>
                <w:sz w:val="22"/>
                <w:szCs w:val="22"/>
              </w:rPr>
            </w:pPr>
          </w:p>
        </w:tc>
        <w:tc>
          <w:tcPr>
            <w:tcW w:w="333" w:type="pct"/>
            <w:vMerge w:val="continue"/>
            <w:noWrap w:val="0"/>
            <w:vAlign w:val="center"/>
          </w:tcPr>
          <w:p w14:paraId="7D6BC3F7">
            <w:pPr>
              <w:jc w:val="center"/>
              <w:rPr>
                <w:rFonts w:hint="eastAsia" w:ascii="宋体" w:hAnsi="宋体" w:eastAsia="宋体" w:cs="宋体"/>
                <w:b/>
                <w:bCs/>
                <w:color w:val="000000"/>
                <w:sz w:val="22"/>
                <w:szCs w:val="22"/>
              </w:rPr>
            </w:pPr>
          </w:p>
        </w:tc>
        <w:tc>
          <w:tcPr>
            <w:tcW w:w="397" w:type="pct"/>
            <w:vMerge w:val="continue"/>
            <w:noWrap w:val="0"/>
            <w:vAlign w:val="center"/>
          </w:tcPr>
          <w:p w14:paraId="7A90CFD5">
            <w:pPr>
              <w:jc w:val="center"/>
              <w:rPr>
                <w:rFonts w:hint="eastAsia" w:ascii="宋体" w:hAnsi="宋体" w:eastAsia="宋体" w:cs="宋体"/>
                <w:b/>
                <w:bCs/>
                <w:color w:val="000000"/>
                <w:sz w:val="22"/>
                <w:szCs w:val="22"/>
              </w:rPr>
            </w:pPr>
          </w:p>
        </w:tc>
        <w:tc>
          <w:tcPr>
            <w:tcW w:w="812" w:type="pct"/>
            <w:noWrap w:val="0"/>
            <w:vAlign w:val="center"/>
          </w:tcPr>
          <w:p w14:paraId="612B0B22">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单价</w:t>
            </w:r>
          </w:p>
        </w:tc>
        <w:tc>
          <w:tcPr>
            <w:tcW w:w="882" w:type="pct"/>
            <w:noWrap w:val="0"/>
            <w:vAlign w:val="center"/>
          </w:tcPr>
          <w:p w14:paraId="30B81086">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660" w:type="pct"/>
            <w:vMerge w:val="continue"/>
            <w:noWrap w:val="0"/>
            <w:vAlign w:val="center"/>
          </w:tcPr>
          <w:p w14:paraId="1A136ABB">
            <w:pPr>
              <w:jc w:val="center"/>
              <w:rPr>
                <w:rFonts w:hint="eastAsia" w:ascii="宋体" w:hAnsi="宋体" w:eastAsia="宋体" w:cs="宋体"/>
                <w:b/>
                <w:bCs/>
                <w:color w:val="000000"/>
                <w:sz w:val="22"/>
                <w:szCs w:val="22"/>
              </w:rPr>
            </w:pPr>
          </w:p>
        </w:tc>
      </w:tr>
      <w:tr w14:paraId="4C6EA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74A14D3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1546" w:type="pct"/>
            <w:noWrap w:val="0"/>
            <w:vAlign w:val="center"/>
          </w:tcPr>
          <w:p w14:paraId="60A98179">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东乌分公司电源车维修</w:t>
            </w:r>
          </w:p>
        </w:tc>
        <w:tc>
          <w:tcPr>
            <w:tcW w:w="333" w:type="pct"/>
            <w:noWrap w:val="0"/>
            <w:vAlign w:val="center"/>
          </w:tcPr>
          <w:p w14:paraId="234675C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项</w:t>
            </w:r>
          </w:p>
        </w:tc>
        <w:tc>
          <w:tcPr>
            <w:tcW w:w="397" w:type="pct"/>
            <w:noWrap/>
            <w:vAlign w:val="center"/>
          </w:tcPr>
          <w:p w14:paraId="1818DD4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812" w:type="pct"/>
            <w:noWrap/>
            <w:vAlign w:val="center"/>
          </w:tcPr>
          <w:p w14:paraId="4E9D53A4">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550000</w:t>
            </w:r>
            <w:r>
              <w:rPr>
                <w:rFonts w:hint="eastAsia" w:ascii="宋体" w:hAnsi="宋体" w:eastAsia="宋体" w:cs="宋体"/>
                <w:color w:val="000000"/>
                <w:kern w:val="0"/>
                <w:sz w:val="22"/>
                <w:szCs w:val="22"/>
                <w:lang w:bidi="ar"/>
              </w:rPr>
              <w:t>.00</w:t>
            </w:r>
          </w:p>
        </w:tc>
        <w:tc>
          <w:tcPr>
            <w:tcW w:w="1578" w:type="dxa"/>
            <w:noWrap/>
            <w:vAlign w:val="center"/>
          </w:tcPr>
          <w:p w14:paraId="188B034A">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550000</w:t>
            </w:r>
            <w:r>
              <w:rPr>
                <w:rFonts w:hint="eastAsia" w:ascii="宋体" w:hAnsi="宋体" w:eastAsia="宋体" w:cs="宋体"/>
                <w:color w:val="000000"/>
                <w:kern w:val="0"/>
                <w:sz w:val="22"/>
                <w:szCs w:val="22"/>
                <w:lang w:bidi="ar"/>
              </w:rPr>
              <w:t>.00</w:t>
            </w:r>
          </w:p>
        </w:tc>
        <w:tc>
          <w:tcPr>
            <w:tcW w:w="660" w:type="pct"/>
            <w:noWrap w:val="0"/>
            <w:vAlign w:val="center"/>
          </w:tcPr>
          <w:p w14:paraId="3FE0CF8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第一包</w:t>
            </w:r>
          </w:p>
        </w:tc>
      </w:tr>
      <w:tr w14:paraId="4892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19E024DB">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w:t>
            </w:r>
          </w:p>
        </w:tc>
        <w:tc>
          <w:tcPr>
            <w:tcW w:w="1546" w:type="pct"/>
            <w:noWrap w:val="0"/>
            <w:vAlign w:val="center"/>
          </w:tcPr>
          <w:p w14:paraId="63F19724">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宝格都110kV变电站110kVI母119电压互感器解体检修</w:t>
            </w:r>
          </w:p>
        </w:tc>
        <w:tc>
          <w:tcPr>
            <w:tcW w:w="333" w:type="pct"/>
            <w:noWrap w:val="0"/>
            <w:vAlign w:val="center"/>
          </w:tcPr>
          <w:p w14:paraId="00C9E810">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项</w:t>
            </w:r>
          </w:p>
        </w:tc>
        <w:tc>
          <w:tcPr>
            <w:tcW w:w="397" w:type="pct"/>
            <w:noWrap/>
            <w:vAlign w:val="center"/>
          </w:tcPr>
          <w:p w14:paraId="302516E2">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1</w:t>
            </w:r>
          </w:p>
        </w:tc>
        <w:tc>
          <w:tcPr>
            <w:tcW w:w="812" w:type="pct"/>
            <w:noWrap/>
            <w:vAlign w:val="center"/>
          </w:tcPr>
          <w:p w14:paraId="5D227469">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90000.00</w:t>
            </w:r>
          </w:p>
        </w:tc>
        <w:tc>
          <w:tcPr>
            <w:tcW w:w="1578" w:type="dxa"/>
            <w:noWrap/>
            <w:vAlign w:val="center"/>
          </w:tcPr>
          <w:p w14:paraId="43D71D1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90000.00</w:t>
            </w:r>
          </w:p>
        </w:tc>
        <w:tc>
          <w:tcPr>
            <w:tcW w:w="660" w:type="pct"/>
            <w:noWrap w:val="0"/>
            <w:vAlign w:val="center"/>
          </w:tcPr>
          <w:p w14:paraId="1FB4D55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w:t>
            </w:r>
            <w:r>
              <w:rPr>
                <w:rFonts w:hint="eastAsia" w:ascii="宋体" w:hAnsi="宋体" w:eastAsia="宋体" w:cs="宋体"/>
                <w:color w:val="000000"/>
                <w:kern w:val="0"/>
                <w:sz w:val="22"/>
                <w:szCs w:val="22"/>
                <w:lang w:val="en-US" w:eastAsia="zh-CN" w:bidi="ar"/>
              </w:rPr>
              <w:t>二</w:t>
            </w:r>
            <w:r>
              <w:rPr>
                <w:rFonts w:hint="eastAsia" w:ascii="宋体" w:hAnsi="宋体" w:eastAsia="宋体" w:cs="宋体"/>
                <w:color w:val="000000"/>
                <w:kern w:val="0"/>
                <w:sz w:val="22"/>
                <w:szCs w:val="22"/>
                <w:lang w:bidi="ar"/>
              </w:rPr>
              <w:t>包</w:t>
            </w:r>
          </w:p>
        </w:tc>
      </w:tr>
      <w:tr w14:paraId="43F3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7D4ED99D">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w:t>
            </w:r>
          </w:p>
        </w:tc>
        <w:tc>
          <w:tcPr>
            <w:tcW w:w="1546" w:type="pct"/>
            <w:noWrap w:val="0"/>
            <w:vAlign w:val="center"/>
          </w:tcPr>
          <w:p w14:paraId="2F01DD65">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修试管理处油气试验室试验仪器检测服务</w:t>
            </w:r>
          </w:p>
        </w:tc>
        <w:tc>
          <w:tcPr>
            <w:tcW w:w="333" w:type="pct"/>
            <w:noWrap w:val="0"/>
            <w:vAlign w:val="center"/>
          </w:tcPr>
          <w:p w14:paraId="3D181D49">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项</w:t>
            </w:r>
          </w:p>
        </w:tc>
        <w:tc>
          <w:tcPr>
            <w:tcW w:w="397" w:type="pct"/>
            <w:noWrap/>
            <w:vAlign w:val="center"/>
          </w:tcPr>
          <w:p w14:paraId="38A76FC4">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1</w:t>
            </w:r>
          </w:p>
        </w:tc>
        <w:tc>
          <w:tcPr>
            <w:tcW w:w="812" w:type="pct"/>
            <w:noWrap/>
            <w:vAlign w:val="center"/>
          </w:tcPr>
          <w:p w14:paraId="4E1C2815">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30000.00</w:t>
            </w:r>
          </w:p>
        </w:tc>
        <w:tc>
          <w:tcPr>
            <w:tcW w:w="1578" w:type="dxa"/>
            <w:noWrap/>
            <w:vAlign w:val="center"/>
          </w:tcPr>
          <w:p w14:paraId="35A2DAF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30000.00</w:t>
            </w:r>
          </w:p>
        </w:tc>
        <w:tc>
          <w:tcPr>
            <w:tcW w:w="660" w:type="pct"/>
            <w:noWrap w:val="0"/>
            <w:vAlign w:val="center"/>
          </w:tcPr>
          <w:p w14:paraId="2EA98F7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w:t>
            </w:r>
            <w:r>
              <w:rPr>
                <w:rFonts w:hint="eastAsia" w:ascii="宋体" w:hAnsi="宋体" w:eastAsia="宋体" w:cs="宋体"/>
                <w:color w:val="000000"/>
                <w:kern w:val="0"/>
                <w:sz w:val="22"/>
                <w:szCs w:val="22"/>
                <w:lang w:val="en-US" w:eastAsia="zh-CN" w:bidi="ar"/>
              </w:rPr>
              <w:t>三</w:t>
            </w:r>
            <w:r>
              <w:rPr>
                <w:rFonts w:hint="eastAsia" w:ascii="宋体" w:hAnsi="宋体" w:eastAsia="宋体" w:cs="宋体"/>
                <w:color w:val="000000"/>
                <w:kern w:val="0"/>
                <w:sz w:val="22"/>
                <w:szCs w:val="22"/>
                <w:lang w:bidi="ar"/>
              </w:rPr>
              <w:t>包</w:t>
            </w:r>
          </w:p>
        </w:tc>
      </w:tr>
      <w:tr w14:paraId="721E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028B6E3F">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4</w:t>
            </w:r>
          </w:p>
        </w:tc>
        <w:tc>
          <w:tcPr>
            <w:tcW w:w="1546" w:type="pct"/>
            <w:noWrap w:val="0"/>
            <w:vAlign w:val="center"/>
          </w:tcPr>
          <w:p w14:paraId="2E3CE501">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修试管理处变压器油凝点试验测试仪维修服务、太旗宏胜35kV变电站960唐合IV线小车开关断路器小修</w:t>
            </w:r>
          </w:p>
        </w:tc>
        <w:tc>
          <w:tcPr>
            <w:tcW w:w="333" w:type="pct"/>
            <w:noWrap w:val="0"/>
            <w:vAlign w:val="center"/>
          </w:tcPr>
          <w:p w14:paraId="538B0B1C">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项</w:t>
            </w:r>
          </w:p>
        </w:tc>
        <w:tc>
          <w:tcPr>
            <w:tcW w:w="397" w:type="pct"/>
            <w:noWrap/>
            <w:vAlign w:val="center"/>
          </w:tcPr>
          <w:p w14:paraId="13B955DC">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1</w:t>
            </w:r>
          </w:p>
        </w:tc>
        <w:tc>
          <w:tcPr>
            <w:tcW w:w="812" w:type="pct"/>
            <w:noWrap/>
            <w:vAlign w:val="center"/>
          </w:tcPr>
          <w:p w14:paraId="055B916C">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37500.00</w:t>
            </w:r>
          </w:p>
        </w:tc>
        <w:tc>
          <w:tcPr>
            <w:tcW w:w="1578" w:type="dxa"/>
            <w:noWrap/>
            <w:vAlign w:val="center"/>
          </w:tcPr>
          <w:p w14:paraId="6853547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37500.00</w:t>
            </w:r>
          </w:p>
        </w:tc>
        <w:tc>
          <w:tcPr>
            <w:tcW w:w="660" w:type="pct"/>
            <w:noWrap w:val="0"/>
            <w:vAlign w:val="center"/>
          </w:tcPr>
          <w:p w14:paraId="2CB2B46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w:t>
            </w:r>
            <w:r>
              <w:rPr>
                <w:rFonts w:hint="eastAsia" w:ascii="宋体" w:hAnsi="宋体" w:eastAsia="宋体" w:cs="宋体"/>
                <w:color w:val="000000"/>
                <w:kern w:val="0"/>
                <w:sz w:val="22"/>
                <w:szCs w:val="22"/>
                <w:lang w:val="en-US" w:eastAsia="zh-CN" w:bidi="ar"/>
              </w:rPr>
              <w:t>四</w:t>
            </w:r>
            <w:r>
              <w:rPr>
                <w:rFonts w:hint="eastAsia" w:ascii="宋体" w:hAnsi="宋体" w:eastAsia="宋体" w:cs="宋体"/>
                <w:color w:val="000000"/>
                <w:kern w:val="0"/>
                <w:sz w:val="22"/>
                <w:szCs w:val="22"/>
                <w:lang w:bidi="ar"/>
              </w:rPr>
              <w:t>包</w:t>
            </w:r>
          </w:p>
        </w:tc>
      </w:tr>
      <w:tr w14:paraId="1BB5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367" w:type="pct"/>
            <w:noWrap w:val="0"/>
            <w:vAlign w:val="center"/>
          </w:tcPr>
          <w:p w14:paraId="2DF56644">
            <w:pPr>
              <w:widowControl/>
              <w:jc w:val="center"/>
              <w:textAlignment w:val="center"/>
              <w:rPr>
                <w:rFonts w:hint="eastAsia" w:ascii="宋体" w:hAnsi="宋体" w:eastAsia="宋体" w:cs="宋体"/>
                <w:color w:val="000000"/>
                <w:kern w:val="0"/>
                <w:sz w:val="22"/>
                <w:szCs w:val="22"/>
                <w:lang w:bidi="ar"/>
              </w:rPr>
            </w:pPr>
          </w:p>
        </w:tc>
        <w:tc>
          <w:tcPr>
            <w:tcW w:w="3089" w:type="pct"/>
            <w:gridSpan w:val="4"/>
            <w:noWrap w:val="0"/>
            <w:vAlign w:val="center"/>
          </w:tcPr>
          <w:p w14:paraId="1F82852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总计</w:t>
            </w:r>
          </w:p>
        </w:tc>
        <w:tc>
          <w:tcPr>
            <w:tcW w:w="882" w:type="pct"/>
            <w:noWrap/>
            <w:vAlign w:val="center"/>
          </w:tcPr>
          <w:p w14:paraId="419570B4">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707500.00</w:t>
            </w:r>
          </w:p>
        </w:tc>
        <w:tc>
          <w:tcPr>
            <w:tcW w:w="660" w:type="pct"/>
            <w:noWrap w:val="0"/>
            <w:vAlign w:val="center"/>
          </w:tcPr>
          <w:p w14:paraId="1169EC32">
            <w:pPr>
              <w:widowControl/>
              <w:jc w:val="center"/>
              <w:textAlignment w:val="center"/>
              <w:rPr>
                <w:rFonts w:hint="eastAsia" w:ascii="宋体" w:hAnsi="宋体" w:eastAsia="宋体" w:cs="宋体"/>
                <w:color w:val="000000"/>
                <w:kern w:val="0"/>
                <w:sz w:val="22"/>
                <w:szCs w:val="22"/>
                <w:lang w:bidi="ar"/>
              </w:rPr>
            </w:pPr>
          </w:p>
        </w:tc>
      </w:tr>
    </w:tbl>
    <w:p w14:paraId="2FBBCFB8">
      <w:pPr>
        <w:shd w:val="clear" w:color="auto" w:fill="FFFFFF"/>
        <w:spacing w:line="360" w:lineRule="auto"/>
        <w:rPr>
          <w:rFonts w:ascii="宋体" w:hAnsi="宋体" w:eastAsia="宋体" w:cs="宋体"/>
          <w:b/>
          <w:bCs/>
          <w:sz w:val="24"/>
          <w:szCs w:val="24"/>
        </w:rPr>
      </w:pPr>
    </w:p>
    <w:p w14:paraId="035D174E">
      <w:pPr>
        <w:shd w:val="clear" w:color="auto" w:fill="FFFFFF"/>
        <w:spacing w:line="360" w:lineRule="auto"/>
        <w:rPr>
          <w:rFonts w:ascii="宋体" w:hAnsi="宋体" w:eastAsia="宋体" w:cs="宋体"/>
          <w:b/>
          <w:bCs/>
          <w:sz w:val="24"/>
          <w:szCs w:val="24"/>
        </w:rPr>
      </w:pPr>
    </w:p>
    <w:p w14:paraId="6F3DFFEA">
      <w:pPr>
        <w:shd w:val="clear" w:color="auto" w:fill="FFFFFF"/>
        <w:spacing w:line="360" w:lineRule="auto"/>
        <w:rPr>
          <w:rFonts w:ascii="宋体" w:hAnsi="宋体" w:eastAsia="宋体" w:cs="宋体"/>
          <w:b/>
          <w:bCs/>
          <w:sz w:val="24"/>
          <w:szCs w:val="24"/>
        </w:rPr>
      </w:pPr>
    </w:p>
    <w:p w14:paraId="4DFDC184">
      <w:pPr>
        <w:shd w:val="clear" w:color="auto" w:fill="FFFFFF"/>
        <w:spacing w:line="360" w:lineRule="auto"/>
        <w:rPr>
          <w:rFonts w:hint="eastAsia" w:ascii="宋体" w:hAnsi="宋体" w:eastAsia="宋体" w:cs="宋体"/>
          <w:b/>
          <w:bCs/>
          <w:sz w:val="24"/>
          <w:szCs w:val="24"/>
        </w:rPr>
      </w:pPr>
      <w:r>
        <w:rPr>
          <w:rFonts w:ascii="宋体" w:hAnsi="宋体" w:eastAsia="宋体" w:cs="宋体"/>
          <w:b/>
          <w:bCs/>
          <w:sz w:val="24"/>
          <w:szCs w:val="24"/>
        </w:rPr>
        <w:br w:type="page"/>
      </w:r>
      <w:r>
        <w:rPr>
          <w:rFonts w:ascii="宋体" w:hAnsi="宋体" w:eastAsia="宋体" w:cs="宋体"/>
          <w:b/>
          <w:bCs/>
          <w:sz w:val="24"/>
          <w:szCs w:val="24"/>
        </w:rPr>
        <w:t>附件一：</w:t>
      </w:r>
    </w:p>
    <w:bookmarkEnd w:id="0"/>
    <w:p w14:paraId="31FB78A8">
      <w:pPr>
        <w:pStyle w:val="4"/>
        <w:spacing w:line="360" w:lineRule="auto"/>
        <w:ind w:firstLine="482"/>
        <w:rPr>
          <w:rFonts w:hint="eastAsia" w:ascii="宋体" w:hAnsi="宋体" w:eastAsia="宋体" w:cs="宋体"/>
          <w:b/>
          <w:i/>
          <w:sz w:val="28"/>
          <w:szCs w:val="28"/>
        </w:rPr>
      </w:pPr>
      <w:bookmarkStart w:id="1" w:name="_Toc1541"/>
      <w:bookmarkStart w:id="2" w:name="_Toc43897770"/>
      <w:bookmarkStart w:id="3" w:name="_Toc25978"/>
      <w:bookmarkStart w:id="4" w:name="_Toc31208"/>
      <w:bookmarkStart w:id="5" w:name="_Toc22806"/>
      <w:r>
        <w:rPr>
          <w:rFonts w:hint="eastAsia" w:ascii="宋体" w:hAnsi="宋体" w:eastAsia="宋体" w:cs="宋体"/>
          <w:b/>
          <w:sz w:val="28"/>
          <w:szCs w:val="28"/>
        </w:rPr>
        <w:t>法定代表人身份证明</w:t>
      </w:r>
      <w:bookmarkEnd w:id="1"/>
      <w:bookmarkEnd w:id="2"/>
      <w:bookmarkEnd w:id="3"/>
      <w:bookmarkEnd w:id="4"/>
      <w:bookmarkEnd w:id="5"/>
    </w:p>
    <w:p w14:paraId="4148C935">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2D1802F5">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1703E469">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787EDE46">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56AA3721">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4BF95650">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427EDDA0">
      <w:pPr>
        <w:pStyle w:val="7"/>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0143C90F">
      <w:pPr>
        <w:pStyle w:val="7"/>
        <w:wordWrap w:val="0"/>
        <w:spacing w:line="360" w:lineRule="auto"/>
        <w:ind w:firstLine="1320"/>
        <w:rPr>
          <w:rFonts w:hint="eastAsia" w:ascii="宋体" w:hAnsi="宋体" w:eastAsia="宋体" w:cs="宋体"/>
          <w:sz w:val="24"/>
          <w:szCs w:val="24"/>
        </w:rPr>
      </w:pPr>
    </w:p>
    <w:p w14:paraId="32AED4C2">
      <w:pPr>
        <w:pStyle w:val="7"/>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5619FE8C">
      <w:pPr>
        <w:pStyle w:val="7"/>
        <w:wordWrap w:val="0"/>
        <w:spacing w:line="360" w:lineRule="auto"/>
        <w:ind w:firstLine="360"/>
        <w:jc w:val="right"/>
        <w:rPr>
          <w:rFonts w:hint="eastAsia" w:ascii="宋体" w:hAnsi="宋体" w:eastAsia="宋体" w:cs="宋体"/>
          <w:sz w:val="24"/>
          <w:szCs w:val="24"/>
        </w:rPr>
      </w:pPr>
    </w:p>
    <w:p w14:paraId="5044AC8D">
      <w:pPr>
        <w:pStyle w:val="7"/>
        <w:wordWrap w:val="0"/>
        <w:spacing w:line="360" w:lineRule="auto"/>
        <w:ind w:firstLine="360"/>
        <w:jc w:val="right"/>
        <w:rPr>
          <w:rFonts w:hint="eastAsia" w:ascii="宋体" w:hAnsi="宋体" w:eastAsia="宋体" w:cs="宋体"/>
          <w:sz w:val="24"/>
          <w:szCs w:val="24"/>
        </w:rPr>
      </w:pPr>
    </w:p>
    <w:p w14:paraId="6421D190">
      <w:pPr>
        <w:pStyle w:val="7"/>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46E60D85">
      <w:pPr>
        <w:pStyle w:val="7"/>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36D1A83C">
      <w:pPr>
        <w:pStyle w:val="7"/>
        <w:wordWrap w:val="0"/>
        <w:spacing w:line="360" w:lineRule="auto"/>
        <w:rPr>
          <w:rFonts w:hint="eastAsia" w:ascii="宋体" w:hAnsi="宋体" w:eastAsia="宋体" w:cs="宋体"/>
          <w:sz w:val="24"/>
          <w:szCs w:val="24"/>
        </w:rPr>
      </w:pPr>
    </w:p>
    <w:p w14:paraId="7D1575DA">
      <w:pPr>
        <w:spacing w:line="360" w:lineRule="auto"/>
        <w:rPr>
          <w:rFonts w:hint="eastAsia" w:ascii="宋体" w:hAnsi="宋体" w:eastAsia="宋体" w:cs="宋体"/>
          <w:szCs w:val="21"/>
        </w:rPr>
      </w:pPr>
    </w:p>
    <w:p w14:paraId="1E2397F8">
      <w:pPr>
        <w:spacing w:line="360" w:lineRule="auto"/>
        <w:rPr>
          <w:rFonts w:hint="eastAsia" w:ascii="宋体" w:hAnsi="宋体" w:eastAsia="宋体" w:cs="宋体"/>
          <w:szCs w:val="21"/>
        </w:rPr>
      </w:pPr>
    </w:p>
    <w:p w14:paraId="10BEAACD">
      <w:pPr>
        <w:spacing w:line="360" w:lineRule="auto"/>
        <w:rPr>
          <w:rFonts w:hint="eastAsia" w:ascii="宋体" w:hAnsi="宋体" w:eastAsia="宋体" w:cs="宋体"/>
          <w:sz w:val="28"/>
          <w:szCs w:val="28"/>
        </w:rPr>
      </w:pPr>
    </w:p>
    <w:p w14:paraId="320663F3">
      <w:pPr>
        <w:spacing w:line="360" w:lineRule="auto"/>
        <w:rPr>
          <w:rFonts w:hint="eastAsia" w:ascii="宋体" w:hAnsi="宋体" w:eastAsia="宋体" w:cs="宋体"/>
          <w:sz w:val="28"/>
          <w:szCs w:val="28"/>
        </w:rPr>
      </w:pPr>
    </w:p>
    <w:p w14:paraId="721C1AFE">
      <w:pPr>
        <w:spacing w:line="360" w:lineRule="auto"/>
        <w:rPr>
          <w:rFonts w:hint="eastAsia" w:ascii="宋体" w:hAnsi="宋体" w:eastAsia="宋体" w:cs="宋体"/>
          <w:sz w:val="28"/>
          <w:szCs w:val="28"/>
        </w:rPr>
      </w:pPr>
    </w:p>
    <w:p w14:paraId="1290E981">
      <w:pPr>
        <w:spacing w:line="360" w:lineRule="auto"/>
        <w:rPr>
          <w:rFonts w:hint="eastAsia" w:ascii="宋体" w:hAnsi="宋体" w:eastAsia="宋体" w:cs="宋体"/>
          <w:sz w:val="28"/>
          <w:szCs w:val="28"/>
        </w:rPr>
      </w:pPr>
    </w:p>
    <w:p w14:paraId="682CE06B">
      <w:pPr>
        <w:spacing w:line="360" w:lineRule="auto"/>
        <w:rPr>
          <w:rFonts w:hint="eastAsia" w:ascii="宋体" w:hAnsi="宋体" w:eastAsia="宋体" w:cs="宋体"/>
          <w:sz w:val="28"/>
          <w:szCs w:val="28"/>
        </w:rPr>
      </w:pPr>
    </w:p>
    <w:p w14:paraId="11C4DC72">
      <w:pPr>
        <w:spacing w:line="360" w:lineRule="auto"/>
        <w:rPr>
          <w:rFonts w:hint="eastAsia" w:ascii="宋体" w:hAnsi="宋体" w:eastAsia="宋体" w:cs="宋体"/>
          <w:sz w:val="28"/>
          <w:szCs w:val="28"/>
        </w:rPr>
      </w:pPr>
    </w:p>
    <w:p w14:paraId="22CF21C4">
      <w:pPr>
        <w:spacing w:line="360" w:lineRule="auto"/>
        <w:rPr>
          <w:rFonts w:hint="eastAsia" w:ascii="宋体" w:hAnsi="宋体" w:eastAsia="宋体" w:cs="宋体"/>
          <w:sz w:val="28"/>
          <w:szCs w:val="28"/>
        </w:rPr>
      </w:pPr>
    </w:p>
    <w:p w14:paraId="17C3C6CD">
      <w:pPr>
        <w:spacing w:line="360" w:lineRule="auto"/>
        <w:jc w:val="center"/>
        <w:rPr>
          <w:rFonts w:hint="eastAsia" w:ascii="宋体" w:hAnsi="宋体" w:eastAsia="宋体" w:cs="宋体"/>
          <w:b/>
          <w:bCs/>
          <w:sz w:val="28"/>
          <w:szCs w:val="28"/>
        </w:rPr>
      </w:pPr>
      <w:bookmarkStart w:id="10" w:name="_GoBack"/>
      <w:bookmarkEnd w:id="10"/>
      <w:bookmarkStart w:id="6" w:name="_Toc448174023"/>
      <w:bookmarkStart w:id="7" w:name="_Toc8704"/>
      <w:bookmarkStart w:id="8" w:name="_Toc19392"/>
      <w:bookmarkStart w:id="9" w:name="_Toc22717"/>
      <w:r>
        <w:rPr>
          <w:rFonts w:hint="eastAsia" w:ascii="宋体" w:hAnsi="宋体" w:eastAsia="宋体" w:cs="宋体"/>
          <w:b/>
          <w:bCs/>
          <w:sz w:val="28"/>
          <w:szCs w:val="28"/>
        </w:rPr>
        <w:t>法定代表人授权委托书</w:t>
      </w:r>
      <w:bookmarkEnd w:id="6"/>
      <w:bookmarkEnd w:id="7"/>
      <w:bookmarkEnd w:id="8"/>
      <w:bookmarkEnd w:id="9"/>
    </w:p>
    <w:p w14:paraId="1401D850">
      <w:pPr>
        <w:spacing w:line="360" w:lineRule="auto"/>
        <w:ind w:firstLine="600" w:firstLineChars="250"/>
        <w:rPr>
          <w:rFonts w:hint="eastAsia" w:ascii="宋体" w:hAnsi="宋体" w:eastAsia="宋体" w:cs="宋体"/>
          <w:sz w:val="24"/>
        </w:rPr>
      </w:pPr>
    </w:p>
    <w:p w14:paraId="225072B6">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2EE9948A">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74362E13">
      <w:pPr>
        <w:spacing w:line="360" w:lineRule="auto"/>
        <w:rPr>
          <w:rFonts w:hint="eastAsia" w:ascii="宋体" w:hAnsi="宋体" w:eastAsia="宋体" w:cs="宋体"/>
          <w:sz w:val="24"/>
          <w:szCs w:val="24"/>
        </w:rPr>
      </w:pPr>
    </w:p>
    <w:p w14:paraId="5CB2AEA7">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41DBF5F5">
      <w:pPr>
        <w:spacing w:line="360" w:lineRule="auto"/>
        <w:rPr>
          <w:rFonts w:hint="eastAsia" w:ascii="宋体" w:hAnsi="宋体" w:eastAsia="宋体" w:cs="宋体"/>
          <w:sz w:val="24"/>
          <w:szCs w:val="24"/>
        </w:rPr>
      </w:pPr>
    </w:p>
    <w:p w14:paraId="534D9923">
      <w:pPr>
        <w:spacing w:line="360" w:lineRule="auto"/>
        <w:ind w:firstLine="3570"/>
        <w:rPr>
          <w:rFonts w:hint="eastAsia" w:ascii="宋体" w:hAnsi="宋体" w:eastAsia="宋体" w:cs="宋体"/>
          <w:sz w:val="24"/>
          <w:szCs w:val="24"/>
        </w:rPr>
      </w:pPr>
    </w:p>
    <w:p w14:paraId="19F72FA6">
      <w:pPr>
        <w:spacing w:line="360" w:lineRule="auto"/>
        <w:ind w:firstLine="3570"/>
        <w:rPr>
          <w:rFonts w:hint="eastAsia" w:ascii="宋体" w:hAnsi="宋体" w:eastAsia="宋体" w:cs="宋体"/>
          <w:sz w:val="24"/>
          <w:szCs w:val="24"/>
        </w:rPr>
      </w:pPr>
    </w:p>
    <w:p w14:paraId="10EFD368">
      <w:pPr>
        <w:spacing w:line="360" w:lineRule="auto"/>
        <w:ind w:firstLine="3570"/>
        <w:rPr>
          <w:rFonts w:hint="eastAsia" w:ascii="宋体" w:hAnsi="宋体" w:eastAsia="宋体" w:cs="宋体"/>
          <w:sz w:val="24"/>
          <w:szCs w:val="24"/>
        </w:rPr>
      </w:pPr>
    </w:p>
    <w:p w14:paraId="47599208">
      <w:pPr>
        <w:spacing w:line="360" w:lineRule="auto"/>
        <w:ind w:firstLine="3570"/>
        <w:rPr>
          <w:rFonts w:hint="eastAsia" w:ascii="宋体" w:hAnsi="宋体" w:eastAsia="宋体" w:cs="宋体"/>
          <w:sz w:val="24"/>
          <w:szCs w:val="24"/>
        </w:rPr>
      </w:pPr>
    </w:p>
    <w:p w14:paraId="6C9F40D1">
      <w:pPr>
        <w:spacing w:line="360" w:lineRule="auto"/>
        <w:ind w:firstLine="3570"/>
        <w:rPr>
          <w:rFonts w:hint="eastAsia" w:ascii="宋体" w:hAnsi="宋体" w:eastAsia="宋体" w:cs="宋体"/>
          <w:sz w:val="24"/>
          <w:szCs w:val="24"/>
        </w:rPr>
      </w:pPr>
    </w:p>
    <w:p w14:paraId="32A61CD3">
      <w:pPr>
        <w:spacing w:line="360" w:lineRule="auto"/>
        <w:ind w:firstLine="3570"/>
        <w:rPr>
          <w:rFonts w:hint="eastAsia" w:ascii="宋体" w:hAnsi="宋体" w:eastAsia="宋体" w:cs="宋体"/>
          <w:sz w:val="24"/>
          <w:szCs w:val="24"/>
        </w:rPr>
      </w:pPr>
    </w:p>
    <w:p w14:paraId="6F029AA4">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580FDEA8">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73FD9671">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1745912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7CE37512">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5D847E31">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7AD12D5D">
      <w:pPr>
        <w:spacing w:line="360" w:lineRule="auto"/>
        <w:ind w:right="360" w:firstLine="2160" w:firstLineChars="900"/>
        <w:jc w:val="right"/>
        <w:rPr>
          <w:rFonts w:hint="eastAsia" w:ascii="宋体" w:hAnsi="宋体" w:eastAsia="宋体" w:cs="宋体"/>
          <w:sz w:val="24"/>
          <w:szCs w:val="24"/>
        </w:rPr>
      </w:pPr>
    </w:p>
    <w:p w14:paraId="47864729">
      <w:pPr>
        <w:spacing w:line="360" w:lineRule="auto"/>
        <w:ind w:right="360" w:firstLine="2160" w:firstLineChars="900"/>
        <w:jc w:val="right"/>
        <w:rPr>
          <w:rFonts w:hint="eastAsia" w:ascii="宋体" w:hAnsi="宋体" w:eastAsia="宋体" w:cs="宋体"/>
          <w:sz w:val="24"/>
          <w:szCs w:val="24"/>
        </w:rPr>
      </w:pPr>
    </w:p>
    <w:p w14:paraId="42FCDA01">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0A12C4C5">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7929653B">
      <w:pPr>
        <w:rPr>
          <w:rFonts w:hint="eastAsia" w:ascii="宋体" w:hAnsi="宋体" w:eastAsia="宋体" w:cs="宋体"/>
        </w:rPr>
      </w:pPr>
    </w:p>
    <w:p w14:paraId="13E75F20">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49C72764">
      <w:pPr>
        <w:spacing w:line="360" w:lineRule="auto"/>
        <w:jc w:val="center"/>
        <w:rPr>
          <w:rFonts w:hint="eastAsia" w:ascii="宋体" w:hAnsi="宋体" w:eastAsia="宋体" w:cs="宋体"/>
          <w:b/>
          <w:bCs/>
          <w:sz w:val="28"/>
          <w:szCs w:val="28"/>
        </w:rPr>
      </w:pPr>
    </w:p>
    <w:p w14:paraId="112D12E3">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2BF78311">
      <w:pPr>
        <w:spacing w:line="360" w:lineRule="auto"/>
        <w:rPr>
          <w:rFonts w:hint="eastAsia" w:ascii="宋体" w:hAnsi="宋体" w:eastAsia="宋体" w:cs="宋体"/>
          <w:sz w:val="24"/>
        </w:rPr>
      </w:pPr>
    </w:p>
    <w:p w14:paraId="3E2B921F">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270EB2D8">
      <w:pPr>
        <w:pStyle w:val="7"/>
        <w:wordWrap w:val="0"/>
        <w:spacing w:line="360" w:lineRule="auto"/>
        <w:ind w:firstLine="360"/>
        <w:jc w:val="right"/>
        <w:rPr>
          <w:rFonts w:hint="eastAsia" w:ascii="宋体" w:hAnsi="宋体" w:eastAsia="宋体" w:cs="宋体"/>
          <w:sz w:val="24"/>
          <w:szCs w:val="24"/>
        </w:rPr>
      </w:pPr>
    </w:p>
    <w:p w14:paraId="3EE7BFB7">
      <w:pPr>
        <w:pStyle w:val="7"/>
        <w:spacing w:line="360" w:lineRule="auto"/>
        <w:ind w:firstLine="360"/>
        <w:jc w:val="right"/>
        <w:rPr>
          <w:rFonts w:hint="eastAsia" w:ascii="宋体" w:hAnsi="宋体" w:eastAsia="宋体" w:cs="宋体"/>
          <w:sz w:val="24"/>
          <w:szCs w:val="24"/>
        </w:rPr>
      </w:pPr>
    </w:p>
    <w:p w14:paraId="43DF01EA">
      <w:pPr>
        <w:pStyle w:val="7"/>
        <w:spacing w:line="360" w:lineRule="auto"/>
        <w:ind w:firstLine="360"/>
        <w:jc w:val="right"/>
        <w:rPr>
          <w:rFonts w:hint="eastAsia" w:ascii="宋体" w:hAnsi="宋体" w:eastAsia="宋体" w:cs="宋体"/>
          <w:sz w:val="24"/>
          <w:szCs w:val="24"/>
        </w:rPr>
      </w:pPr>
    </w:p>
    <w:p w14:paraId="3A3587E7">
      <w:pPr>
        <w:pStyle w:val="7"/>
        <w:spacing w:line="360" w:lineRule="auto"/>
        <w:ind w:firstLine="360"/>
        <w:jc w:val="right"/>
        <w:rPr>
          <w:rFonts w:hint="eastAsia" w:ascii="宋体" w:hAnsi="宋体" w:eastAsia="宋体" w:cs="宋体"/>
          <w:sz w:val="24"/>
          <w:szCs w:val="24"/>
        </w:rPr>
      </w:pPr>
    </w:p>
    <w:p w14:paraId="6E60A882">
      <w:pPr>
        <w:pStyle w:val="7"/>
        <w:spacing w:line="360" w:lineRule="auto"/>
        <w:ind w:firstLine="360"/>
        <w:jc w:val="right"/>
        <w:rPr>
          <w:rFonts w:hint="eastAsia" w:ascii="宋体" w:hAnsi="宋体" w:eastAsia="宋体" w:cs="宋体"/>
          <w:sz w:val="24"/>
          <w:szCs w:val="24"/>
        </w:rPr>
      </w:pPr>
    </w:p>
    <w:p w14:paraId="12D369D3">
      <w:pPr>
        <w:pStyle w:val="7"/>
        <w:spacing w:line="360" w:lineRule="auto"/>
        <w:ind w:firstLine="360"/>
        <w:jc w:val="right"/>
        <w:rPr>
          <w:rFonts w:hint="eastAsia" w:ascii="宋体" w:hAnsi="宋体" w:eastAsia="宋体" w:cs="宋体"/>
          <w:sz w:val="24"/>
          <w:szCs w:val="24"/>
        </w:rPr>
      </w:pPr>
    </w:p>
    <w:p w14:paraId="1BD6C518">
      <w:pPr>
        <w:pStyle w:val="7"/>
        <w:spacing w:line="360" w:lineRule="auto"/>
        <w:ind w:firstLine="360"/>
        <w:jc w:val="right"/>
        <w:rPr>
          <w:rFonts w:hint="eastAsia" w:ascii="宋体" w:hAnsi="宋体" w:eastAsia="宋体" w:cs="宋体"/>
          <w:sz w:val="24"/>
          <w:szCs w:val="24"/>
        </w:rPr>
      </w:pPr>
    </w:p>
    <w:p w14:paraId="67E3EA5F">
      <w:pPr>
        <w:pStyle w:val="7"/>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721864E8">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45FBD0B5">
      <w:pPr>
        <w:pStyle w:val="8"/>
        <w:spacing w:line="360" w:lineRule="auto"/>
        <w:jc w:val="center"/>
        <w:rPr>
          <w:rFonts w:hint="eastAsia" w:ascii="宋体" w:hAnsi="宋体" w:cs="宋体"/>
          <w:sz w:val="24"/>
        </w:rPr>
      </w:pPr>
      <w:r>
        <w:rPr>
          <w:rFonts w:hint="eastAsia" w:ascii="宋体" w:hAnsi="宋体" w:cs="宋体"/>
          <w:sz w:val="24"/>
        </w:rPr>
        <w:br w:type="page"/>
      </w:r>
    </w:p>
    <w:p w14:paraId="55DBE3FE">
      <w:pPr>
        <w:pStyle w:val="7"/>
        <w:spacing w:line="360" w:lineRule="auto"/>
        <w:ind w:right="315"/>
        <w:rPr>
          <w:rFonts w:hint="eastAsia" w:ascii="宋体" w:hAnsi="宋体" w:eastAsia="宋体" w:cs="宋体"/>
          <w:b/>
          <w:sz w:val="24"/>
          <w:szCs w:val="24"/>
          <w:highlight w:val="red"/>
        </w:rPr>
      </w:pPr>
      <w:r>
        <w:rPr>
          <w:rFonts w:hint="eastAsia" w:ascii="宋体" w:hAnsi="宋体" w:eastAsia="宋体" w:cs="宋体"/>
          <w:b/>
          <w:bCs/>
          <w:sz w:val="24"/>
        </w:rPr>
        <w:t>附件三：</w:t>
      </w:r>
      <w:r>
        <w:rPr>
          <w:rFonts w:hint="eastAsia" w:ascii="宋体" w:hAnsi="宋体" w:eastAsia="宋体" w:cs="宋体"/>
          <w:b/>
          <w:sz w:val="24"/>
          <w:szCs w:val="24"/>
        </w:rPr>
        <w:t>异议函</w:t>
      </w:r>
    </w:p>
    <w:p w14:paraId="2E584C2B">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1107E1F9">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105834FF">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39001452">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37E29112">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155283E7">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184BF43C">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27E1148C">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612A5300">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C746C0A">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4B8E41F6">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37B0ECE4">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742E94F1">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BED1523">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53D663A2">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6D1E12AF">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35868066">
      <w:pPr>
        <w:spacing w:after="240" w:afterLines="100" w:line="360" w:lineRule="auto"/>
        <w:ind w:firstLine="1920" w:firstLineChars="800"/>
        <w:jc w:val="left"/>
        <w:rPr>
          <w:rFonts w:hint="eastAsia" w:ascii="宋体" w:hAnsi="宋体" w:eastAsia="宋体" w:cs="宋体"/>
          <w:kern w:val="0"/>
          <w:sz w:val="24"/>
          <w:szCs w:val="24"/>
        </w:rPr>
      </w:pPr>
    </w:p>
    <w:p w14:paraId="5575F95D">
      <w:pPr>
        <w:spacing w:after="240" w:afterLines="100" w:line="360" w:lineRule="auto"/>
        <w:ind w:firstLine="1920" w:firstLineChars="800"/>
        <w:jc w:val="left"/>
        <w:rPr>
          <w:rFonts w:hint="eastAsia" w:ascii="宋体" w:hAnsi="宋体" w:eastAsia="宋体" w:cs="宋体"/>
          <w:kern w:val="0"/>
          <w:sz w:val="24"/>
          <w:szCs w:val="24"/>
        </w:rPr>
      </w:pPr>
    </w:p>
    <w:p w14:paraId="3F1272DD">
      <w:pPr>
        <w:spacing w:after="240" w:afterLines="100" w:line="360" w:lineRule="auto"/>
        <w:ind w:firstLine="1920" w:firstLineChars="800"/>
        <w:jc w:val="left"/>
        <w:rPr>
          <w:rFonts w:hint="eastAsia" w:ascii="宋体" w:hAnsi="宋体" w:eastAsia="宋体" w:cs="宋体"/>
          <w:kern w:val="0"/>
          <w:sz w:val="24"/>
          <w:szCs w:val="24"/>
        </w:rPr>
      </w:pPr>
    </w:p>
    <w:p w14:paraId="17C7F1CB">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01282ABE">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474CFA0D">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2753FCD6">
      <w:pPr>
        <w:spacing w:line="360" w:lineRule="auto"/>
        <w:ind w:firstLine="420" w:firstLineChars="200"/>
        <w:rPr>
          <w:rFonts w:hint="eastAsia" w:ascii="宋体" w:hAnsi="宋体" w:eastAsia="宋体" w:cs="宋体"/>
          <w:color w:val="FF0000"/>
          <w:kern w:val="0"/>
          <w:sz w:val="21"/>
          <w:szCs w:val="21"/>
        </w:rPr>
      </w:pPr>
    </w:p>
    <w:p w14:paraId="0A3BB280">
      <w:pPr>
        <w:spacing w:line="276" w:lineRule="auto"/>
        <w:ind w:firstLine="420" w:firstLineChars="200"/>
        <w:rPr>
          <w:rFonts w:hint="eastAsia" w:ascii="宋体" w:hAnsi="宋体" w:eastAsia="宋体" w:cs="宋体"/>
          <w:color w:val="FF0000"/>
          <w:kern w:val="0"/>
          <w:sz w:val="21"/>
          <w:szCs w:val="21"/>
        </w:rPr>
      </w:pPr>
    </w:p>
    <w:p w14:paraId="6D86CABB">
      <w:pPr>
        <w:spacing w:line="220" w:lineRule="atLeast"/>
        <w:rPr>
          <w:rFonts w:hint="eastAsia" w:ascii="宋体" w:hAnsi="宋体" w:eastAsia="宋体" w:cs="宋体"/>
          <w:b/>
          <w:sz w:val="24"/>
          <w:szCs w:val="24"/>
        </w:rPr>
      </w:pPr>
      <w:r>
        <w:rPr>
          <w:rFonts w:hint="eastAsia" w:ascii="宋体" w:hAnsi="宋体" w:eastAsia="宋体" w:cs="宋体"/>
          <w:b/>
          <w:sz w:val="24"/>
          <w:szCs w:val="24"/>
        </w:rPr>
        <w:t>附件四：异议授权函</w:t>
      </w:r>
    </w:p>
    <w:p w14:paraId="7851F2CD">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17324B71">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53F60CC6">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6388E506">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617E306">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374475D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0F9480E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4707B639">
      <w:pPr>
        <w:adjustRightInd w:val="0"/>
        <w:snapToGrid w:val="0"/>
        <w:spacing w:line="360" w:lineRule="auto"/>
        <w:ind w:firstLine="480" w:firstLineChars="200"/>
        <w:rPr>
          <w:rFonts w:hint="eastAsia" w:ascii="宋体" w:hAnsi="宋体" w:eastAsia="宋体" w:cs="宋体"/>
          <w:sz w:val="24"/>
          <w:szCs w:val="24"/>
        </w:rPr>
      </w:pPr>
    </w:p>
    <w:p w14:paraId="05AED54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7A2BB46B">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22AA8FE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229BFA1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7D6725E3">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42643204">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779B176">
                            <w:pPr>
                              <w:ind w:firstLine="420"/>
                              <w:jc w:val="center"/>
                              <w:rPr>
                                <w:rFonts w:ascii="Times New Roman"/>
                                <w:sz w:val="21"/>
                              </w:rPr>
                            </w:pPr>
                          </w:p>
                          <w:p w14:paraId="6D69F63D">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2779B176">
                      <w:pPr>
                        <w:ind w:firstLine="420"/>
                        <w:jc w:val="center"/>
                        <w:rPr>
                          <w:rFonts w:ascii="Times New Roman"/>
                          <w:sz w:val="21"/>
                        </w:rPr>
                      </w:pPr>
                    </w:p>
                    <w:p w14:paraId="6D69F63D">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394522A">
                            <w:pPr>
                              <w:ind w:firstLine="420"/>
                              <w:jc w:val="center"/>
                              <w:rPr>
                                <w:rFonts w:ascii="Times New Roman"/>
                                <w:sz w:val="21"/>
                              </w:rPr>
                            </w:pPr>
                          </w:p>
                          <w:p w14:paraId="279CB454">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0394522A">
                      <w:pPr>
                        <w:ind w:firstLine="420"/>
                        <w:jc w:val="center"/>
                        <w:rPr>
                          <w:rFonts w:ascii="Times New Roman"/>
                          <w:sz w:val="21"/>
                        </w:rPr>
                      </w:pPr>
                    </w:p>
                    <w:p w14:paraId="279CB454">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12DEAC3B">
      <w:pPr>
        <w:spacing w:line="360" w:lineRule="auto"/>
        <w:ind w:firstLine="420" w:firstLineChars="200"/>
        <w:rPr>
          <w:rFonts w:hint="eastAsia" w:ascii="宋体" w:hAnsi="宋体" w:eastAsia="宋体" w:cs="宋体"/>
          <w:sz w:val="21"/>
          <w:szCs w:val="21"/>
        </w:rPr>
      </w:pPr>
    </w:p>
    <w:p w14:paraId="496BD8E3">
      <w:pPr>
        <w:spacing w:line="360" w:lineRule="auto"/>
        <w:ind w:firstLine="420" w:firstLineChars="200"/>
        <w:rPr>
          <w:rFonts w:hint="eastAsia" w:ascii="宋体" w:hAnsi="宋体" w:eastAsia="宋体" w:cs="宋体"/>
          <w:sz w:val="21"/>
          <w:szCs w:val="21"/>
        </w:rPr>
      </w:pPr>
    </w:p>
    <w:p w14:paraId="691C0752">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30B91B0F">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30B91B0F">
                      <w:pPr>
                        <w:rPr>
                          <w:rFonts w:ascii="Times New Roman"/>
                          <w:sz w:val="21"/>
                        </w:rPr>
                      </w:pPr>
                    </w:p>
                  </w:txbxContent>
                </v:textbox>
              </v:shape>
            </w:pict>
          </mc:Fallback>
        </mc:AlternateContent>
      </w:r>
    </w:p>
    <w:p w14:paraId="4E825E46">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C4D0663">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6C4D0663">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6A001ECA">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C4ADE52">
                            <w:pPr>
                              <w:ind w:firstLine="420"/>
                              <w:jc w:val="center"/>
                              <w:rPr>
                                <w:rFonts w:ascii="Times New Roman"/>
                                <w:sz w:val="21"/>
                              </w:rPr>
                            </w:pPr>
                          </w:p>
                          <w:p w14:paraId="3CD6EA89">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7C4ADE52">
                      <w:pPr>
                        <w:ind w:firstLine="420"/>
                        <w:jc w:val="center"/>
                        <w:rPr>
                          <w:rFonts w:ascii="Times New Roman"/>
                          <w:sz w:val="21"/>
                        </w:rPr>
                      </w:pPr>
                    </w:p>
                    <w:p w14:paraId="3CD6EA89">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5CECE5B">
                            <w:pPr>
                              <w:ind w:firstLine="420"/>
                              <w:jc w:val="center"/>
                              <w:rPr>
                                <w:rFonts w:ascii="Times New Roman"/>
                                <w:sz w:val="21"/>
                              </w:rPr>
                            </w:pPr>
                          </w:p>
                          <w:p w14:paraId="0FA4C91E">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75CECE5B">
                      <w:pPr>
                        <w:ind w:firstLine="420"/>
                        <w:jc w:val="center"/>
                        <w:rPr>
                          <w:rFonts w:ascii="Times New Roman"/>
                          <w:sz w:val="21"/>
                        </w:rPr>
                      </w:pPr>
                    </w:p>
                    <w:p w14:paraId="0FA4C91E">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4C5F5756">
      <w:pPr>
        <w:spacing w:line="360" w:lineRule="auto"/>
        <w:ind w:firstLine="420" w:firstLineChars="200"/>
        <w:rPr>
          <w:rFonts w:hint="eastAsia" w:ascii="宋体" w:hAnsi="宋体" w:eastAsia="宋体" w:cs="宋体"/>
          <w:sz w:val="21"/>
          <w:szCs w:val="21"/>
        </w:rPr>
      </w:pPr>
    </w:p>
    <w:p w14:paraId="045E6794">
      <w:pPr>
        <w:spacing w:line="220" w:lineRule="atLeast"/>
        <w:ind w:firstLine="482"/>
        <w:rPr>
          <w:rFonts w:hint="eastAsia" w:ascii="宋体" w:hAnsi="宋体" w:eastAsia="宋体" w:cs="宋体"/>
          <w:b/>
          <w:sz w:val="24"/>
          <w:szCs w:val="24"/>
        </w:rPr>
      </w:pPr>
    </w:p>
    <w:p w14:paraId="37A8CC26">
      <w:pPr>
        <w:spacing w:line="220" w:lineRule="atLeast"/>
        <w:ind w:firstLine="482"/>
        <w:rPr>
          <w:rFonts w:hint="eastAsia" w:ascii="宋体" w:hAnsi="宋体" w:eastAsia="宋体" w:cs="宋体"/>
          <w:b/>
          <w:sz w:val="24"/>
          <w:szCs w:val="24"/>
        </w:rPr>
      </w:pPr>
    </w:p>
    <w:p w14:paraId="580DCCEF">
      <w:pPr>
        <w:spacing w:line="220" w:lineRule="atLeast"/>
        <w:ind w:firstLine="482"/>
        <w:rPr>
          <w:rFonts w:hint="eastAsia" w:ascii="宋体" w:hAnsi="宋体" w:eastAsia="宋体" w:cs="宋体"/>
          <w:b/>
          <w:sz w:val="24"/>
          <w:szCs w:val="24"/>
        </w:rPr>
      </w:pPr>
    </w:p>
    <w:p w14:paraId="3DE70CFB">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14:paraId="3FBB56BC">
      <w:pPr>
        <w:spacing w:line="220" w:lineRule="atLeast"/>
        <w:ind w:firstLine="643"/>
        <w:jc w:val="center"/>
        <w:rPr>
          <w:rFonts w:hint="eastAsia" w:ascii="宋体" w:hAnsi="宋体" w:eastAsia="宋体" w:cs="宋体"/>
          <w:b/>
          <w:sz w:val="32"/>
          <w:szCs w:val="24"/>
        </w:rPr>
      </w:pPr>
    </w:p>
    <w:p w14:paraId="2D3B720B">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610435E9">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098C4AA3">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0F77BF82">
      <w:pPr>
        <w:adjustRightInd w:val="0"/>
        <w:snapToGrid w:val="0"/>
        <w:spacing w:line="360" w:lineRule="auto"/>
        <w:ind w:firstLine="480" w:firstLineChars="200"/>
        <w:rPr>
          <w:rFonts w:hint="eastAsia" w:ascii="宋体" w:hAnsi="宋体" w:eastAsia="宋体" w:cs="宋体"/>
          <w:sz w:val="24"/>
          <w:szCs w:val="24"/>
        </w:rPr>
      </w:pPr>
    </w:p>
    <w:p w14:paraId="64C3872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6AAD7581">
      <w:pPr>
        <w:adjustRightInd w:val="0"/>
        <w:snapToGrid w:val="0"/>
        <w:spacing w:line="360" w:lineRule="auto"/>
        <w:ind w:firstLine="720" w:firstLineChars="300"/>
        <w:rPr>
          <w:rFonts w:hint="eastAsia" w:ascii="宋体" w:hAnsi="宋体" w:eastAsia="宋体" w:cs="宋体"/>
          <w:sz w:val="24"/>
          <w:szCs w:val="24"/>
        </w:rPr>
      </w:pPr>
    </w:p>
    <w:p w14:paraId="7A1AEBFC">
      <w:pPr>
        <w:adjustRightInd w:val="0"/>
        <w:snapToGrid w:val="0"/>
        <w:spacing w:line="360" w:lineRule="auto"/>
        <w:ind w:firstLine="720" w:firstLineChars="300"/>
        <w:rPr>
          <w:rFonts w:hint="eastAsia" w:ascii="宋体" w:hAnsi="宋体" w:eastAsia="宋体" w:cs="宋体"/>
          <w:sz w:val="24"/>
          <w:szCs w:val="24"/>
        </w:rPr>
      </w:pPr>
    </w:p>
    <w:p w14:paraId="2C9E8C2D">
      <w:pPr>
        <w:adjustRightInd w:val="0"/>
        <w:snapToGrid w:val="0"/>
        <w:spacing w:line="360" w:lineRule="auto"/>
        <w:ind w:firstLine="720" w:firstLineChars="300"/>
        <w:rPr>
          <w:rFonts w:hint="eastAsia" w:ascii="宋体" w:hAnsi="宋体" w:eastAsia="宋体" w:cs="宋体"/>
          <w:sz w:val="24"/>
          <w:szCs w:val="24"/>
        </w:rPr>
      </w:pPr>
    </w:p>
    <w:p w14:paraId="1FA17FB6">
      <w:pPr>
        <w:adjustRightInd w:val="0"/>
        <w:snapToGrid w:val="0"/>
        <w:spacing w:line="360" w:lineRule="auto"/>
        <w:ind w:firstLine="720" w:firstLineChars="300"/>
        <w:rPr>
          <w:rFonts w:hint="eastAsia" w:ascii="宋体" w:hAnsi="宋体" w:eastAsia="宋体" w:cs="宋体"/>
          <w:sz w:val="24"/>
          <w:szCs w:val="24"/>
        </w:rPr>
      </w:pPr>
    </w:p>
    <w:p w14:paraId="092D8F83">
      <w:pPr>
        <w:adjustRightInd w:val="0"/>
        <w:snapToGrid w:val="0"/>
        <w:spacing w:line="360" w:lineRule="auto"/>
        <w:ind w:firstLine="720" w:firstLineChars="300"/>
        <w:rPr>
          <w:rFonts w:hint="eastAsia" w:ascii="宋体" w:hAnsi="宋体" w:eastAsia="宋体" w:cs="宋体"/>
          <w:sz w:val="24"/>
          <w:szCs w:val="24"/>
        </w:rPr>
      </w:pPr>
    </w:p>
    <w:p w14:paraId="193750CD">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2093D7BA">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1C55F2E7">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666B4CCF">
      <w:pPr>
        <w:adjustRightInd w:val="0"/>
        <w:snapToGrid w:val="0"/>
        <w:spacing w:line="360" w:lineRule="auto"/>
        <w:ind w:firstLine="5280" w:firstLineChars="2200"/>
        <w:rPr>
          <w:rFonts w:hint="eastAsia" w:ascii="宋体" w:hAnsi="宋体" w:eastAsia="宋体" w:cs="宋体"/>
          <w:sz w:val="24"/>
          <w:szCs w:val="24"/>
        </w:rPr>
      </w:pPr>
    </w:p>
    <w:p w14:paraId="1075C990">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2BFF0A0D">
      <w:pPr>
        <w:spacing w:line="360" w:lineRule="auto"/>
        <w:ind w:firstLine="4800" w:firstLineChars="2000"/>
        <w:outlineLvl w:val="0"/>
        <w:rPr>
          <w:rFonts w:hint="eastAsia" w:ascii="宋体" w:hAnsi="宋体" w:eastAsia="宋体" w:cs="宋体"/>
          <w:sz w:val="24"/>
        </w:rPr>
      </w:pPr>
    </w:p>
    <w:p w14:paraId="50D6DC2E">
      <w:r>
        <w:rPr>
          <w:rFonts w:hint="eastAsia" w:ascii="宋体" w:hAnsi="宋体" w:eastAsia="宋体" w:cs="宋体"/>
          <w:sz w:val="24"/>
          <w:szCs w:val="24"/>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mNzRmYmJmMDY3ODI4NjQ4ZGVkMTFiYzM1ZThiOTAifQ=="/>
  </w:docVars>
  <w:rsids>
    <w:rsidRoot w:val="00000000"/>
    <w:rsid w:val="79715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Arial" w:hAnsi="Arial" w:eastAsia="黑体"/>
      <w:b/>
      <w:bCs/>
      <w:kern w:val="0"/>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4">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customStyle="1" w:styleId="7">
    <w:name w:val="p0"/>
    <w:basedOn w:val="1"/>
    <w:qFormat/>
    <w:uiPriority w:val="0"/>
    <w:pPr>
      <w:widowControl/>
    </w:pPr>
    <w:rPr>
      <w:kern w:val="0"/>
      <w:szCs w:val="21"/>
    </w:rPr>
  </w:style>
  <w:style w:type="paragraph" w:customStyle="1" w:styleId="8">
    <w:name w:val="无间隔1"/>
    <w:next w:val="1"/>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Ta.</cp:lastModifiedBy>
  <dcterms:modified xsi:type="dcterms:W3CDTF">2024-09-26T08:06:58Z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B0E9FAF8A1424D8BB5EE165D08477474_12</vt:lpwstr>
  </property>
</Properties>
</file>