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附件1： 需求明细表</w:t>
      </w:r>
    </w:p>
    <w:tbl>
      <w:tblPr>
        <w:tblStyle w:val="13"/>
        <w:tblW w:w="1399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3339"/>
        <w:gridCol w:w="1242"/>
        <w:gridCol w:w="2575"/>
        <w:gridCol w:w="783"/>
        <w:gridCol w:w="1280"/>
        <w:gridCol w:w="1958"/>
        <w:gridCol w:w="1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序号</w:t>
            </w:r>
          </w:p>
        </w:tc>
        <w:tc>
          <w:tcPr>
            <w:tcW w:w="3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项目名称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服务类型</w:t>
            </w:r>
          </w:p>
        </w:tc>
        <w:tc>
          <w:tcPr>
            <w:tcW w:w="2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批准文号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数量</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概算总价（元）</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预计完成时间</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锡林郭勒供电公司所属单位交换机建设工程</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监理</w:t>
            </w:r>
          </w:p>
        </w:tc>
        <w:tc>
          <w:tcPr>
            <w:tcW w:w="2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内电数字化〔2024〕43号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1067</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2024.12.31</w:t>
            </w:r>
          </w:p>
        </w:tc>
        <w:tc>
          <w:tcPr>
            <w:tcW w:w="1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锡林郭勒供电公司全流量存储及溯源分析系统建设工程</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监理</w:t>
            </w:r>
          </w:p>
        </w:tc>
        <w:tc>
          <w:tcPr>
            <w:tcW w:w="2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内电数字化〔2024〕43号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706</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2024.12.31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3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highlight w:val="none"/>
                <w:lang w:val="en-US" w:eastAsia="zh-CN"/>
              </w:rPr>
              <w:t>1773</w:t>
            </w:r>
          </w:p>
        </w:tc>
        <w:tc>
          <w:tcPr>
            <w:tcW w:w="1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b/>
                <w:bCs/>
                <w:i w:val="0"/>
                <w:iCs w:val="0"/>
                <w:color w:val="000000"/>
                <w:sz w:val="24"/>
                <w:szCs w:val="24"/>
                <w:u w:val="none"/>
              </w:rPr>
            </w:pPr>
          </w:p>
        </w:tc>
      </w:tr>
    </w:tbl>
    <w:p>
      <w:pPr>
        <w:pStyle w:val="15"/>
        <w:rPr>
          <w:rFonts w:hint="eastAsia" w:ascii="宋体" w:hAnsi="宋体" w:eastAsia="宋体" w:cs="宋体"/>
          <w:sz w:val="24"/>
          <w:szCs w:val="24"/>
          <w:highlight w:val="none"/>
        </w:rPr>
        <w:sectPr>
          <w:pgSz w:w="15840" w:h="12240" w:orient="landscape"/>
          <w:pgMar w:top="1800" w:right="1440" w:bottom="1800" w:left="1440" w:header="720" w:footer="720" w:gutter="0"/>
          <w:pgNumType w:start="1"/>
          <w:cols w:space="720" w:num="1"/>
          <w:docGrid w:linePitch="286" w:charSpace="0"/>
        </w:sectPr>
      </w:pPr>
    </w:p>
    <w:p>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附件2</w:t>
      </w:r>
    </w:p>
    <w:p>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响应真实性承诺书</w:t>
      </w:r>
    </w:p>
    <w:p>
      <w:pPr>
        <w:spacing w:line="360" w:lineRule="auto"/>
        <w:jc w:val="center"/>
        <w:rPr>
          <w:rFonts w:hint="eastAsia" w:ascii="宋体" w:hAnsi="宋体" w:eastAsia="宋体" w:cs="宋体"/>
          <w:b/>
          <w:bCs/>
          <w:sz w:val="24"/>
          <w:szCs w:val="24"/>
          <w:highlight w:val="none"/>
        </w:rPr>
      </w:pPr>
      <w:bookmarkStart w:id="0" w:name="_Hlk140160651"/>
    </w:p>
    <w:p>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（采购人）</w:t>
      </w:r>
    </w:p>
    <w:p>
      <w:pPr>
        <w:spacing w:line="360" w:lineRule="auto"/>
        <w:rPr>
          <w:rFonts w:hint="eastAsia" w:ascii="宋体" w:hAnsi="宋体" w:eastAsia="宋体" w:cs="宋体"/>
          <w:sz w:val="24"/>
          <w:szCs w:val="24"/>
          <w:highlight w:val="none"/>
        </w:rPr>
      </w:pP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我公司郑重承诺提交的报名审查资料及响应文件中提供所有资料等内容均真实有效，并对其所提交的所有资料内容的真实性负责，如有不实，我公司自愿承担由此引发的所有责任及接受相应的处罚。</w:t>
      </w: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供应商：__________（盖单位章）</w:t>
      </w:r>
    </w:p>
    <w:p>
      <w:pPr>
        <w:pStyle w:val="16"/>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pPr>
        <w:spacing w:line="360" w:lineRule="auto"/>
        <w:jc w:val="right"/>
        <w:rPr>
          <w:rFonts w:hint="eastAsia" w:ascii="宋体" w:hAnsi="宋体" w:eastAsia="宋体" w:cs="宋体"/>
          <w:sz w:val="24"/>
          <w:szCs w:val="24"/>
          <w:highlight w:val="none"/>
        </w:rPr>
      </w:pPr>
    </w:p>
    <w:p>
      <w:pPr>
        <w:pStyle w:val="15"/>
        <w:rPr>
          <w:rFonts w:hint="eastAsia" w:ascii="宋体" w:hAnsi="宋体" w:eastAsia="宋体" w:cs="宋体"/>
          <w:sz w:val="24"/>
          <w:szCs w:val="24"/>
          <w:highlight w:val="none"/>
        </w:rPr>
      </w:pPr>
    </w:p>
    <w:bookmarkEnd w:id="0"/>
    <w:p>
      <w:pPr>
        <w:pStyle w:val="15"/>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widowControl/>
        <w:spacing w:line="360" w:lineRule="auto"/>
        <w:jc w:val="left"/>
        <w:outlineLvl w:val="1"/>
        <w:rPr>
          <w:rFonts w:hint="eastAsia" w:ascii="宋体" w:hAnsi="宋体" w:eastAsia="宋体" w:cs="宋体"/>
          <w:b/>
          <w:sz w:val="24"/>
          <w:szCs w:val="24"/>
          <w:highlight w:val="none"/>
        </w:rPr>
      </w:pPr>
      <w:bookmarkStart w:id="1" w:name="_Toc30427_WPSOffice_Level2"/>
      <w:r>
        <w:rPr>
          <w:rFonts w:hint="eastAsia" w:ascii="宋体" w:hAnsi="宋体" w:eastAsia="宋体" w:cs="宋体"/>
          <w:b/>
          <w:sz w:val="24"/>
          <w:szCs w:val="24"/>
          <w:highlight w:val="none"/>
        </w:rPr>
        <w:t>附件3</w:t>
      </w:r>
    </w:p>
    <w:bookmarkEnd w:id="1"/>
    <w:p>
      <w:pPr>
        <w:pStyle w:val="12"/>
        <w:spacing w:line="360" w:lineRule="auto"/>
        <w:ind w:firstLine="482"/>
        <w:rPr>
          <w:rFonts w:hint="eastAsia" w:ascii="宋体" w:hAnsi="宋体" w:eastAsia="宋体" w:cs="宋体"/>
          <w:b/>
          <w:i w:val="0"/>
          <w:sz w:val="24"/>
          <w:szCs w:val="24"/>
          <w:highlight w:val="none"/>
        </w:rPr>
      </w:pPr>
      <w:bookmarkStart w:id="2" w:name="_Toc43897770"/>
      <w:bookmarkStart w:id="3" w:name="_Hlk140160635"/>
      <w:r>
        <w:rPr>
          <w:rFonts w:hint="eastAsia" w:ascii="宋体" w:hAnsi="宋体" w:eastAsia="宋体" w:cs="宋体"/>
          <w:b/>
          <w:i w:val="0"/>
          <w:sz w:val="24"/>
          <w:szCs w:val="24"/>
          <w:highlight w:val="none"/>
        </w:rPr>
        <w:t>法定代表人身份证明</w:t>
      </w:r>
      <w:bookmarkEnd w:id="2"/>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供应商名称：_____________________</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单位性质：_______________________</w:t>
      </w:r>
    </w:p>
    <w:p>
      <w:pPr>
        <w:pStyle w:val="16"/>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地址：_______________________    </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成立时间_______年_______月______日</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经营期限：__________</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姓名：__________性别：__________年龄：__________职务：__________</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系________________________（供应商名称）的法定代表人。</w:t>
      </w:r>
    </w:p>
    <w:p>
      <w:pPr>
        <w:pStyle w:val="16"/>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附：法定代表人身份证正反面</w:t>
      </w:r>
    </w:p>
    <w:p>
      <w:pPr>
        <w:pStyle w:val="16"/>
        <w:spacing w:line="360" w:lineRule="auto"/>
        <w:ind w:firstLine="480" w:firstLineChars="200"/>
        <w:rPr>
          <w:rFonts w:hint="eastAsia" w:ascii="宋体" w:hAnsi="宋体" w:eastAsia="宋体" w:cs="宋体"/>
          <w:sz w:val="24"/>
          <w:szCs w:val="24"/>
          <w:highlight w:val="none"/>
        </w:rPr>
      </w:pP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p>
    <w:p>
      <w:pPr>
        <w:pStyle w:val="16"/>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供应商：__________（盖章）</w:t>
      </w:r>
    </w:p>
    <w:p>
      <w:pPr>
        <w:pStyle w:val="16"/>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pPr>
        <w:pStyle w:val="16"/>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pStyle w:val="17"/>
        <w:ind w:left="0" w:leftChars="0"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注：如由法定代表人参加投标，只需提供法定代表人身份证明</w:t>
      </w:r>
      <w:r>
        <w:rPr>
          <w:rFonts w:hint="eastAsia" w:ascii="宋体" w:hAnsi="宋体" w:eastAsia="宋体" w:cs="宋体"/>
          <w:sz w:val="24"/>
          <w:szCs w:val="24"/>
          <w:highlight w:val="none"/>
        </w:rPr>
        <w:t>。</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b/>
          <w:bCs/>
          <w:sz w:val="24"/>
          <w:szCs w:val="24"/>
          <w:highlight w:val="none"/>
        </w:rPr>
      </w:pPr>
      <w:bookmarkStart w:id="4" w:name="_Toc8704"/>
      <w:bookmarkStart w:id="5" w:name="_Toc448174023"/>
      <w:bookmarkStart w:id="6" w:name="_Toc19392"/>
      <w:bookmarkStart w:id="7" w:name="_Toc22717"/>
    </w:p>
    <w:bookmarkEnd w:id="4"/>
    <w:bookmarkEnd w:id="5"/>
    <w:bookmarkEnd w:id="6"/>
    <w:bookmarkEnd w:id="7"/>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widowControl/>
        <w:jc w:val="left"/>
        <w:rPr>
          <w:rFonts w:hint="eastAsia" w:ascii="宋体" w:hAnsi="宋体" w:eastAsia="宋体" w:cs="宋体"/>
          <w:b/>
          <w:bCs/>
          <w:sz w:val="24"/>
          <w:szCs w:val="24"/>
          <w:highlight w:val="none"/>
        </w:rPr>
      </w:pPr>
    </w:p>
    <w:p>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法定代表人授权委托书</w:t>
      </w:r>
    </w:p>
    <w:p>
      <w:pPr>
        <w:pStyle w:val="2"/>
        <w:rPr>
          <w:rFonts w:hint="eastAsia" w:ascii="宋体" w:hAnsi="宋体" w:eastAsia="宋体" w:cs="宋体"/>
          <w:sz w:val="24"/>
          <w:szCs w:val="24"/>
          <w:highlight w:val="none"/>
        </w:rPr>
      </w:pPr>
    </w:p>
    <w:p>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（姓名）为我方委托代理人。委托代理人根据授权，以我方名义签署、澄清、说明、补正、递交、撤回、修改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标包响应文件、签订合同和处理有关事宜，其法律后果由我方承担。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在撤消授权的书面通知以前，本授权书一直有效。委托代理人签署的所有文件（在授权书有效期内签署的）不因授权的撤消而失效。委托代理人无转委托权。</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附：法定代表人及委托代理人身份证正反面</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p>
    <w:p>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身份证号码：</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委托代理人：（签字）</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p>
    <w:p>
      <w:pPr>
        <w:wordWrap w:val="0"/>
        <w:spacing w:line="360" w:lineRule="auto"/>
        <w:ind w:firstLine="2160" w:firstLineChars="90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pPr>
        <w:spacing w:line="360" w:lineRule="auto"/>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注：如供应商是由法定代表人参加竞标的，不提供此项内容（法定代表人授权委托书）。</w:t>
      </w:r>
    </w:p>
    <w:p>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3"/>
    <w:p>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附件4</w:t>
      </w:r>
    </w:p>
    <w:p>
      <w:pPr>
        <w:ind w:right="-1372" w:rightChars="-490"/>
        <w:jc w:val="left"/>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一、</w:t>
      </w:r>
      <w:r>
        <w:rPr>
          <w:rFonts w:hint="eastAsia" w:ascii="宋体" w:hAnsi="宋体" w:eastAsia="宋体" w:cs="宋体"/>
          <w:b/>
          <w:kern w:val="0"/>
          <w:sz w:val="24"/>
          <w:szCs w:val="24"/>
          <w:highlight w:val="none"/>
        </w:rPr>
        <w:t>国家企业信用信息公示系统查询方式</w:t>
      </w:r>
    </w:p>
    <w:p>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rPr>
        <w:t>1、登录“国家企业信用信息公示系统”网站地址：</w:t>
      </w:r>
      <w:r>
        <w:rPr>
          <w:rFonts w:hint="eastAsia" w:ascii="宋体" w:hAnsi="宋体" w:eastAsia="宋体" w:cs="宋体"/>
          <w:bCs/>
          <w:sz w:val="24"/>
          <w:szCs w:val="24"/>
          <w:highlight w:val="none"/>
        </w:rPr>
        <w:fldChar w:fldCharType="begin"/>
      </w:r>
      <w:r>
        <w:rPr>
          <w:rFonts w:hint="eastAsia" w:ascii="宋体" w:hAnsi="宋体" w:eastAsia="宋体" w:cs="宋体"/>
          <w:bCs/>
          <w:sz w:val="24"/>
          <w:szCs w:val="24"/>
          <w:highlight w:val="none"/>
        </w:rPr>
        <w:instrText xml:space="preserve"> HYPERLINK "http://www.gsxt.gov.cn/index.html" </w:instrText>
      </w:r>
      <w:r>
        <w:rPr>
          <w:rFonts w:hint="eastAsia" w:ascii="宋体" w:hAnsi="宋体" w:eastAsia="宋体" w:cs="宋体"/>
          <w:bCs/>
          <w:sz w:val="24"/>
          <w:szCs w:val="24"/>
          <w:highlight w:val="none"/>
        </w:rPr>
        <w:fldChar w:fldCharType="separate"/>
      </w:r>
      <w:r>
        <w:rPr>
          <w:rFonts w:hint="eastAsia" w:ascii="宋体" w:hAnsi="宋体" w:eastAsia="宋体" w:cs="宋体"/>
          <w:bCs/>
          <w:sz w:val="24"/>
          <w:szCs w:val="24"/>
          <w:highlight w:val="none"/>
        </w:rPr>
        <w:t>http://www.gsxt.gov.cn/index.html</w:t>
      </w:r>
      <w:r>
        <w:rPr>
          <w:rFonts w:hint="eastAsia" w:ascii="宋体" w:hAnsi="宋体" w:eastAsia="宋体" w:cs="宋体"/>
          <w:bCs/>
          <w:sz w:val="24"/>
          <w:szCs w:val="24"/>
          <w:highlight w:val="none"/>
        </w:rPr>
        <w:fldChar w:fldCharType="end"/>
      </w:r>
      <w:r>
        <w:rPr>
          <w:rFonts w:hint="eastAsia" w:ascii="宋体" w:hAnsi="宋体" w:eastAsia="宋体" w:cs="宋体"/>
          <w:bCs/>
          <w:sz w:val="24"/>
          <w:szCs w:val="24"/>
          <w:highlight w:val="none"/>
        </w:rPr>
        <w:t>，在查询窗口输入企业名称，点击查询。</w:t>
      </w:r>
    </w:p>
    <w:p>
      <w:pPr>
        <w:ind w:firstLine="425"/>
        <w:jc w:val="left"/>
        <w:rPr>
          <w:rFonts w:hint="eastAsia" w:ascii="宋体" w:hAnsi="宋体" w:eastAsia="宋体" w:cs="宋体"/>
          <w:kern w:val="0"/>
          <w:sz w:val="24"/>
          <w:szCs w:val="24"/>
          <w:highlight w:val="none"/>
        </w:rPr>
      </w:pPr>
    </w:p>
    <w:p>
      <w:pPr>
        <w:spacing w:line="520" w:lineRule="exac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6432" behindDoc="0" locked="0" layoutInCell="1" allowOverlap="1">
            <wp:simplePos x="0" y="0"/>
            <wp:positionH relativeFrom="column">
              <wp:posOffset>26670</wp:posOffset>
            </wp:positionH>
            <wp:positionV relativeFrom="paragraph">
              <wp:posOffset>333375</wp:posOffset>
            </wp:positionV>
            <wp:extent cx="5962015" cy="2862580"/>
            <wp:effectExtent l="0" t="0" r="12065" b="254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962015" cy="2862580"/>
                    </a:xfrm>
                    <a:prstGeom prst="rect">
                      <a:avLst/>
                    </a:prstGeom>
                    <a:noFill/>
                    <a:ln>
                      <a:noFill/>
                    </a:ln>
                  </pic:spPr>
                </pic:pic>
              </a:graphicData>
            </a:graphic>
          </wp:anchor>
        </w:drawing>
      </w:r>
      <w:r>
        <w:rPr>
          <w:rFonts w:hint="eastAsia" w:ascii="宋体" w:hAnsi="宋体" w:eastAsia="宋体" w:cs="宋体"/>
          <w:kern w:val="0"/>
          <w:sz w:val="24"/>
          <w:szCs w:val="24"/>
          <w:highlight w:val="none"/>
        </w:rPr>
        <w:br w:type="page"/>
      </w:r>
      <w:r>
        <w:rPr>
          <w:rFonts w:hint="eastAsia" w:ascii="宋体" w:hAnsi="宋体" w:eastAsia="宋体" w:cs="宋体"/>
          <w:bCs/>
          <w:sz w:val="24"/>
          <w:szCs w:val="24"/>
          <w:highlight w:val="none"/>
        </w:rPr>
        <w:t>2、点击进入企业界面。</w:t>
      </w:r>
    </w:p>
    <w:p>
      <w:pPr>
        <w:ind w:right="-1372" w:rightChars="-490"/>
        <w:jc w:val="left"/>
        <w:rPr>
          <w:rFonts w:hint="eastAsia" w:ascii="宋体" w:hAnsi="宋体" w:eastAsia="宋体" w:cs="宋体"/>
          <w:kern w:val="0"/>
          <w:sz w:val="24"/>
          <w:szCs w:val="24"/>
          <w:highlight w:val="none"/>
        </w:rPr>
      </w:pPr>
    </w:p>
    <w:p>
      <w:pPr>
        <w:ind w:right="-1372" w:rightChars="-490"/>
        <w:jc w:val="left"/>
        <w:outlineLvl w:val="9"/>
        <w:rPr>
          <w:rFonts w:hint="eastAsia" w:ascii="宋体" w:hAnsi="宋体" w:eastAsia="宋体" w:cs="宋体"/>
          <w:b/>
          <w:kern w:val="0"/>
          <w:sz w:val="24"/>
          <w:szCs w:val="24"/>
          <w:highlight w:val="none"/>
        </w:rPr>
      </w:pPr>
      <w:bookmarkStart w:id="8" w:name="_Toc5503"/>
      <w:bookmarkStart w:id="9" w:name="_Toc17064"/>
      <w:r>
        <w:rPr>
          <w:rFonts w:hint="eastAsia" w:ascii="宋体" w:hAnsi="宋体" w:eastAsia="宋体" w:cs="宋体"/>
          <w:sz w:val="24"/>
          <w:szCs w:val="24"/>
          <w:highlight w:val="none"/>
        </w:rPr>
        <w:drawing>
          <wp:anchor distT="0" distB="0" distL="114300" distR="114300" simplePos="0" relativeHeight="251667456" behindDoc="0" locked="0" layoutInCell="1" allowOverlap="1">
            <wp:simplePos x="0" y="0"/>
            <wp:positionH relativeFrom="column">
              <wp:posOffset>-254635</wp:posOffset>
            </wp:positionH>
            <wp:positionV relativeFrom="paragraph">
              <wp:posOffset>37465</wp:posOffset>
            </wp:positionV>
            <wp:extent cx="6440170" cy="3113405"/>
            <wp:effectExtent l="0" t="0" r="6350" b="1079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6440170" cy="3113405"/>
                    </a:xfrm>
                    <a:prstGeom prst="rect">
                      <a:avLst/>
                    </a:prstGeom>
                    <a:noFill/>
                    <a:ln>
                      <a:noFill/>
                    </a:ln>
                  </pic:spPr>
                </pic:pic>
              </a:graphicData>
            </a:graphic>
          </wp:anchor>
        </w:drawing>
      </w: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jc w:val="left"/>
        <w:rPr>
          <w:rFonts w:hint="eastAsia" w:ascii="宋体" w:hAnsi="宋体" w:eastAsia="宋体" w:cs="宋体"/>
          <w:b/>
          <w:kern w:val="0"/>
          <w:sz w:val="24"/>
          <w:szCs w:val="24"/>
          <w:highlight w:val="none"/>
        </w:rPr>
      </w:pPr>
    </w:p>
    <w:p>
      <w:pPr>
        <w:numPr>
          <w:ilvl w:val="0"/>
          <w:numId w:val="1"/>
        </w:numPr>
        <w:bidi w:val="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8480" behindDoc="0" locked="0" layoutInCell="1" allowOverlap="1">
            <wp:simplePos x="0" y="0"/>
            <wp:positionH relativeFrom="column">
              <wp:posOffset>-260350</wp:posOffset>
            </wp:positionH>
            <wp:positionV relativeFrom="paragraph">
              <wp:posOffset>503555</wp:posOffset>
            </wp:positionV>
            <wp:extent cx="6680835" cy="3209925"/>
            <wp:effectExtent l="0" t="0" r="9525" b="571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6680835" cy="3209925"/>
                    </a:xfrm>
                    <a:prstGeom prst="rect">
                      <a:avLst/>
                    </a:prstGeom>
                    <a:noFill/>
                    <a:ln>
                      <a:noFill/>
                    </a:ln>
                  </pic:spPr>
                </pic:pic>
              </a:graphicData>
            </a:graphic>
          </wp:anchor>
        </w:drawing>
      </w:r>
      <w:r>
        <w:rPr>
          <w:rFonts w:hint="eastAsia" w:ascii="宋体" w:hAnsi="宋体" w:eastAsia="宋体" w:cs="宋体"/>
          <w:bCs/>
          <w:sz w:val="24"/>
          <w:szCs w:val="24"/>
          <w:highlight w:val="none"/>
        </w:rPr>
        <w:t>点击“列入严重违法失信企业名单（黑名单）信息”，查询后截图。</w:t>
      </w:r>
    </w:p>
    <w:p>
      <w:pPr>
        <w:numPr>
          <w:ilvl w:val="0"/>
          <w:numId w:val="1"/>
        </w:numPr>
        <w:bidi w:val="0"/>
        <w:jc w:val="left"/>
        <w:rPr>
          <w:rFonts w:hint="eastAsia" w:ascii="宋体" w:hAnsi="宋体" w:eastAsia="宋体" w:cs="宋体"/>
          <w:b/>
          <w:kern w:val="0"/>
          <w:sz w:val="24"/>
          <w:szCs w:val="24"/>
          <w:highlight w:val="none"/>
        </w:rPr>
        <w:sectPr>
          <w:type w:val="continuous"/>
          <w:pgSz w:w="11906" w:h="16838"/>
          <w:pgMar w:top="1417" w:right="1418" w:bottom="1417" w:left="1418" w:header="680" w:footer="680" w:gutter="0"/>
          <w:cols w:space="0" w:num="1"/>
          <w:titlePg/>
          <w:rtlGutter w:val="0"/>
          <w:docGrid w:linePitch="312" w:charSpace="0"/>
        </w:sectPr>
      </w:pPr>
    </w:p>
    <w:p>
      <w:pPr>
        <w:numPr>
          <w:ilvl w:val="0"/>
          <w:numId w:val="0"/>
        </w:numPr>
        <w:bidi w:val="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二、中国执行信息公开网</w:t>
      </w:r>
      <w:r>
        <w:rPr>
          <w:rFonts w:hint="eastAsia" w:ascii="宋体" w:hAnsi="宋体" w:eastAsia="宋体" w:cs="宋体"/>
          <w:b/>
          <w:kern w:val="0"/>
          <w:sz w:val="24"/>
          <w:szCs w:val="24"/>
          <w:highlight w:val="none"/>
        </w:rPr>
        <w:t>查询方式</w:t>
      </w:r>
      <w:bookmarkEnd w:id="8"/>
      <w:bookmarkEnd w:id="9"/>
    </w:p>
    <w:p>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国家信息中心主办“信用中国”网站地址：http://www.creditchina.gov.cn打开网页后，点击“信用服务”。</w:t>
      </w:r>
    </w:p>
    <w:p>
      <w:pPr>
        <w:rPr>
          <w:rFonts w:hint="eastAsia" w:ascii="宋体" w:hAnsi="宋体" w:eastAsia="宋体" w:cs="宋体"/>
          <w:kern w:val="0"/>
          <w:sz w:val="24"/>
          <w:szCs w:val="24"/>
          <w:highlight w:val="none"/>
        </w:rPr>
      </w:pPr>
    </w:p>
    <w:p>
      <w:pPr>
        <w:ind w:firstLine="480"/>
        <w:jc w:val="left"/>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rPr>
        <w:drawing>
          <wp:anchor distT="0" distB="0" distL="114300" distR="114300" simplePos="0" relativeHeight="251665408" behindDoc="0" locked="0" layoutInCell="1" allowOverlap="1">
            <wp:simplePos x="0" y="0"/>
            <wp:positionH relativeFrom="column">
              <wp:posOffset>-260985</wp:posOffset>
            </wp:positionH>
            <wp:positionV relativeFrom="paragraph">
              <wp:posOffset>281940</wp:posOffset>
            </wp:positionV>
            <wp:extent cx="6537325" cy="3137535"/>
            <wp:effectExtent l="0" t="0" r="635" b="190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6537325" cy="3137535"/>
                    </a:xfrm>
                    <a:prstGeom prst="rect">
                      <a:avLst/>
                    </a:prstGeom>
                    <a:noFill/>
                    <a:ln>
                      <a:noFill/>
                    </a:ln>
                  </pic:spPr>
                </pic:pic>
              </a:graphicData>
            </a:graphic>
          </wp:anchor>
        </w:drawing>
      </w:r>
      <w:r>
        <w:rPr>
          <w:rFonts w:hint="eastAsia" w:ascii="宋体" w:hAnsi="宋体" w:eastAsia="宋体" w:cs="宋体"/>
          <w:sz w:val="24"/>
          <w:szCs w:val="24"/>
          <w:highlight w:val="none"/>
        </w:rPr>
        <w:br w:type="page"/>
      </w:r>
      <w:r>
        <w:rPr>
          <w:rFonts w:hint="eastAsia" w:ascii="宋体" w:hAnsi="宋体" w:eastAsia="宋体" w:cs="宋体"/>
          <w:sz w:val="24"/>
          <w:szCs w:val="24"/>
          <w:highlight w:val="none"/>
          <w:lang w:val="en-US" w:eastAsia="zh-CN"/>
        </w:rPr>
        <w:t>2、</w:t>
      </w:r>
      <w:r>
        <w:rPr>
          <w:rFonts w:hint="eastAsia" w:ascii="宋体" w:hAnsi="宋体" w:eastAsia="宋体" w:cs="宋体"/>
          <w:bCs/>
          <w:kern w:val="0"/>
          <w:sz w:val="24"/>
          <w:szCs w:val="24"/>
          <w:highlight w:val="none"/>
        </w:rPr>
        <w:t>在以下页面中点击“失信被执行人”</w:t>
      </w:r>
    </w:p>
    <w:p>
      <w:pPr>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657215" cy="3208020"/>
            <wp:effectExtent l="0" t="0" r="12065" b="7620"/>
            <wp:docPr id="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失信"/>
                    <pic:cNvPicPr>
                      <a:picLocks noChangeAspect="1"/>
                    </pic:cNvPicPr>
                  </pic:nvPicPr>
                  <pic:blipFill>
                    <a:blip r:embed="rId8"/>
                    <a:stretch>
                      <a:fillRect/>
                    </a:stretch>
                  </pic:blipFill>
                  <pic:spPr>
                    <a:xfrm>
                      <a:off x="0" y="0"/>
                      <a:ext cx="5657215" cy="3208020"/>
                    </a:xfrm>
                    <a:prstGeom prst="rect">
                      <a:avLst/>
                    </a:prstGeom>
                    <a:noFill/>
                    <a:ln>
                      <a:noFill/>
                    </a:ln>
                  </pic:spPr>
                </pic:pic>
              </a:graphicData>
            </a:graphic>
          </wp:inline>
        </w:drawing>
      </w:r>
    </w:p>
    <w:p>
      <w:pPr>
        <w:ind w:firstLine="420"/>
        <w:rPr>
          <w:rFonts w:hint="eastAsia" w:ascii="宋体" w:hAnsi="宋体" w:eastAsia="宋体" w:cs="宋体"/>
          <w:sz w:val="24"/>
          <w:szCs w:val="24"/>
          <w:highlight w:val="none"/>
        </w:rPr>
      </w:pPr>
    </w:p>
    <w:p>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pPr>
    </w:p>
    <w:p>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sectPr>
          <w:pgSz w:w="11906" w:h="16838"/>
          <w:pgMar w:top="1417" w:right="1418" w:bottom="1417" w:left="1418" w:header="680" w:footer="680" w:gutter="0"/>
          <w:cols w:space="0" w:num="1"/>
          <w:titlePg/>
          <w:rtlGutter w:val="0"/>
          <w:docGrid w:linePitch="312" w:charSpace="0"/>
        </w:sectPr>
      </w:pPr>
    </w:p>
    <w:p>
      <w:pPr>
        <w:jc w:val="left"/>
        <w:rPr>
          <w:rFonts w:hint="eastAsia" w:ascii="宋体" w:hAnsi="宋体" w:eastAsia="宋体" w:cs="宋体"/>
          <w:bCs/>
          <w:color w:val="FF0000"/>
          <w:sz w:val="24"/>
          <w:szCs w:val="24"/>
          <w:highlight w:val="none"/>
          <w:lang w:val="en-US" w:eastAsia="zh-CN"/>
        </w:rPr>
      </w:pPr>
      <w:r>
        <w:rPr>
          <w:rFonts w:hint="eastAsia" w:ascii="宋体" w:hAnsi="宋体" w:eastAsia="宋体" w:cs="宋体"/>
          <w:kern w:val="0"/>
          <w:sz w:val="24"/>
          <w:szCs w:val="24"/>
          <w:highlight w:val="none"/>
          <w:lang w:val="en-US" w:eastAsia="zh-CN"/>
        </w:rPr>
        <w:t>3、在弹出窗口进入链接网站，</w:t>
      </w:r>
      <w:r>
        <w:rPr>
          <w:rFonts w:hint="eastAsia" w:ascii="宋体" w:hAnsi="宋体" w:eastAsia="宋体" w:cs="宋体"/>
          <w:kern w:val="0"/>
          <w:sz w:val="24"/>
          <w:szCs w:val="24"/>
          <w:highlight w:val="none"/>
        </w:rPr>
        <w:t>在查询窗口输入查询企业名称，将查询结果截图</w:t>
      </w:r>
      <w:r>
        <w:rPr>
          <w:rFonts w:hint="eastAsia" w:ascii="宋体" w:hAnsi="宋体" w:eastAsia="宋体" w:cs="宋体"/>
          <w:kern w:val="0"/>
          <w:sz w:val="24"/>
          <w:szCs w:val="24"/>
          <w:highlight w:val="none"/>
          <w:lang w:eastAsia="zh-CN"/>
        </w:rPr>
        <w:t>。</w:t>
      </w:r>
      <w:r>
        <w:rPr>
          <w:rFonts w:hint="eastAsia" w:ascii="宋体" w:hAnsi="宋体" w:eastAsia="宋体" w:cs="宋体"/>
          <w:bCs/>
          <w:color w:val="FF0000"/>
          <w:sz w:val="24"/>
          <w:szCs w:val="24"/>
          <w:highlight w:val="none"/>
          <w:lang w:val="en-US" w:eastAsia="zh-CN"/>
        </w:rPr>
        <w:t>（查询时，身份证号码、组织机构代码可以不填，省份一定要选择全部）</w:t>
      </w:r>
    </w:p>
    <w:p>
      <w:pPr>
        <w:widowControl/>
        <w:autoSpaceDE w:val="0"/>
        <w:autoSpaceDN w:val="0"/>
        <w:snapToGrid w:val="0"/>
        <w:spacing w:line="360" w:lineRule="auto"/>
        <w:ind w:left="0" w:leftChars="0" w:firstLine="0" w:firstLineChars="0"/>
        <w:jc w:val="center"/>
        <w:rPr>
          <w:rFonts w:hint="eastAsia" w:ascii="宋体" w:hAnsi="宋体" w:eastAsia="宋体" w:cs="宋体"/>
          <w:kern w:val="0"/>
          <w:sz w:val="24"/>
          <w:szCs w:val="24"/>
          <w:highlight w:val="none"/>
          <w:lang w:eastAsia="zh-CN"/>
        </w:rPr>
        <w:sectPr>
          <w:pgSz w:w="11906" w:h="16838"/>
          <w:pgMar w:top="1417" w:right="1418" w:bottom="1417" w:left="1418" w:header="680" w:footer="680" w:gutter="0"/>
          <w:cols w:space="0" w:num="1"/>
          <w:titlePg/>
          <w:rtlGutter w:val="0"/>
          <w:docGrid w:linePitch="312" w:charSpace="0"/>
        </w:sectPr>
      </w:pPr>
      <w:r>
        <w:rPr>
          <w:rFonts w:hint="eastAsia" w:ascii="宋体" w:hAnsi="宋体" w:eastAsia="宋体" w:cs="宋体"/>
          <w:sz w:val="24"/>
          <w:szCs w:val="24"/>
          <w:highlight w:val="none"/>
        </w:rPr>
        <w:drawing>
          <wp:inline distT="0" distB="0" distL="114300" distR="114300">
            <wp:extent cx="6212840" cy="406146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6212840" cy="4061460"/>
                    </a:xfrm>
                    <a:prstGeom prst="rect">
                      <a:avLst/>
                    </a:prstGeom>
                    <a:noFill/>
                    <a:ln>
                      <a:noFill/>
                    </a:ln>
                  </pic:spPr>
                </pic:pic>
              </a:graphicData>
            </a:graphic>
          </wp:inline>
        </w:drawing>
      </w:r>
      <w:r>
        <w:rPr>
          <w:rFonts w:hint="eastAsia" w:ascii="宋体" w:hAnsi="宋体" w:eastAsia="宋体" w:cs="宋体"/>
          <w:kern w:val="0"/>
          <w:sz w:val="24"/>
          <w:szCs w:val="24"/>
          <w:highlight w:val="none"/>
          <w:lang w:eastAsia="zh-CN"/>
        </w:rPr>
        <w:drawing>
          <wp:inline distT="0" distB="0" distL="114300" distR="114300">
            <wp:extent cx="6403340" cy="2700655"/>
            <wp:effectExtent l="0" t="0" r="12700" b="1206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6403340" cy="2700655"/>
                    </a:xfrm>
                    <a:prstGeom prst="rect">
                      <a:avLst/>
                    </a:prstGeom>
                    <a:noFill/>
                    <a:ln>
                      <a:noFill/>
                    </a:ln>
                  </pic:spPr>
                </pic:pic>
              </a:graphicData>
            </a:graphic>
          </wp:inline>
        </w:drawing>
      </w:r>
    </w:p>
    <w:p>
      <w:pPr>
        <w:ind w:right="-1372" w:rightChars="-490"/>
        <w:jc w:val="left"/>
        <w:outlineLvl w:val="9"/>
        <w:rPr>
          <w:rFonts w:hint="eastAsia" w:ascii="宋体" w:hAnsi="宋体" w:eastAsia="宋体" w:cs="宋体"/>
          <w:b/>
          <w:color w:val="auto"/>
          <w:sz w:val="24"/>
          <w:szCs w:val="24"/>
          <w:highlight w:val="none"/>
          <w:lang w:eastAsia="zh-CN"/>
        </w:rPr>
      </w:pPr>
      <w:bookmarkStart w:id="10" w:name="_Toc15378"/>
      <w:bookmarkStart w:id="11" w:name="_Toc9085"/>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中国裁判文书网查询方式</w:t>
      </w:r>
      <w:bookmarkEnd w:id="10"/>
      <w:bookmarkEnd w:id="11"/>
    </w:p>
    <w:p>
      <w:pPr>
        <w:pStyle w:val="18"/>
        <w:spacing w:line="480" w:lineRule="auto"/>
        <w:ind w:firstLine="0" w:firstLine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、供应商查询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w:t>
      </w:r>
      <w:r>
        <w:rPr>
          <w:rFonts w:hint="eastAsia" w:ascii="宋体" w:hAnsi="宋体" w:eastAsia="宋体" w:cs="宋体"/>
          <w:color w:val="auto"/>
          <w:kern w:val="2"/>
          <w:sz w:val="24"/>
          <w:szCs w:val="24"/>
          <w:highlight w:val="none"/>
          <w:lang w:val="en-US" w:eastAsia="zh-CN" w:bidi="ar-SA"/>
        </w:rPr>
        <w:t>“行贿罪”</w:t>
      </w:r>
      <w:r>
        <w:rPr>
          <w:rFonts w:hint="eastAsia" w:ascii="宋体" w:hAnsi="宋体" w:eastAsia="宋体" w:cs="宋体"/>
          <w:color w:val="auto"/>
          <w:sz w:val="24"/>
          <w:szCs w:val="24"/>
          <w:highlight w:val="none"/>
        </w:rPr>
        <w:t>，并选择“全文”</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在“当事人”处输入投标人全称；</w:t>
      </w:r>
    </w:p>
    <w:p>
      <w:pPr>
        <w:ind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（4）在裁判日期</w:t>
      </w:r>
      <w:r>
        <w:rPr>
          <w:rFonts w:hint="eastAsia" w:ascii="宋体" w:hAnsi="宋体" w:eastAsia="宋体" w:cs="宋体"/>
          <w:color w:val="auto"/>
          <w:sz w:val="24"/>
          <w:szCs w:val="24"/>
          <w:highlight w:val="none"/>
          <w:lang w:val="en-US" w:eastAsia="zh-CN"/>
        </w:rPr>
        <w:t>范围选择近三年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（5）截取成功截图如下（须截取到左上角的时间）。</w:t>
      </w:r>
    </w:p>
    <w:p>
      <w:pPr>
        <w:pStyle w:val="18"/>
        <w:spacing w:line="480" w:lineRule="auto"/>
        <w:ind w:firstLine="0" w:firstLineChars="0"/>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-657860</wp:posOffset>
            </wp:positionH>
            <wp:positionV relativeFrom="paragraph">
              <wp:posOffset>441960</wp:posOffset>
            </wp:positionV>
            <wp:extent cx="6891655" cy="3264535"/>
            <wp:effectExtent l="0" t="0" r="12065" b="12065"/>
            <wp:wrapNone/>
            <wp:docPr id="11"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截图"/>
                    <pic:cNvPicPr>
                      <a:picLocks noChangeAspect="1"/>
                    </pic:cNvPicPr>
                  </pic:nvPicPr>
                  <pic:blipFill>
                    <a:blip r:embed="rId11"/>
                    <a:stretch>
                      <a:fillRect/>
                    </a:stretch>
                  </pic:blipFill>
                  <pic:spPr>
                    <a:xfrm>
                      <a:off x="0" y="0"/>
                      <a:ext cx="6891655" cy="3264535"/>
                    </a:xfrm>
                    <a:prstGeom prst="rect">
                      <a:avLst/>
                    </a:prstGeom>
                    <a:noFill/>
                    <a:ln>
                      <a:noFill/>
                    </a:ln>
                  </pic:spPr>
                </pic:pic>
              </a:graphicData>
            </a:graphic>
          </wp:anchor>
        </w:drawing>
      </w:r>
      <w:r>
        <w:rPr>
          <w:rFonts w:hint="eastAsia" w:ascii="宋体" w:hAnsi="宋体" w:eastAsia="宋体" w:cs="宋体"/>
          <w:color w:val="auto"/>
          <w:sz w:val="24"/>
          <w:szCs w:val="24"/>
          <w:highlight w:val="none"/>
          <w:lang w:eastAsia="zh-CN"/>
        </w:rPr>
        <w:br w:type="page"/>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、企业法定代表人查询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（2）在全文检索中输入“行贿罪”，并选择“全文”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在“当事人”处输入企业法定代表人姓名</w:t>
      </w:r>
      <w:r>
        <w:rPr>
          <w:rFonts w:hint="eastAsia" w:ascii="宋体" w:hAnsi="宋体" w:eastAsia="宋体" w:cs="宋体"/>
          <w:color w:val="FF0000"/>
          <w:sz w:val="24"/>
          <w:szCs w:val="24"/>
          <w:highlight w:val="none"/>
          <w:lang w:eastAsia="zh-CN"/>
        </w:rPr>
        <w:t>（注：在检索法定代表人姓名时切勿同时输入身份证号，否则由此产生的一切后果由投标人自行承担）</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）在裁判日期</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选择</w:t>
      </w:r>
      <w:r>
        <w:rPr>
          <w:rFonts w:hint="eastAsia" w:ascii="宋体" w:hAnsi="宋体" w:eastAsia="宋体" w:cs="宋体"/>
          <w:color w:val="auto"/>
          <w:sz w:val="24"/>
          <w:szCs w:val="24"/>
          <w:highlight w:val="none"/>
          <w:lang w:val="en-US" w:eastAsia="zh-CN"/>
        </w:rPr>
        <w:t>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）然后点击保存搜索条件；再次点击高级检索，在全文检索中输入供应商全称，并选择“全文”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截取成功截图如下（须截取到左上角的时间）</w:t>
      </w:r>
      <w:r>
        <w:rPr>
          <w:rFonts w:hint="eastAsia" w:ascii="宋体" w:hAnsi="宋体" w:eastAsia="宋体" w:cs="宋体"/>
          <w:color w:val="auto"/>
          <w:sz w:val="24"/>
          <w:szCs w:val="24"/>
          <w:highlight w:val="none"/>
          <w:lang w:eastAsia="zh-CN"/>
        </w:rPr>
        <w:t>。</w:t>
      </w:r>
    </w:p>
    <w:p>
      <w:pPr>
        <w:autoSpaceDE w:val="0"/>
        <w:autoSpaceDN w:val="0"/>
        <w:adjustRightInd w:val="0"/>
        <w:spacing w:line="360" w:lineRule="auto"/>
        <w:ind w:right="17"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-746125</wp:posOffset>
            </wp:positionH>
            <wp:positionV relativeFrom="paragraph">
              <wp:posOffset>363220</wp:posOffset>
            </wp:positionV>
            <wp:extent cx="7025005" cy="3455035"/>
            <wp:effectExtent l="0" t="0" r="635" b="4445"/>
            <wp:wrapNone/>
            <wp:docPr id="6" name="图片 7"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图片1_副本"/>
                    <pic:cNvPicPr>
                      <a:picLocks noChangeAspect="1"/>
                    </pic:cNvPicPr>
                  </pic:nvPicPr>
                  <pic:blipFill>
                    <a:blip r:embed="rId12"/>
                    <a:stretch>
                      <a:fillRect/>
                    </a:stretch>
                  </pic:blipFill>
                  <pic:spPr>
                    <a:xfrm>
                      <a:off x="0" y="0"/>
                      <a:ext cx="7025005" cy="3455035"/>
                    </a:xfrm>
                    <a:prstGeom prst="rect">
                      <a:avLst/>
                    </a:prstGeom>
                    <a:noFill/>
                    <a:ln>
                      <a:noFill/>
                    </a:ln>
                  </pic:spPr>
                </pic:pic>
              </a:graphicData>
            </a:graphic>
          </wp:anchor>
        </w:drawing>
      </w:r>
    </w:p>
    <w:p>
      <w:pP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br w:type="page"/>
      </w:r>
    </w:p>
    <w:p>
      <w:pPr>
        <w:spacing w:line="360" w:lineRule="auto"/>
        <w:jc w:val="left"/>
        <w:outlineLvl w:val="1"/>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附件5：异议函</w:t>
      </w: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异议函</w:t>
      </w:r>
    </w:p>
    <w:p>
      <w:pPr>
        <w:tabs>
          <w:tab w:val="center" w:pos="4201"/>
          <w:tab w:val="right" w:leader="dot" w:pos="9298"/>
        </w:tabs>
        <w:autoSpaceDE w:val="0"/>
        <w:autoSpaceDN w:val="0"/>
        <w:spacing w:line="276" w:lineRule="auto"/>
        <w:rPr>
          <w:rFonts w:hint="eastAsia" w:ascii="宋体" w:hAnsi="宋体" w:eastAsia="宋体" w:cs="宋体"/>
          <w:sz w:val="24"/>
          <w:szCs w:val="24"/>
          <w:highlight w:val="none"/>
        </w:rPr>
      </w:pP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致：（采购人名称） </w:t>
      </w:r>
    </w:p>
    <w:p>
      <w:pPr>
        <w:tabs>
          <w:tab w:val="center" w:pos="4201"/>
          <w:tab w:val="right" w:leader="dot" w:pos="9298"/>
        </w:tabs>
        <w:autoSpaceDE w:val="0"/>
        <w:autoSpaceDN w:val="0"/>
        <w:rPr>
          <w:rFonts w:hint="eastAsia" w:ascii="宋体" w:hAnsi="宋体" w:eastAsia="宋体" w:cs="宋体"/>
          <w:sz w:val="24"/>
          <w:szCs w:val="24"/>
          <w:highlight w:val="none"/>
        </w:rPr>
      </w:pP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我公司依法参与了贵公司于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日组织的项目名称为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，标包名称(标包号)：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的采购活动，该项目目前正处于：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。现我公司对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提出异议。</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一、被异议人</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二、异议事项的基本事实</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三、请求及主张                                                                   </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四、法律依据、有效线索及相关材料                                      </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五、 附件： 1.异议授权函</w:t>
      </w:r>
    </w:p>
    <w:p>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2.营业执照复印件（加盖公章）</w:t>
      </w:r>
    </w:p>
    <w:p>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3.异议真实性承诺函</w:t>
      </w:r>
    </w:p>
    <w:p>
      <w:pPr>
        <w:spacing w:after="401" w:afterLines="100"/>
        <w:ind w:firstLine="1920" w:firstLineChars="800"/>
        <w:rPr>
          <w:rFonts w:hint="eastAsia" w:ascii="宋体" w:hAnsi="宋体" w:eastAsia="宋体" w:cs="宋体"/>
          <w:kern w:val="0"/>
          <w:sz w:val="24"/>
          <w:szCs w:val="24"/>
          <w:highlight w:val="none"/>
        </w:rPr>
      </w:pPr>
    </w:p>
    <w:p>
      <w:pPr>
        <w:spacing w:after="401" w:afterLines="100"/>
        <w:ind w:firstLine="1920" w:firstLineChars="800"/>
        <w:rPr>
          <w:rFonts w:hint="eastAsia" w:ascii="宋体" w:hAnsi="宋体" w:eastAsia="宋体" w:cs="宋体"/>
          <w:kern w:val="0"/>
          <w:sz w:val="24"/>
          <w:szCs w:val="24"/>
          <w:highlight w:val="none"/>
        </w:rPr>
      </w:pPr>
    </w:p>
    <w:p>
      <w:pPr>
        <w:spacing w:after="401" w:afterLines="100"/>
        <w:ind w:firstLine="1920" w:firstLineChars="800"/>
        <w:rPr>
          <w:rFonts w:hint="eastAsia" w:ascii="宋体" w:hAnsi="宋体" w:eastAsia="宋体" w:cs="宋体"/>
          <w:kern w:val="0"/>
          <w:sz w:val="24"/>
          <w:szCs w:val="24"/>
          <w:highlight w:val="none"/>
        </w:rPr>
      </w:pPr>
    </w:p>
    <w:p>
      <w:pPr>
        <w:tabs>
          <w:tab w:val="center" w:pos="4201"/>
          <w:tab w:val="right" w:leader="dot" w:pos="9298"/>
        </w:tabs>
        <w:autoSpaceDE w:val="0"/>
        <w:autoSpaceDN w:val="0"/>
        <w:ind w:right="960" w:firstLine="4636" w:firstLineChars="1932"/>
        <w:rPr>
          <w:rFonts w:hint="eastAsia" w:ascii="宋体" w:hAnsi="宋体" w:eastAsia="宋体" w:cs="宋体"/>
          <w:sz w:val="24"/>
          <w:szCs w:val="24"/>
          <w:highlight w:val="none"/>
        </w:rPr>
      </w:pPr>
      <w:r>
        <w:rPr>
          <w:rFonts w:hint="eastAsia" w:ascii="宋体" w:hAnsi="宋体" w:eastAsia="宋体" w:cs="宋体"/>
          <w:sz w:val="24"/>
          <w:szCs w:val="24"/>
          <w:highlight w:val="none"/>
        </w:rPr>
        <w:t>公司名称（公章）：</w:t>
      </w:r>
      <w:r>
        <w:rPr>
          <w:rFonts w:hint="eastAsia" w:ascii="宋体" w:hAnsi="宋体" w:eastAsia="宋体" w:cs="宋体"/>
          <w:sz w:val="24"/>
          <w:szCs w:val="24"/>
          <w:highlight w:val="none"/>
          <w:u w:val="single"/>
        </w:rPr>
        <w:t xml:space="preserve">               </w:t>
      </w:r>
    </w:p>
    <w:p>
      <w:pPr>
        <w:tabs>
          <w:tab w:val="center" w:pos="4201"/>
          <w:tab w:val="right" w:leader="dot" w:pos="9298"/>
        </w:tabs>
        <w:autoSpaceDE w:val="0"/>
        <w:autoSpaceDN w:val="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联系电话：</w:t>
      </w:r>
      <w:r>
        <w:rPr>
          <w:rFonts w:hint="eastAsia" w:ascii="宋体" w:hAnsi="宋体" w:eastAsia="宋体" w:cs="宋体"/>
          <w:sz w:val="24"/>
          <w:szCs w:val="24"/>
          <w:highlight w:val="none"/>
          <w:u w:val="singl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 xml:space="preserve">                                   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rPr>
          <w:rFonts w:hint="eastAsia" w:ascii="宋体" w:hAnsi="宋体" w:eastAsia="宋体" w:cs="宋体"/>
          <w:color w:val="FF0000"/>
          <w:kern w:val="0"/>
          <w:sz w:val="24"/>
          <w:szCs w:val="24"/>
          <w:highlight w:val="none"/>
        </w:rPr>
      </w:pPr>
    </w:p>
    <w:p>
      <w:pPr>
        <w:spacing w:line="276" w:lineRule="auto"/>
        <w:ind w:firstLine="420"/>
        <w:rPr>
          <w:rFonts w:hint="eastAsia" w:ascii="宋体" w:hAnsi="宋体" w:eastAsia="宋体" w:cs="宋体"/>
          <w:color w:val="FF0000"/>
          <w:kern w:val="0"/>
          <w:sz w:val="24"/>
          <w:szCs w:val="24"/>
          <w:highlight w:val="none"/>
        </w:rPr>
      </w:pPr>
    </w:p>
    <w:p>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6</w:t>
      </w:r>
      <w:r>
        <w:rPr>
          <w:rFonts w:hint="eastAsia" w:ascii="宋体" w:hAnsi="宋体" w:eastAsia="宋体" w:cs="宋体"/>
          <w:b/>
          <w:sz w:val="24"/>
          <w:szCs w:val="24"/>
          <w:highlight w:val="none"/>
        </w:rPr>
        <w:t>：异议授权函</w:t>
      </w: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异议授权函</w:t>
      </w:r>
    </w:p>
    <w:p>
      <w:pPr>
        <w:autoSpaceDE w:val="0"/>
        <w:autoSpaceDN w:val="0"/>
        <w:adjustRightInd w:val="0"/>
        <w:snapToGrid w:val="0"/>
        <w:ind w:firstLine="602"/>
        <w:jc w:val="center"/>
        <w:rPr>
          <w:rFonts w:hint="eastAsia" w:ascii="宋体" w:hAnsi="宋体" w:eastAsia="宋体" w:cs="宋体"/>
          <w:b/>
          <w:bCs/>
          <w:sz w:val="24"/>
          <w:szCs w:val="24"/>
          <w:highlight w:val="none"/>
        </w:rPr>
      </w:pPr>
    </w:p>
    <w:p>
      <w:pPr>
        <w:autoSpaceDE w:val="0"/>
        <w:autoSpaceDN w:val="0"/>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致：</w:t>
      </w:r>
      <w:r>
        <w:rPr>
          <w:rFonts w:hint="eastAsia" w:ascii="宋体" w:hAnsi="宋体" w:eastAsia="宋体" w:cs="宋体"/>
          <w:sz w:val="24"/>
          <w:szCs w:val="24"/>
          <w:highlight w:val="none"/>
        </w:rPr>
        <w:t>（采购人名称）</w:t>
      </w:r>
    </w:p>
    <w:p>
      <w:pPr>
        <w:adjustRightInd w:val="0"/>
        <w:snapToGrid w:val="0"/>
        <w:spacing w:before="200" w:beforeLines="50"/>
        <w:rPr>
          <w:rFonts w:hint="eastAsia" w:ascii="宋体" w:hAnsi="宋体" w:eastAsia="宋体" w:cs="宋体"/>
          <w:sz w:val="24"/>
          <w:szCs w:val="24"/>
          <w:highlight w:val="none"/>
        </w:rPr>
      </w:pP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_____________（供应商名称），中华人民共和国合法企业，法定地址：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_____________（营业执照法定代表人）特授权________代表我公司全权办理____________（项目名称）</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（招标编号）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（货物名称）项目的</w:t>
      </w:r>
      <w:r>
        <w:rPr>
          <w:rFonts w:hint="eastAsia" w:ascii="宋体" w:hAnsi="宋体" w:eastAsia="宋体" w:cs="宋体"/>
          <w:b/>
          <w:bCs/>
          <w:sz w:val="24"/>
          <w:szCs w:val="24"/>
          <w:highlight w:val="none"/>
        </w:rPr>
        <w:t>异议</w:t>
      </w:r>
      <w:r>
        <w:rPr>
          <w:rFonts w:hint="eastAsia" w:ascii="宋体" w:hAnsi="宋体" w:eastAsia="宋体" w:cs="宋体"/>
          <w:sz w:val="24"/>
          <w:szCs w:val="24"/>
          <w:highlight w:val="none"/>
        </w:rPr>
        <w:t>等具体工作，并签署全部有关的文件。我公司对被授权人签署的所有文件负全部责任。</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在收到撤销本授权的通知以前，本授权书一直有效。被授权人签署的所有文件（在本授权书有效期内签署的）不因授权的撤销而失效。</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被授权人不得转授权。</w:t>
      </w:r>
    </w:p>
    <w:p>
      <w:pPr>
        <w:adjustRightInd w:val="0"/>
        <w:snapToGrid w:val="0"/>
        <w:rPr>
          <w:rFonts w:hint="eastAsia" w:ascii="宋体" w:hAnsi="宋体" w:eastAsia="宋体" w:cs="宋体"/>
          <w:sz w:val="24"/>
          <w:szCs w:val="24"/>
          <w:highlight w:val="none"/>
        </w:rPr>
      </w:pP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被授权人签名：_________         授权人签名：__________</w:t>
      </w:r>
    </w:p>
    <w:p>
      <w:pPr>
        <w:adjustRightInd w:val="0"/>
        <w:snapToGrid w:val="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职务： _________  </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职务：_____</w:t>
      </w:r>
      <w:r>
        <w:rPr>
          <w:rFonts w:hint="eastAsia" w:ascii="宋体" w:hAnsi="宋体" w:eastAsia="宋体" w:cs="宋体"/>
          <w:sz w:val="24"/>
          <w:szCs w:val="24"/>
          <w:highlight w:val="none"/>
          <w:u w:val="single"/>
        </w:rPr>
        <w:t xml:space="preserve">   _</w:t>
      </w:r>
      <w:r>
        <w:rPr>
          <w:rFonts w:hint="eastAsia" w:ascii="宋体" w:hAnsi="宋体" w:eastAsia="宋体" w:cs="宋体"/>
          <w:sz w:val="24"/>
          <w:szCs w:val="24"/>
          <w:highlight w:val="none"/>
        </w:rPr>
        <w:t>__</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联系电话： _________                        联系电话：__________ </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日期： _________                            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_________                         </w:t>
      </w:r>
    </w:p>
    <w:p>
      <w:pPr>
        <w:ind w:right="601"/>
        <w:rPr>
          <w:rFonts w:hint="eastAsia" w:ascii="宋体" w:hAnsi="宋体" w:eastAsia="宋体" w:cs="宋体"/>
          <w:sz w:val="24"/>
          <w:szCs w:val="24"/>
          <w:highlight w:val="none"/>
        </w:rPr>
      </w:pPr>
      <w:r>
        <w:rPr>
          <w:rFonts w:hint="eastAsia" w:ascii="宋体" w:hAnsi="宋体" w:eastAsia="宋体" w:cs="宋体"/>
          <w:color w:val="FF0000"/>
          <w:sz w:val="24"/>
          <w:szCs w:val="24"/>
          <w:highlight w:val="none"/>
        </w:rPr>
        <w:t>附：授权人身份证扫描件（正反面）及被授权人身份证扫描件（正反面）。</w: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0288;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59264;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授权人身份证扫描件</w:t>
                      </w:r>
                    </w:p>
                  </w:txbxContent>
                </v:textbox>
              </v:roundrect>
            </w:pict>
          </mc:Fallback>
        </mc:AlternateContent>
      </w:r>
    </w:p>
    <w:p>
      <w:pPr>
        <w:ind w:firstLine="420"/>
        <w:rPr>
          <w:rFonts w:hint="eastAsia" w:ascii="宋体" w:hAnsi="宋体" w:eastAsia="宋体" w:cs="宋体"/>
          <w:sz w:val="24"/>
          <w:szCs w:val="24"/>
          <w:highlight w:val="none"/>
        </w:rPr>
      </w:pPr>
    </w:p>
    <w:p>
      <w:pPr>
        <w:ind w:firstLine="420"/>
        <w:rPr>
          <w:rFonts w:hint="eastAsia" w:ascii="宋体" w:hAnsi="宋体" w:eastAsia="宋体" w:cs="宋体"/>
          <w:sz w:val="24"/>
          <w:szCs w:val="24"/>
          <w:highlight w:val="none"/>
        </w:rPr>
      </w:pP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2041525</wp:posOffset>
                </wp:positionH>
                <wp:positionV relativeFrom="paragraph">
                  <wp:posOffset>24765</wp:posOffset>
                </wp:positionV>
                <wp:extent cx="1266825" cy="1238250"/>
                <wp:effectExtent l="4445" t="4445" r="8890" b="6985"/>
                <wp:wrapNone/>
                <wp:docPr id="24" name="椭圆 2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pPr>
                              <w:rPr>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75pt;margin-top:1.95pt;height:97.5pt;width:99.75pt;z-index:251663360;mso-width-relative:page;mso-height-relative:page;" filled="f" stroked="t" coordsize="21600,21600" o:gfxdata="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1PjAdgAAAAJAQAADwAAAAAAAAABACAAAAAiAAAA&#10;ZHJzL2Rvd25yZXYueG1sUEsBAhQAFAAAAAgAh07iQOHKmktAAgAAcAQAAA4AAAAAAAAAAQAgAAAA&#10;JwEAAGRycy9lMm9Eb2MueG1sUEsFBgAAAAAGAAYAWQEAANkFAAAAAA==&#10;">
                <v:fill on="f" focussize="0,0"/>
                <v:stroke weight="0.5pt" color="#000000" joinstyle="round" dashstyle="dash"/>
                <v:imagedata o:title=""/>
                <o:lock v:ext="edit" aspectratio="f"/>
                <v:textbox>
                  <w:txbxContent>
                    <w:p>
                      <w:pPr>
                        <w:rPr>
                          <w:sz w:val="21"/>
                        </w:rPr>
                      </w:pPr>
                    </w:p>
                  </w:txbxContent>
                </v:textbox>
              </v:shape>
            </w:pict>
          </mc:Fallback>
        </mc:AlternateConten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2044700</wp:posOffset>
                </wp:positionH>
                <wp:positionV relativeFrom="paragraph">
                  <wp:posOffset>109855</wp:posOffset>
                </wp:positionV>
                <wp:extent cx="10287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pPr>
                              <w:ind w:firstLine="420"/>
                              <w:rPr>
                                <w:sz w:val="21"/>
                              </w:rPr>
                            </w:pPr>
                            <w:r>
                              <w:rPr>
                                <w:rFonts w:hint="eastAsia"/>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1pt;margin-top:8.65pt;height:24pt;width:81pt;z-index:251664384;mso-width-relative:page;mso-height-relative:page;" filled="f" stroked="f" coordsize="21600,21600" o:gfxdata="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4GmC1wAAAAkB&#10;AAAPAAAAAAAAAAEAIAAAACIAAABkcnMvZG93bnJldi54bWxQSwECFAAUAAAACACHTuJAeWiy9hwC&#10;AAAlBAAADgAAAAAAAAABACAAAAAmAQAAZHJzL2Uyb0RvYy54bWxQSwUGAAAAAAYABgBZAQAAtAUA&#10;AAAA&#10;">
                <v:fill on="f" focussize="0,0"/>
                <v:stroke on="f"/>
                <v:imagedata o:title=""/>
                <o:lock v:ext="edit" aspectratio="f"/>
                <v:textbox>
                  <w:txbxContent>
                    <w:p>
                      <w:pPr>
                        <w:ind w:firstLine="420"/>
                        <w:rPr>
                          <w:sz w:val="21"/>
                        </w:rPr>
                      </w:pPr>
                      <w:r>
                        <w:rPr>
                          <w:rFonts w:hint="eastAsia"/>
                          <w:sz w:val="21"/>
                          <w:highlight w:val="white"/>
                        </w:rPr>
                        <w:t>加盖单位公章</w:t>
                      </w:r>
                    </w:p>
                  </w:txbxContent>
                </v:textbox>
              </v:shape>
            </w:pict>
          </mc:Fallback>
        </mc:AlternateConten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2842260</wp:posOffset>
                </wp:positionH>
                <wp:positionV relativeFrom="paragraph">
                  <wp:posOffset>15240</wp:posOffset>
                </wp:positionV>
                <wp:extent cx="2362200" cy="1171575"/>
                <wp:effectExtent l="5080" t="5080" r="10160" b="1206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被授权人身份证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1.2pt;height:92.25pt;width:186pt;z-index:251662336;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kb5h1wAAAAkBAAAPAAAAAAAAAAEAIAAAACIAAABkcnMvZG93bnJldi54bWxQSwEC&#10;FAAUAAAACACHTuJAbxpsrmcCAACkBAAADgAAAAAAAAABACAAAAAmAQAAZHJzL2Uyb0RvYy54bWxQ&#10;SwUGAAAAAAYABgBZAQAA/wU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被授权人身份证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16510</wp:posOffset>
                </wp:positionV>
                <wp:extent cx="2362200" cy="1171575"/>
                <wp:effectExtent l="5080" t="5080" r="10160" b="1206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被授权人身</w:t>
                            </w:r>
                            <w:r>
                              <w:rPr>
                                <w:rFonts w:hint="eastAsia"/>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1.3pt;height:92.25pt;width:186pt;z-index:251661312;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lsrudUAAAAIAQAADwAAAAAAAAABACAAAAAiAAAAZHJzL2Rvd25yZXYueG1sUEsBAhQA&#10;FAAAAAgAh07iQG0jg+hnAgAApAQAAA4AAAAAAAAAAQAgAAAAJAEAAGRycy9lMm9Eb2MueG1sUEsF&#10;BgAAAAAGAAYAWQEAAP0FA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被授权人身</w:t>
                      </w:r>
                      <w:r>
                        <w:rPr>
                          <w:rFonts w:hint="eastAsia"/>
                          <w:sz w:val="21"/>
                        </w:rPr>
                        <w:t>份证扫描件</w:t>
                      </w:r>
                    </w:p>
                  </w:txbxContent>
                </v:textbox>
              </v:roundrect>
            </w:pict>
          </mc:Fallback>
        </mc:AlternateContent>
      </w:r>
    </w:p>
    <w:p>
      <w:pPr>
        <w:ind w:firstLine="420"/>
        <w:rPr>
          <w:rFonts w:hint="eastAsia" w:ascii="宋体" w:hAnsi="宋体" w:eastAsia="宋体" w:cs="宋体"/>
          <w:sz w:val="24"/>
          <w:szCs w:val="24"/>
          <w:highlight w:val="none"/>
        </w:rPr>
      </w:pPr>
    </w:p>
    <w:p>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7</w:t>
      </w:r>
      <w:r>
        <w:rPr>
          <w:rFonts w:hint="eastAsia" w:ascii="宋体" w:hAnsi="宋体" w:eastAsia="宋体" w:cs="宋体"/>
          <w:b/>
          <w:sz w:val="24"/>
          <w:szCs w:val="24"/>
          <w:highlight w:val="none"/>
        </w:rPr>
        <w:t>：异议真实性承诺函</w:t>
      </w:r>
    </w:p>
    <w:p>
      <w:pPr>
        <w:spacing w:line="220" w:lineRule="atLeast"/>
        <w:jc w:val="center"/>
        <w:rPr>
          <w:rFonts w:hint="eastAsia" w:ascii="宋体" w:hAnsi="宋体" w:eastAsia="宋体" w:cs="宋体"/>
          <w:b/>
          <w:sz w:val="24"/>
          <w:szCs w:val="24"/>
          <w:highlight w:val="none"/>
        </w:rPr>
      </w:pP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异议真实性承诺函</w:t>
      </w:r>
    </w:p>
    <w:p>
      <w:pPr>
        <w:autoSpaceDE w:val="0"/>
        <w:autoSpaceDN w:val="0"/>
        <w:adjustRightInd w:val="0"/>
        <w:snapToGrid w:val="0"/>
        <w:ind w:firstLine="602"/>
        <w:jc w:val="center"/>
        <w:rPr>
          <w:rFonts w:hint="eastAsia" w:ascii="宋体" w:hAnsi="宋体" w:eastAsia="宋体" w:cs="宋体"/>
          <w:b/>
          <w:bCs/>
          <w:sz w:val="24"/>
          <w:szCs w:val="24"/>
          <w:highlight w:val="none"/>
        </w:rPr>
      </w:pPr>
    </w:p>
    <w:p>
      <w:pPr>
        <w:adjustRightInd w:val="0"/>
        <w:snapToGrid w:val="0"/>
        <w:spacing w:before="200"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p>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我公司参与贵公司组织采购的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公司名称（公章）：               </w:t>
      </w:r>
    </w:p>
    <w:p>
      <w:pPr>
        <w:adjustRightInd w:val="0"/>
        <w:snapToGrid w:val="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法定代表人或其授权委托人（签字）：  </w:t>
      </w:r>
    </w:p>
    <w:p>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adjustRightInd w:val="0"/>
        <w:snapToGrid w:val="0"/>
        <w:ind w:firstLine="5280" w:firstLineChars="2200"/>
        <w:rPr>
          <w:rFonts w:hint="eastAsia" w:ascii="宋体" w:hAnsi="宋体" w:eastAsia="宋体" w:cs="宋体"/>
          <w:sz w:val="24"/>
          <w:szCs w:val="24"/>
          <w:highlight w:val="none"/>
        </w:rPr>
      </w:pPr>
    </w:p>
    <w:p>
      <w:pPr>
        <w:widowControl/>
        <w:ind w:right="9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pPr>
        <w:pStyle w:val="10"/>
        <w:tabs>
          <w:tab w:val="left" w:pos="-709"/>
          <w:tab w:val="left" w:pos="284"/>
        </w:tabs>
        <w:ind w:firstLine="0"/>
        <w:rPr>
          <w:rFonts w:hint="eastAsia" w:ascii="宋体" w:hAnsi="宋体" w:eastAsia="宋体" w:cs="宋体"/>
          <w:sz w:val="24"/>
          <w:szCs w:val="24"/>
          <w:highlight w:val="none"/>
        </w:rPr>
      </w:pPr>
    </w:p>
    <w:p>
      <w:bookmarkStart w:id="12" w:name="_GoBack"/>
      <w:bookmarkEnd w:id="1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39DD4960"/>
    <w:rsid w:val="39DD4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1"/>
    <w:next w:val="3"/>
    <w:qFormat/>
    <w:uiPriority w:val="0"/>
    <w:pPr>
      <w:spacing w:after="120"/>
      <w:ind w:left="420" w:firstLine="420"/>
    </w:pPr>
    <w:rPr>
      <w:sz w:val="21"/>
      <w:szCs w:val="24"/>
    </w:rPr>
  </w:style>
  <w:style w:type="paragraph" w:styleId="3">
    <w:name w:val="Body Text First Indent"/>
    <w:basedOn w:val="4"/>
    <w:next w:val="7"/>
    <w:qFormat/>
    <w:uiPriority w:val="0"/>
    <w:pPr>
      <w:spacing w:after="120" w:line="240" w:lineRule="auto"/>
      <w:ind w:firstLine="420"/>
    </w:pPr>
    <w:rPr>
      <w:sz w:val="21"/>
      <w:szCs w:val="24"/>
    </w:rPr>
  </w:style>
  <w:style w:type="paragraph" w:styleId="4">
    <w:name w:val="Body Text"/>
    <w:basedOn w:val="1"/>
    <w:next w:val="5"/>
    <w:qFormat/>
    <w:uiPriority w:val="0"/>
    <w:pPr>
      <w:spacing w:line="360" w:lineRule="auto"/>
    </w:pPr>
    <w:rPr>
      <w:sz w:val="24"/>
    </w:rPr>
  </w:style>
  <w:style w:type="paragraph" w:customStyle="1" w:styleId="5">
    <w:name w:val="p15"/>
    <w:basedOn w:val="1"/>
    <w:next w:val="6"/>
    <w:qFormat/>
    <w:uiPriority w:val="99"/>
    <w:pPr>
      <w:widowControl/>
    </w:pPr>
    <w:rPr>
      <w:kern w:val="0"/>
    </w:rPr>
  </w:style>
  <w:style w:type="paragraph" w:customStyle="1" w:styleId="6">
    <w:name w:val="Char Char Char Char Char Char"/>
    <w:basedOn w:val="1"/>
    <w:next w:val="3"/>
    <w:qFormat/>
    <w:uiPriority w:val="0"/>
  </w:style>
  <w:style w:type="paragraph" w:customStyle="1" w:styleId="7">
    <w:name w:val="Char Char Char"/>
    <w:basedOn w:val="1"/>
    <w:next w:val="8"/>
    <w:qFormat/>
    <w:uiPriority w:val="0"/>
    <w:pPr>
      <w:adjustRightInd w:val="0"/>
      <w:spacing w:line="360" w:lineRule="auto"/>
    </w:pPr>
    <w:rPr>
      <w:kern w:val="0"/>
      <w:sz w:val="24"/>
    </w:rPr>
  </w:style>
  <w:style w:type="paragraph" w:styleId="8">
    <w:name w:val="Balloon Text"/>
    <w:basedOn w:val="1"/>
    <w:next w:val="9"/>
    <w:qFormat/>
    <w:uiPriority w:val="0"/>
    <w:rPr>
      <w:sz w:val="18"/>
      <w:szCs w:val="18"/>
    </w:rPr>
  </w:style>
  <w:style w:type="paragraph" w:styleId="9">
    <w:name w:val="Date"/>
    <w:basedOn w:val="1"/>
    <w:next w:val="1"/>
    <w:qFormat/>
    <w:uiPriority w:val="0"/>
    <w:rPr>
      <w:sz w:val="21"/>
    </w:rPr>
  </w:style>
  <w:style w:type="paragraph" w:styleId="10">
    <w:name w:val="Normal Indent"/>
    <w:basedOn w:val="1"/>
    <w:qFormat/>
    <w:uiPriority w:val="0"/>
    <w:pPr>
      <w:ind w:firstLine="420"/>
    </w:pPr>
  </w:style>
  <w:style w:type="paragraph" w:styleId="11">
    <w:name w:val="footer"/>
    <w:basedOn w:val="1"/>
    <w:next w:val="4"/>
    <w:qFormat/>
    <w:uiPriority w:val="99"/>
    <w:pPr>
      <w:tabs>
        <w:tab w:val="center" w:pos="4153"/>
        <w:tab w:val="right" w:pos="8306"/>
      </w:tabs>
      <w:snapToGrid w:val="0"/>
      <w:jc w:val="left"/>
    </w:pPr>
    <w:rPr>
      <w:sz w:val="18"/>
    </w:rPr>
  </w:style>
  <w:style w:type="paragraph" w:styleId="12">
    <w:name w:val="Subtitle"/>
    <w:basedOn w:val="1"/>
    <w:next w:val="1"/>
    <w:qFormat/>
    <w:uiPriority w:val="0"/>
    <w:pPr>
      <w:adjustRightInd w:val="0"/>
      <w:spacing w:after="60" w:line="312" w:lineRule="atLeast"/>
      <w:jc w:val="center"/>
      <w:textAlignment w:val="baseline"/>
    </w:pPr>
    <w:rPr>
      <w:rFonts w:ascii="Arial" w:hAnsi="Arial" w:eastAsia="黑体"/>
      <w:i/>
      <w:kern w:val="0"/>
      <w:sz w:val="24"/>
    </w:rPr>
  </w:style>
  <w:style w:type="paragraph" w:customStyle="1" w:styleId="15">
    <w:name w:val="无间隔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p0"/>
    <w:basedOn w:val="1"/>
    <w:qFormat/>
    <w:uiPriority w:val="0"/>
    <w:pPr>
      <w:widowControl/>
    </w:pPr>
    <w:rPr>
      <w:kern w:val="0"/>
    </w:rPr>
  </w:style>
  <w:style w:type="paragraph" w:customStyle="1" w:styleId="17">
    <w:name w:val="BodyText1I2"/>
    <w:basedOn w:val="1"/>
    <w:qFormat/>
    <w:uiPriority w:val="0"/>
    <w:pPr>
      <w:spacing w:after="120"/>
      <w:ind w:left="420" w:leftChars="200" w:firstLine="420" w:firstLineChars="200"/>
      <w:textAlignment w:val="baseline"/>
    </w:pPr>
    <w:rPr>
      <w:sz w:val="21"/>
      <w:szCs w:val="24"/>
    </w:rPr>
  </w:style>
  <w:style w:type="paragraph" w:customStyle="1" w:styleId="18">
    <w:name w:val="_Style 6"/>
    <w:basedOn w:val="1"/>
    <w:next w:val="19"/>
    <w:qFormat/>
    <w:uiPriority w:val="34"/>
    <w:pPr>
      <w:spacing w:line="360" w:lineRule="auto"/>
      <w:ind w:firstLine="420" w:firstLineChars="200"/>
      <w:jc w:val="left"/>
    </w:pPr>
    <w:rPr>
      <w:rFonts w:ascii="宋体" w:hAnsi="宋体" w:cs="宋体"/>
      <w:kern w:val="0"/>
      <w:sz w:val="21"/>
      <w:szCs w:val="21"/>
      <w:lang w:eastAsia="en-US"/>
    </w:rPr>
  </w:style>
  <w:style w:type="paragraph" w:styleId="19">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2024-07-04T03:38:00Z</dcterms:created>
  <dc:creator>WPS_1496299590</dc:creator>
  <cp:lastModifiedBy>WPS_1496299590</cp:lastModifiedBy>
  <dcterms:modified xsi:type="dcterms:W3CDTF">2024-07-04T03:39:12Z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2F0CF59696404F08950EB27147AA51BC_11</vt:lpwstr>
  </property>
</Properties>
</file>