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114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"/>
        <w:gridCol w:w="435"/>
        <w:gridCol w:w="853"/>
        <w:gridCol w:w="701"/>
        <w:gridCol w:w="863"/>
        <w:gridCol w:w="1264"/>
        <w:gridCol w:w="672"/>
        <w:gridCol w:w="612"/>
        <w:gridCol w:w="1084"/>
        <w:gridCol w:w="528"/>
        <w:gridCol w:w="744"/>
        <w:gridCol w:w="948"/>
        <w:gridCol w:w="1020"/>
        <w:gridCol w:w="1044"/>
        <w:gridCol w:w="812"/>
        <w:gridCol w:w="1116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标段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工程类别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需求部门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设备属性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单价最高投标限价（元）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到货时间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到货地点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设备编码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bookmarkStart w:id="0" w:name="_GoBack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采购申请标识</w:t>
            </w:r>
          </w:p>
          <w:bookmarkEnd w:id="0"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铁塔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大修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锡林郭勒供电分公司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锡盟局输电管理处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110kV东毛Ⅰ线12#-14#杆塔加高大修110KV东毛Ⅰ线12#-14#杆塔加高大修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装置性材料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铁塔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铁塔,AC110kV,单回路,角钢,Q355,耐张塔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吨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14.552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8100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967659.9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20240805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买方指定仓库地面交货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801001437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330016072300380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大修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锡林郭勒供电分公司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锡盟局输电管理处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220kV兴明线43＃、147＃杆塔加高大修220KV兴明线43＃、147＃杆塔加高大修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装置性材料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铁塔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铁塔,AC220kV,单回路,角钢,Q355,耐张塔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吨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33.812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8100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20240805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买方指定仓库地面交货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800997139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330016072400200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大修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锡林郭勒供电分公司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锡盟局输电管理处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110kV蓝多线107＃-108＃杆塔加高大修110KV蓝多线107＃-108＃杆塔加高大修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装置性材料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铁塔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铁塔,AC110kV,单回路,角钢,Q355,耐张塔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吨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21.163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8100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20240805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买方指定仓库地面交货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801001437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330016072500370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大修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锡林郭勒供电分公司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锡盟局输电管理处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110kV东毛I线21号-24号杆塔加高大修110KV东毛I线21号-24号杆塔加高大修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装置性材料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铁塔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铁塔,AC110kV,单回路,角钢,Q355,耐张塔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吨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14.752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8100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20240805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买方指定仓库地面交货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801001437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330016072600470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大修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锡林郭勒供电分公司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锡盟局正蓝旗供电分局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35kV赛音胡都嘎线防雷与铁塔更换工程35KV赛音胡都嘎线防雷与铁塔更换工程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一次设备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钳位保护器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钳位保护器,35KV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15000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20240805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买方指定仓库地面交货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801018319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330016061800100</w:t>
            </w:r>
          </w:p>
        </w:tc>
      </w:tr>
    </w:tbl>
    <w:p>
      <w:pPr>
        <w:rPr>
          <w:rFonts w:hint="default" w:eastAsia="仿宋_GB2312"/>
          <w:lang w:val="en-US" w:eastAsia="zh-CN"/>
        </w:rPr>
      </w:pPr>
    </w:p>
    <w:p>
      <w:pPr>
        <w:rPr>
          <w:rFonts w:hint="default" w:eastAsia="仿宋_GB231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YzBlN2IwM2UxMzE2MjBmOWU0OTNjMmNlYTY5ODkifQ=="/>
  </w:docVars>
  <w:rsids>
    <w:rsidRoot w:val="510A1D62"/>
    <w:rsid w:val="510A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3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2024-06-07T08:31:00Z</dcterms:created>
  <dc:creator>WPS_1496299590</dc:creator>
  <cp:lastModifiedBy>WPS_1496299590</cp:lastModifiedBy>
  <dcterms:modified xsi:type="dcterms:W3CDTF">2024-06-07T08:32:44Z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8FC25FCEB9A5440EA70E407079D3ACFE_11</vt:lpwstr>
  </property>
</Properties>
</file>