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A708E">
      <w:pPr>
        <w:pageBreakBefore w:val="0"/>
        <w:overflowPunct/>
        <w:bidi w:val="0"/>
        <w:spacing w:beforeAutospacing="0" w:afterAutospacing="0" w:line="520" w:lineRule="exact"/>
        <w:ind w:right="-306" w:rightChars="-90" w:firstLine="420"/>
        <w:rPr>
          <w:rFonts w:hint="eastAsia" w:ascii="宋体" w:hAnsi="宋体" w:eastAsia="宋体" w:cs="宋体"/>
          <w:lang w:val="en-US" w:eastAsia="zh-CN"/>
        </w:rPr>
      </w:pPr>
      <w:r>
        <w:rPr>
          <w:rFonts w:hint="eastAsia" w:ascii="宋体" w:hAnsi="宋体" w:eastAsia="宋体" w:cs="宋体"/>
          <w:kern w:val="2"/>
          <w:sz w:val="24"/>
          <w:szCs w:val="24"/>
          <w:highlight w:val="none"/>
        </w:rPr>
        <w:t>附件</w:t>
      </w:r>
      <w:r>
        <w:rPr>
          <w:rFonts w:hint="eastAsia" w:ascii="宋体" w:hAnsi="宋体" w:eastAsia="宋体" w:cs="宋体"/>
          <w:kern w:val="2"/>
          <w:sz w:val="24"/>
          <w:szCs w:val="24"/>
          <w:highlight w:val="none"/>
          <w:lang w:val="en-US" w:eastAsia="zh-CN"/>
        </w:rPr>
        <w:t>1：</w:t>
      </w:r>
      <w:r>
        <w:rPr>
          <w:rFonts w:hint="eastAsia" w:ascii="宋体" w:hAnsi="宋体" w:eastAsia="宋体" w:cs="宋体"/>
          <w:sz w:val="24"/>
          <w:szCs w:val="24"/>
          <w:highlight w:val="none"/>
          <w:lang w:val="en-US" w:eastAsia="zh-CN"/>
        </w:rPr>
        <w:t>需求</w:t>
      </w:r>
      <w:r>
        <w:rPr>
          <w:rFonts w:hint="eastAsia" w:ascii="宋体" w:hAnsi="宋体" w:eastAsia="宋体" w:cs="宋体"/>
          <w:sz w:val="24"/>
          <w:szCs w:val="24"/>
          <w:highlight w:val="none"/>
        </w:rPr>
        <w:t>明细表。</w:t>
      </w:r>
      <w:bookmarkStart w:id="0" w:name="_GoBack"/>
      <w:bookmarkEnd w:id="0"/>
    </w:p>
    <w:p w14:paraId="23CC3092">
      <w:pPr>
        <w:pStyle w:val="6"/>
        <w:pageBreakBefore w:val="0"/>
        <w:overflowPunct/>
        <w:bidi w:val="0"/>
        <w:spacing w:before="0" w:beforeAutospacing="0" w:after="0" w:afterAutospacing="0"/>
        <w:jc w:val="both"/>
        <w:rPr>
          <w:rFonts w:hint="eastAsia" w:ascii="宋体" w:hAnsi="宋体" w:eastAsia="宋体" w:cs="宋体"/>
          <w:kern w:val="2"/>
          <w:sz w:val="24"/>
          <w:szCs w:val="24"/>
        </w:rPr>
      </w:pPr>
    </w:p>
    <w:tbl>
      <w:tblPr>
        <w:tblStyle w:val="8"/>
        <w:tblW w:w="14709" w:type="dxa"/>
        <w:jc w:val="center"/>
        <w:tblLayout w:type="fixed"/>
        <w:tblCellMar>
          <w:top w:w="0" w:type="dxa"/>
          <w:left w:w="108" w:type="dxa"/>
          <w:bottom w:w="0" w:type="dxa"/>
          <w:right w:w="108" w:type="dxa"/>
        </w:tblCellMar>
      </w:tblPr>
      <w:tblGrid>
        <w:gridCol w:w="813"/>
        <w:gridCol w:w="1209"/>
        <w:gridCol w:w="1045"/>
        <w:gridCol w:w="2424"/>
        <w:gridCol w:w="1091"/>
        <w:gridCol w:w="1273"/>
        <w:gridCol w:w="1106"/>
        <w:gridCol w:w="1091"/>
        <w:gridCol w:w="1060"/>
        <w:gridCol w:w="2613"/>
        <w:gridCol w:w="984"/>
      </w:tblGrid>
      <w:tr w14:paraId="3DEED70B">
        <w:tblPrEx>
          <w:tblCellMar>
            <w:top w:w="0" w:type="dxa"/>
            <w:left w:w="108" w:type="dxa"/>
            <w:bottom w:w="0" w:type="dxa"/>
            <w:right w:w="108" w:type="dxa"/>
          </w:tblCellMar>
        </w:tblPrEx>
        <w:trPr>
          <w:trHeight w:val="632" w:hRule="atLeast"/>
          <w:jc w:val="center"/>
        </w:trPr>
        <w:tc>
          <w:tcPr>
            <w:tcW w:w="14709" w:type="dxa"/>
            <w:gridSpan w:val="11"/>
            <w:tcBorders>
              <w:top w:val="single" w:color="000000" w:sz="4" w:space="0"/>
              <w:left w:val="single" w:color="000000" w:sz="4" w:space="0"/>
              <w:bottom w:val="single" w:color="000000" w:sz="4" w:space="0"/>
              <w:right w:val="single" w:color="000000" w:sz="4" w:space="0"/>
            </w:tcBorders>
            <w:noWrap/>
            <w:vAlign w:val="center"/>
          </w:tcPr>
          <w:p w14:paraId="4C2F114C">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lang w:eastAsia="zh-CN"/>
              </w:rPr>
            </w:pPr>
            <w:r>
              <w:rPr>
                <w:rFonts w:hint="eastAsia" w:ascii="宋体" w:hAnsi="宋体" w:eastAsia="宋体" w:cs="宋体"/>
                <w:b/>
                <w:bCs/>
                <w:color w:val="000000"/>
                <w:sz w:val="20"/>
                <w:lang w:eastAsia="zh-CN"/>
              </w:rPr>
              <w:t>薛家湾供电公司2024年6月第二批服务</w:t>
            </w:r>
            <w:r>
              <w:rPr>
                <w:rFonts w:hint="eastAsia" w:ascii="宋体" w:hAnsi="宋体" w:eastAsia="宋体" w:cs="宋体"/>
                <w:b/>
                <w:bCs/>
                <w:color w:val="000000"/>
                <w:sz w:val="20"/>
                <w:lang w:val="en-US" w:eastAsia="zh-CN"/>
              </w:rPr>
              <w:t>招标</w:t>
            </w:r>
          </w:p>
        </w:tc>
      </w:tr>
      <w:tr w14:paraId="6CDA7D94">
        <w:tblPrEx>
          <w:tblCellMar>
            <w:top w:w="0" w:type="dxa"/>
            <w:left w:w="108" w:type="dxa"/>
            <w:bottom w:w="0" w:type="dxa"/>
            <w:right w:w="108" w:type="dxa"/>
          </w:tblCellMar>
        </w:tblPrEx>
        <w:trPr>
          <w:trHeight w:val="858"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14:paraId="1BC2E476">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标段号</w:t>
            </w:r>
          </w:p>
        </w:tc>
        <w:tc>
          <w:tcPr>
            <w:tcW w:w="1209" w:type="dxa"/>
            <w:tcBorders>
              <w:top w:val="single" w:color="000000" w:sz="4" w:space="0"/>
              <w:left w:val="single" w:color="000000" w:sz="4" w:space="0"/>
              <w:bottom w:val="single" w:color="000000" w:sz="4" w:space="0"/>
              <w:right w:val="single" w:color="auto" w:sz="4" w:space="0"/>
            </w:tcBorders>
            <w:noWrap w:val="0"/>
            <w:vAlign w:val="center"/>
          </w:tcPr>
          <w:p w14:paraId="1A388B4B">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b/>
                <w:bCs/>
                <w:color w:val="000000"/>
                <w:sz w:val="20"/>
              </w:rPr>
            </w:pPr>
            <w:r>
              <w:rPr>
                <w:rFonts w:hint="eastAsia" w:ascii="宋体" w:hAnsi="宋体" w:eastAsia="宋体" w:cs="宋体"/>
                <w:b/>
                <w:bCs/>
                <w:color w:val="000000"/>
                <w:kern w:val="0"/>
                <w:sz w:val="20"/>
                <w:lang w:bidi="ar"/>
              </w:rPr>
              <w:t>标段名称</w:t>
            </w:r>
          </w:p>
        </w:tc>
        <w:tc>
          <w:tcPr>
            <w:tcW w:w="1045" w:type="dxa"/>
            <w:tcBorders>
              <w:top w:val="single" w:color="000000" w:sz="4" w:space="0"/>
              <w:left w:val="single" w:color="auto" w:sz="4" w:space="0"/>
              <w:bottom w:val="single" w:color="000000" w:sz="4" w:space="0"/>
              <w:right w:val="single" w:color="auto" w:sz="4" w:space="0"/>
            </w:tcBorders>
            <w:noWrap w:val="0"/>
            <w:vAlign w:val="center"/>
          </w:tcPr>
          <w:p w14:paraId="264F6805">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b/>
                <w:bCs/>
                <w:color w:val="000000"/>
                <w:sz w:val="20"/>
              </w:rPr>
            </w:pPr>
            <w:r>
              <w:rPr>
                <w:rFonts w:hint="eastAsia" w:ascii="宋体" w:hAnsi="宋体" w:eastAsia="宋体" w:cs="宋体"/>
                <w:b/>
                <w:bCs/>
                <w:color w:val="000000"/>
                <w:kern w:val="0"/>
                <w:sz w:val="20"/>
                <w:lang w:bidi="ar"/>
              </w:rPr>
              <w:t>项目单位</w:t>
            </w:r>
          </w:p>
        </w:tc>
        <w:tc>
          <w:tcPr>
            <w:tcW w:w="2424" w:type="dxa"/>
            <w:tcBorders>
              <w:top w:val="single" w:color="000000" w:sz="4" w:space="0"/>
              <w:left w:val="single" w:color="auto" w:sz="4" w:space="0"/>
              <w:bottom w:val="single" w:color="000000" w:sz="4" w:space="0"/>
              <w:right w:val="single" w:color="000000" w:sz="4" w:space="0"/>
            </w:tcBorders>
            <w:noWrap w:val="0"/>
            <w:vAlign w:val="center"/>
          </w:tcPr>
          <w:p w14:paraId="1A2DEE4A">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b/>
                <w:bCs/>
                <w:color w:val="000000"/>
                <w:kern w:val="0"/>
                <w:sz w:val="20"/>
                <w:lang w:val="en-US" w:eastAsia="zh-CN" w:bidi="ar"/>
              </w:rPr>
            </w:pPr>
            <w:r>
              <w:rPr>
                <w:rFonts w:hint="eastAsia" w:ascii="宋体" w:hAnsi="宋体" w:eastAsia="宋体" w:cs="宋体"/>
                <w:b/>
                <w:bCs/>
                <w:color w:val="000000"/>
                <w:kern w:val="0"/>
                <w:sz w:val="20"/>
                <w:lang w:val="en-US" w:eastAsia="zh-CN" w:bidi="ar"/>
              </w:rPr>
              <w:t>分项名称</w:t>
            </w:r>
          </w:p>
        </w:tc>
        <w:tc>
          <w:tcPr>
            <w:tcW w:w="1091" w:type="dxa"/>
            <w:tcBorders>
              <w:top w:val="single" w:color="000000" w:sz="4" w:space="0"/>
              <w:left w:val="single" w:color="000000" w:sz="4" w:space="0"/>
              <w:bottom w:val="single" w:color="000000" w:sz="4" w:space="0"/>
              <w:right w:val="single" w:color="auto" w:sz="4" w:space="0"/>
            </w:tcBorders>
            <w:noWrap w:val="0"/>
            <w:vAlign w:val="center"/>
          </w:tcPr>
          <w:p w14:paraId="1158D2C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数量</w:t>
            </w:r>
          </w:p>
        </w:tc>
        <w:tc>
          <w:tcPr>
            <w:tcW w:w="1273" w:type="dxa"/>
            <w:tcBorders>
              <w:top w:val="single" w:color="000000" w:sz="4" w:space="0"/>
              <w:left w:val="single" w:color="auto" w:sz="4" w:space="0"/>
              <w:bottom w:val="single" w:color="000000" w:sz="4" w:space="0"/>
              <w:right w:val="single" w:color="000000" w:sz="4" w:space="0"/>
            </w:tcBorders>
            <w:noWrap w:val="0"/>
            <w:vAlign w:val="center"/>
          </w:tcPr>
          <w:p w14:paraId="5FBA5355">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kern w:val="0"/>
                <w:sz w:val="20"/>
                <w:lang w:val="en-US" w:eastAsia="zh-CN" w:bidi="ar"/>
              </w:rPr>
            </w:pPr>
            <w:r>
              <w:rPr>
                <w:rFonts w:hint="eastAsia" w:ascii="宋体" w:hAnsi="宋体" w:eastAsia="宋体" w:cs="宋体"/>
                <w:b/>
                <w:bCs/>
                <w:color w:val="000000"/>
                <w:kern w:val="0"/>
                <w:sz w:val="20"/>
                <w:lang w:val="en-US" w:eastAsia="zh-CN" w:bidi="ar"/>
              </w:rPr>
              <w:t>分项</w:t>
            </w:r>
            <w:r>
              <w:rPr>
                <w:rFonts w:hint="eastAsia" w:ascii="宋体" w:hAnsi="宋体" w:eastAsia="宋体" w:cs="宋体"/>
                <w:b/>
                <w:bCs/>
                <w:color w:val="000000"/>
                <w:kern w:val="0"/>
                <w:sz w:val="20"/>
                <w:lang w:bidi="ar"/>
              </w:rPr>
              <w:t>最高限价(元)</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14:paraId="26A32B8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val="en-US" w:eastAsia="zh-CN" w:bidi="ar"/>
              </w:rPr>
              <w:t>标段</w:t>
            </w:r>
            <w:r>
              <w:rPr>
                <w:rFonts w:hint="eastAsia" w:ascii="宋体" w:hAnsi="宋体" w:eastAsia="宋体" w:cs="宋体"/>
                <w:b/>
                <w:bCs/>
                <w:color w:val="000000"/>
                <w:kern w:val="0"/>
                <w:sz w:val="20"/>
                <w:lang w:bidi="ar"/>
              </w:rPr>
              <w:t>最高限价(元)</w:t>
            </w:r>
          </w:p>
        </w:tc>
        <w:tc>
          <w:tcPr>
            <w:tcW w:w="1091" w:type="dxa"/>
            <w:tcBorders>
              <w:top w:val="single" w:color="000000" w:sz="4" w:space="0"/>
              <w:left w:val="single" w:color="000000" w:sz="4" w:space="0"/>
              <w:bottom w:val="single" w:color="000000" w:sz="4" w:space="0"/>
              <w:right w:val="single" w:color="auto" w:sz="4" w:space="0"/>
            </w:tcBorders>
            <w:noWrap w:val="0"/>
            <w:vAlign w:val="center"/>
          </w:tcPr>
          <w:p w14:paraId="03C6C83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服务期</w:t>
            </w:r>
          </w:p>
        </w:tc>
        <w:tc>
          <w:tcPr>
            <w:tcW w:w="1060" w:type="dxa"/>
            <w:tcBorders>
              <w:top w:val="single" w:color="000000" w:sz="4" w:space="0"/>
              <w:left w:val="single" w:color="auto" w:sz="4" w:space="0"/>
              <w:bottom w:val="single" w:color="000000" w:sz="4" w:space="0"/>
              <w:right w:val="single" w:color="000000" w:sz="4" w:space="0"/>
            </w:tcBorders>
            <w:noWrap w:val="0"/>
            <w:vAlign w:val="center"/>
          </w:tcPr>
          <w:p w14:paraId="695EFB2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kern w:val="0"/>
                <w:sz w:val="20"/>
                <w:lang w:bidi="ar"/>
              </w:rPr>
            </w:pPr>
            <w:r>
              <w:rPr>
                <w:rFonts w:hint="eastAsia" w:ascii="宋体" w:hAnsi="宋体" w:eastAsia="宋体" w:cs="宋体"/>
                <w:b/>
                <w:bCs/>
                <w:color w:val="000000"/>
                <w:kern w:val="0"/>
                <w:sz w:val="20"/>
                <w:lang w:bidi="ar"/>
              </w:rPr>
              <w:t>服务地点</w:t>
            </w:r>
          </w:p>
        </w:tc>
        <w:tc>
          <w:tcPr>
            <w:tcW w:w="2613" w:type="dxa"/>
            <w:tcBorders>
              <w:top w:val="single" w:color="000000" w:sz="4" w:space="0"/>
              <w:left w:val="single" w:color="000000" w:sz="4" w:space="0"/>
              <w:bottom w:val="single" w:color="000000" w:sz="4" w:space="0"/>
              <w:right w:val="single" w:color="000000" w:sz="4" w:space="0"/>
            </w:tcBorders>
            <w:noWrap w:val="0"/>
            <w:vAlign w:val="center"/>
          </w:tcPr>
          <w:p w14:paraId="008CCA64">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专用资格要求</w:t>
            </w: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0097AF94">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备注</w:t>
            </w:r>
          </w:p>
        </w:tc>
      </w:tr>
      <w:tr w14:paraId="13D9CBD7">
        <w:tblPrEx>
          <w:tblCellMar>
            <w:top w:w="0" w:type="dxa"/>
            <w:left w:w="108" w:type="dxa"/>
            <w:bottom w:w="0" w:type="dxa"/>
            <w:right w:w="108" w:type="dxa"/>
          </w:tblCellMar>
        </w:tblPrEx>
        <w:trPr>
          <w:trHeight w:val="955" w:hRule="atLeast"/>
          <w:jc w:val="center"/>
        </w:trPr>
        <w:tc>
          <w:tcPr>
            <w:tcW w:w="813" w:type="dxa"/>
            <w:vMerge w:val="restart"/>
            <w:tcBorders>
              <w:top w:val="single" w:color="000000" w:sz="4" w:space="0"/>
              <w:left w:val="single" w:color="000000" w:sz="4" w:space="0"/>
              <w:right w:val="single" w:color="000000" w:sz="4" w:space="0"/>
            </w:tcBorders>
            <w:noWrap w:val="0"/>
            <w:vAlign w:val="center"/>
          </w:tcPr>
          <w:p w14:paraId="528C78D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w:t>
            </w:r>
          </w:p>
        </w:tc>
        <w:tc>
          <w:tcPr>
            <w:tcW w:w="1209" w:type="dxa"/>
            <w:vMerge w:val="restart"/>
            <w:tcBorders>
              <w:top w:val="single" w:color="000000" w:sz="4" w:space="0"/>
              <w:left w:val="single" w:color="000000" w:sz="4" w:space="0"/>
              <w:right w:val="single" w:color="auto" w:sz="4" w:space="0"/>
            </w:tcBorders>
            <w:noWrap w:val="0"/>
            <w:vAlign w:val="center"/>
          </w:tcPr>
          <w:p w14:paraId="5B31843E">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环评监测验收技术服务</w:t>
            </w:r>
          </w:p>
        </w:tc>
        <w:tc>
          <w:tcPr>
            <w:tcW w:w="1045" w:type="dxa"/>
            <w:vMerge w:val="restart"/>
            <w:tcBorders>
              <w:top w:val="single" w:color="000000" w:sz="4" w:space="0"/>
              <w:left w:val="single" w:color="auto" w:sz="4" w:space="0"/>
              <w:right w:val="single" w:color="auto" w:sz="4" w:space="0"/>
            </w:tcBorders>
            <w:noWrap w:val="0"/>
            <w:vAlign w:val="center"/>
          </w:tcPr>
          <w:p w14:paraId="7A433C3A">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工程建设部</w:t>
            </w:r>
          </w:p>
        </w:tc>
        <w:tc>
          <w:tcPr>
            <w:tcW w:w="2424" w:type="dxa"/>
            <w:tcBorders>
              <w:top w:val="single" w:color="000000" w:sz="4" w:space="0"/>
              <w:left w:val="single" w:color="auto" w:sz="4" w:space="0"/>
              <w:bottom w:val="single" w:color="auto" w:sz="4" w:space="0"/>
              <w:right w:val="single" w:color="000000" w:sz="4" w:space="0"/>
            </w:tcBorders>
            <w:noWrap w:val="0"/>
            <w:vAlign w:val="center"/>
          </w:tcPr>
          <w:p w14:paraId="74AEC355">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i w:val="0"/>
                <w:iCs w:val="0"/>
                <w:color w:val="000000"/>
                <w:kern w:val="0"/>
                <w:sz w:val="20"/>
                <w:szCs w:val="20"/>
                <w:u w:val="none"/>
                <w:lang w:val="en-US" w:eastAsia="zh-CN" w:bidi="ar"/>
              </w:rPr>
              <w:t>鄂尔多斯新创新材料有限公司8万吨锂离子电池负极材料一体化</w:t>
            </w:r>
          </w:p>
        </w:tc>
        <w:tc>
          <w:tcPr>
            <w:tcW w:w="1091" w:type="dxa"/>
            <w:tcBorders>
              <w:top w:val="single" w:color="000000" w:sz="4" w:space="0"/>
              <w:left w:val="single" w:color="000000" w:sz="4" w:space="0"/>
              <w:bottom w:val="single" w:color="auto" w:sz="4" w:space="0"/>
              <w:right w:val="single" w:color="auto" w:sz="4" w:space="0"/>
            </w:tcBorders>
            <w:noWrap w:val="0"/>
            <w:vAlign w:val="center"/>
          </w:tcPr>
          <w:p w14:paraId="39DE70D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rPr>
              <w:t>1项</w:t>
            </w:r>
          </w:p>
        </w:tc>
        <w:tc>
          <w:tcPr>
            <w:tcW w:w="1273" w:type="dxa"/>
            <w:tcBorders>
              <w:top w:val="single" w:color="000000" w:sz="4" w:space="0"/>
              <w:left w:val="single" w:color="auto" w:sz="4" w:space="0"/>
              <w:bottom w:val="single" w:color="auto" w:sz="4" w:space="0"/>
              <w:right w:val="single" w:color="000000" w:sz="4" w:space="0"/>
            </w:tcBorders>
            <w:noWrap w:val="0"/>
            <w:vAlign w:val="center"/>
          </w:tcPr>
          <w:p w14:paraId="61AFE4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30000</w:t>
            </w:r>
          </w:p>
        </w:tc>
        <w:tc>
          <w:tcPr>
            <w:tcW w:w="1106" w:type="dxa"/>
            <w:vMerge w:val="restart"/>
            <w:tcBorders>
              <w:top w:val="single" w:color="000000" w:sz="4" w:space="0"/>
              <w:left w:val="single" w:color="000000" w:sz="4" w:space="0"/>
              <w:right w:val="single" w:color="000000" w:sz="4" w:space="0"/>
            </w:tcBorders>
            <w:noWrap w:val="0"/>
            <w:vAlign w:val="center"/>
          </w:tcPr>
          <w:p w14:paraId="14494300">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color w:val="000000"/>
                <w:sz w:val="20"/>
                <w:lang w:val="en-US" w:eastAsia="zh-CN"/>
              </w:rPr>
            </w:pPr>
            <w:r>
              <w:rPr>
                <w:rFonts w:hint="eastAsia" w:ascii="宋体" w:hAnsi="宋体" w:eastAsia="宋体" w:cs="宋体"/>
                <w:color w:val="000000"/>
                <w:sz w:val="20"/>
                <w:lang w:val="en-US" w:eastAsia="zh-CN"/>
              </w:rPr>
              <w:t>245000</w:t>
            </w:r>
          </w:p>
        </w:tc>
        <w:tc>
          <w:tcPr>
            <w:tcW w:w="1091" w:type="dxa"/>
            <w:vMerge w:val="restart"/>
            <w:tcBorders>
              <w:top w:val="single" w:color="000000" w:sz="4" w:space="0"/>
              <w:left w:val="single" w:color="000000" w:sz="4" w:space="0"/>
              <w:right w:val="single" w:color="auto" w:sz="4" w:space="0"/>
            </w:tcBorders>
            <w:noWrap w:val="0"/>
            <w:vAlign w:val="center"/>
          </w:tcPr>
          <w:p w14:paraId="421883AC">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合同签订后至2025年7月30日前完成</w:t>
            </w:r>
          </w:p>
        </w:tc>
        <w:tc>
          <w:tcPr>
            <w:tcW w:w="1060" w:type="dxa"/>
            <w:vMerge w:val="restart"/>
            <w:tcBorders>
              <w:top w:val="single" w:color="000000" w:sz="4" w:space="0"/>
              <w:left w:val="single" w:color="auto" w:sz="4" w:space="0"/>
              <w:right w:val="single" w:color="000000" w:sz="4" w:space="0"/>
            </w:tcBorders>
            <w:noWrap w:val="0"/>
            <w:vAlign w:val="center"/>
          </w:tcPr>
          <w:p w14:paraId="2785E76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val="en-US" w:eastAsia="zh-CN" w:bidi="ar"/>
              </w:rPr>
            </w:pPr>
            <w:r>
              <w:rPr>
                <w:rFonts w:hint="eastAsia" w:ascii="宋体" w:hAnsi="宋体" w:eastAsia="宋体" w:cs="宋体"/>
                <w:color w:val="000000"/>
                <w:kern w:val="0"/>
                <w:sz w:val="20"/>
                <w:lang w:bidi="ar"/>
              </w:rPr>
              <w:t>满足采购人要求</w:t>
            </w:r>
          </w:p>
        </w:tc>
        <w:tc>
          <w:tcPr>
            <w:tcW w:w="2613" w:type="dxa"/>
            <w:vMerge w:val="restart"/>
            <w:tcBorders>
              <w:top w:val="single" w:color="000000" w:sz="4" w:space="0"/>
              <w:left w:val="single" w:color="000000" w:sz="4" w:space="0"/>
              <w:right w:val="single" w:color="000000" w:sz="4" w:space="0"/>
            </w:tcBorders>
            <w:noWrap w:val="0"/>
            <w:vAlign w:val="center"/>
          </w:tcPr>
          <w:p w14:paraId="7FB7C4C5">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color w:val="000000"/>
                <w:sz w:val="20"/>
                <w:lang w:val="en-US" w:eastAsia="zh-CN"/>
              </w:rPr>
            </w:pPr>
            <w:r>
              <w:rPr>
                <w:rFonts w:hint="eastAsia" w:ascii="宋体" w:hAnsi="宋体" w:eastAsia="宋体" w:cs="宋体"/>
                <w:color w:val="000000"/>
                <w:sz w:val="20"/>
                <w:lang w:val="en-US" w:eastAsia="zh-CN"/>
              </w:rPr>
              <w:t>无</w:t>
            </w:r>
          </w:p>
        </w:tc>
        <w:tc>
          <w:tcPr>
            <w:tcW w:w="984" w:type="dxa"/>
            <w:vMerge w:val="restart"/>
            <w:tcBorders>
              <w:top w:val="single" w:color="000000" w:sz="4" w:space="0"/>
              <w:left w:val="single" w:color="000000" w:sz="4" w:space="0"/>
              <w:right w:val="single" w:color="000000" w:sz="4" w:space="0"/>
            </w:tcBorders>
            <w:noWrap w:val="0"/>
            <w:vAlign w:val="center"/>
          </w:tcPr>
          <w:p w14:paraId="2FFE8EF4">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r w14:paraId="061C89EC">
        <w:tblPrEx>
          <w:tblCellMar>
            <w:top w:w="0" w:type="dxa"/>
            <w:left w:w="108" w:type="dxa"/>
            <w:bottom w:w="0" w:type="dxa"/>
            <w:right w:w="108" w:type="dxa"/>
          </w:tblCellMar>
        </w:tblPrEx>
        <w:trPr>
          <w:trHeight w:val="1082" w:hRule="atLeast"/>
          <w:jc w:val="center"/>
        </w:trPr>
        <w:tc>
          <w:tcPr>
            <w:tcW w:w="813" w:type="dxa"/>
            <w:vMerge w:val="continue"/>
            <w:tcBorders>
              <w:left w:val="single" w:color="000000" w:sz="4" w:space="0"/>
              <w:bottom w:val="single" w:color="000000" w:sz="4" w:space="0"/>
              <w:right w:val="single" w:color="000000" w:sz="4" w:space="0"/>
            </w:tcBorders>
            <w:noWrap w:val="0"/>
            <w:vAlign w:val="center"/>
          </w:tcPr>
          <w:p w14:paraId="37D7FB46">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p>
        </w:tc>
        <w:tc>
          <w:tcPr>
            <w:tcW w:w="1209" w:type="dxa"/>
            <w:vMerge w:val="continue"/>
            <w:tcBorders>
              <w:left w:val="single" w:color="000000" w:sz="4" w:space="0"/>
              <w:bottom w:val="single" w:color="000000" w:sz="4" w:space="0"/>
              <w:right w:val="single" w:color="auto" w:sz="4" w:space="0"/>
            </w:tcBorders>
            <w:noWrap w:val="0"/>
            <w:vAlign w:val="center"/>
          </w:tcPr>
          <w:p w14:paraId="54C22851">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45" w:type="dxa"/>
            <w:vMerge w:val="continue"/>
            <w:tcBorders>
              <w:left w:val="single" w:color="auto" w:sz="4" w:space="0"/>
              <w:bottom w:val="single" w:color="000000" w:sz="4" w:space="0"/>
              <w:right w:val="single" w:color="auto" w:sz="4" w:space="0"/>
            </w:tcBorders>
            <w:noWrap w:val="0"/>
            <w:vAlign w:val="center"/>
          </w:tcPr>
          <w:p w14:paraId="757D51C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2424" w:type="dxa"/>
            <w:tcBorders>
              <w:top w:val="single" w:color="auto" w:sz="4" w:space="0"/>
              <w:left w:val="single" w:color="auto" w:sz="4" w:space="0"/>
              <w:bottom w:val="single" w:color="auto" w:sz="4" w:space="0"/>
              <w:right w:val="single" w:color="000000" w:sz="4" w:space="0"/>
            </w:tcBorders>
            <w:noWrap w:val="0"/>
            <w:vAlign w:val="center"/>
          </w:tcPr>
          <w:p w14:paraId="37CEFCDE">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i w:val="0"/>
                <w:iCs w:val="0"/>
                <w:color w:val="000000"/>
                <w:kern w:val="0"/>
                <w:sz w:val="20"/>
                <w:szCs w:val="20"/>
                <w:u w:val="none"/>
                <w:lang w:val="en-US" w:eastAsia="zh-CN" w:bidi="ar"/>
              </w:rPr>
              <w:t>薛家湾那日松（川掌）500千伏变电站220千伏线路送出工程</w:t>
            </w:r>
          </w:p>
        </w:tc>
        <w:tc>
          <w:tcPr>
            <w:tcW w:w="1091" w:type="dxa"/>
            <w:tcBorders>
              <w:top w:val="single" w:color="auto" w:sz="4" w:space="0"/>
              <w:left w:val="single" w:color="000000" w:sz="4" w:space="0"/>
              <w:bottom w:val="single" w:color="auto" w:sz="4" w:space="0"/>
              <w:right w:val="single" w:color="auto" w:sz="4" w:space="0"/>
            </w:tcBorders>
            <w:noWrap w:val="0"/>
            <w:vAlign w:val="center"/>
          </w:tcPr>
          <w:p w14:paraId="6A1808C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rPr>
              <w:t>1项</w:t>
            </w:r>
          </w:p>
        </w:tc>
        <w:tc>
          <w:tcPr>
            <w:tcW w:w="1273" w:type="dxa"/>
            <w:tcBorders>
              <w:top w:val="single" w:color="auto" w:sz="4" w:space="0"/>
              <w:left w:val="single" w:color="auto" w:sz="4" w:space="0"/>
              <w:bottom w:val="single" w:color="auto" w:sz="4" w:space="0"/>
              <w:right w:val="single" w:color="000000" w:sz="4" w:space="0"/>
            </w:tcBorders>
            <w:noWrap w:val="0"/>
            <w:vAlign w:val="center"/>
          </w:tcPr>
          <w:p w14:paraId="6FA3D6F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85000</w:t>
            </w:r>
          </w:p>
        </w:tc>
        <w:tc>
          <w:tcPr>
            <w:tcW w:w="1106" w:type="dxa"/>
            <w:vMerge w:val="continue"/>
            <w:tcBorders>
              <w:left w:val="single" w:color="000000" w:sz="4" w:space="0"/>
              <w:bottom w:val="single" w:color="000000" w:sz="4" w:space="0"/>
              <w:right w:val="single" w:color="000000" w:sz="4" w:space="0"/>
            </w:tcBorders>
            <w:noWrap w:val="0"/>
            <w:vAlign w:val="center"/>
          </w:tcPr>
          <w:p w14:paraId="3EDE387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91" w:type="dxa"/>
            <w:vMerge w:val="continue"/>
            <w:tcBorders>
              <w:left w:val="single" w:color="000000" w:sz="4" w:space="0"/>
              <w:bottom w:val="single" w:color="000000" w:sz="4" w:space="0"/>
              <w:right w:val="single" w:color="auto" w:sz="4" w:space="0"/>
            </w:tcBorders>
            <w:noWrap w:val="0"/>
            <w:vAlign w:val="center"/>
          </w:tcPr>
          <w:p w14:paraId="2E70DA41">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60" w:type="dxa"/>
            <w:vMerge w:val="continue"/>
            <w:tcBorders>
              <w:left w:val="single" w:color="auto" w:sz="4" w:space="0"/>
              <w:bottom w:val="single" w:color="000000" w:sz="4" w:space="0"/>
              <w:right w:val="single" w:color="000000" w:sz="4" w:space="0"/>
            </w:tcBorders>
            <w:noWrap w:val="0"/>
            <w:vAlign w:val="center"/>
          </w:tcPr>
          <w:p w14:paraId="56CF097C">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bidi="ar"/>
              </w:rPr>
            </w:pPr>
          </w:p>
        </w:tc>
        <w:tc>
          <w:tcPr>
            <w:tcW w:w="2613" w:type="dxa"/>
            <w:vMerge w:val="continue"/>
            <w:tcBorders>
              <w:left w:val="single" w:color="000000" w:sz="4" w:space="0"/>
              <w:bottom w:val="single" w:color="000000" w:sz="4" w:space="0"/>
              <w:right w:val="single" w:color="000000" w:sz="4" w:space="0"/>
            </w:tcBorders>
            <w:noWrap w:val="0"/>
            <w:vAlign w:val="center"/>
          </w:tcPr>
          <w:p w14:paraId="743202AB">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lang w:val="en-US" w:eastAsia="zh-CN"/>
              </w:rPr>
            </w:pPr>
          </w:p>
        </w:tc>
        <w:tc>
          <w:tcPr>
            <w:tcW w:w="984" w:type="dxa"/>
            <w:vMerge w:val="continue"/>
            <w:tcBorders>
              <w:left w:val="single" w:color="000000" w:sz="4" w:space="0"/>
              <w:bottom w:val="single" w:color="000000" w:sz="4" w:space="0"/>
              <w:right w:val="single" w:color="000000" w:sz="4" w:space="0"/>
            </w:tcBorders>
            <w:noWrap w:val="0"/>
            <w:vAlign w:val="center"/>
          </w:tcPr>
          <w:p w14:paraId="0DE52A3D">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r w14:paraId="41FDB472">
        <w:tblPrEx>
          <w:tblCellMar>
            <w:top w:w="0" w:type="dxa"/>
            <w:left w:w="108" w:type="dxa"/>
            <w:bottom w:w="0" w:type="dxa"/>
            <w:right w:w="108" w:type="dxa"/>
          </w:tblCellMar>
        </w:tblPrEx>
        <w:trPr>
          <w:trHeight w:val="990" w:hRule="atLeast"/>
          <w:jc w:val="center"/>
        </w:trPr>
        <w:tc>
          <w:tcPr>
            <w:tcW w:w="813" w:type="dxa"/>
            <w:vMerge w:val="continue"/>
            <w:tcBorders>
              <w:left w:val="single" w:color="000000" w:sz="4" w:space="0"/>
              <w:bottom w:val="single" w:color="000000" w:sz="4" w:space="0"/>
              <w:right w:val="single" w:color="000000" w:sz="4" w:space="0"/>
            </w:tcBorders>
            <w:noWrap w:val="0"/>
            <w:vAlign w:val="center"/>
          </w:tcPr>
          <w:p w14:paraId="6336CD0B">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p>
        </w:tc>
        <w:tc>
          <w:tcPr>
            <w:tcW w:w="1209" w:type="dxa"/>
            <w:vMerge w:val="continue"/>
            <w:tcBorders>
              <w:left w:val="single" w:color="000000" w:sz="4" w:space="0"/>
              <w:bottom w:val="single" w:color="000000" w:sz="4" w:space="0"/>
              <w:right w:val="single" w:color="auto" w:sz="4" w:space="0"/>
            </w:tcBorders>
            <w:noWrap w:val="0"/>
            <w:vAlign w:val="center"/>
          </w:tcPr>
          <w:p w14:paraId="1740A3F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45" w:type="dxa"/>
            <w:vMerge w:val="continue"/>
            <w:tcBorders>
              <w:left w:val="single" w:color="auto" w:sz="4" w:space="0"/>
              <w:bottom w:val="single" w:color="000000" w:sz="4" w:space="0"/>
              <w:right w:val="single" w:color="auto" w:sz="4" w:space="0"/>
            </w:tcBorders>
            <w:noWrap w:val="0"/>
            <w:vAlign w:val="center"/>
          </w:tcPr>
          <w:p w14:paraId="7D698B0F">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2424" w:type="dxa"/>
            <w:tcBorders>
              <w:top w:val="single" w:color="auto" w:sz="4" w:space="0"/>
              <w:left w:val="single" w:color="auto" w:sz="4" w:space="0"/>
              <w:bottom w:val="single" w:color="000000" w:sz="4" w:space="0"/>
              <w:right w:val="single" w:color="000000" w:sz="4" w:space="0"/>
            </w:tcBorders>
            <w:noWrap w:val="0"/>
            <w:vAlign w:val="center"/>
          </w:tcPr>
          <w:p w14:paraId="7AF7E61F">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i w:val="0"/>
                <w:iCs w:val="0"/>
                <w:color w:val="000000"/>
                <w:kern w:val="0"/>
                <w:sz w:val="20"/>
                <w:szCs w:val="20"/>
                <w:u w:val="none"/>
                <w:lang w:val="en-US" w:eastAsia="zh-CN" w:bidi="ar"/>
              </w:rPr>
              <w:t>蒙能准大电厂2×100万千瓦煤电一体化扩建项目配套送出工程</w:t>
            </w:r>
          </w:p>
        </w:tc>
        <w:tc>
          <w:tcPr>
            <w:tcW w:w="1091" w:type="dxa"/>
            <w:tcBorders>
              <w:top w:val="single" w:color="auto" w:sz="4" w:space="0"/>
              <w:left w:val="single" w:color="000000" w:sz="4" w:space="0"/>
              <w:bottom w:val="single" w:color="000000" w:sz="4" w:space="0"/>
              <w:right w:val="single" w:color="auto" w:sz="4" w:space="0"/>
            </w:tcBorders>
            <w:noWrap w:val="0"/>
            <w:vAlign w:val="center"/>
          </w:tcPr>
          <w:p w14:paraId="2636DB9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rPr>
              <w:t>1项</w:t>
            </w:r>
          </w:p>
        </w:tc>
        <w:tc>
          <w:tcPr>
            <w:tcW w:w="1273" w:type="dxa"/>
            <w:tcBorders>
              <w:top w:val="single" w:color="auto" w:sz="4" w:space="0"/>
              <w:left w:val="single" w:color="auto" w:sz="4" w:space="0"/>
              <w:bottom w:val="single" w:color="000000" w:sz="4" w:space="0"/>
              <w:right w:val="single" w:color="000000" w:sz="4" w:space="0"/>
            </w:tcBorders>
            <w:noWrap w:val="0"/>
            <w:vAlign w:val="center"/>
          </w:tcPr>
          <w:p w14:paraId="58AEFDD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130000</w:t>
            </w:r>
          </w:p>
        </w:tc>
        <w:tc>
          <w:tcPr>
            <w:tcW w:w="1106" w:type="dxa"/>
            <w:vMerge w:val="continue"/>
            <w:tcBorders>
              <w:left w:val="single" w:color="000000" w:sz="4" w:space="0"/>
              <w:bottom w:val="single" w:color="000000" w:sz="4" w:space="0"/>
              <w:right w:val="single" w:color="000000" w:sz="4" w:space="0"/>
            </w:tcBorders>
            <w:noWrap w:val="0"/>
            <w:vAlign w:val="center"/>
          </w:tcPr>
          <w:p w14:paraId="580C87F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91" w:type="dxa"/>
            <w:vMerge w:val="continue"/>
            <w:tcBorders>
              <w:left w:val="single" w:color="000000" w:sz="4" w:space="0"/>
              <w:bottom w:val="single" w:color="000000" w:sz="4" w:space="0"/>
              <w:right w:val="single" w:color="auto" w:sz="4" w:space="0"/>
            </w:tcBorders>
            <w:noWrap w:val="0"/>
            <w:vAlign w:val="center"/>
          </w:tcPr>
          <w:p w14:paraId="2BBD875F">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60" w:type="dxa"/>
            <w:vMerge w:val="continue"/>
            <w:tcBorders>
              <w:left w:val="single" w:color="auto" w:sz="4" w:space="0"/>
              <w:bottom w:val="single" w:color="000000" w:sz="4" w:space="0"/>
              <w:right w:val="single" w:color="000000" w:sz="4" w:space="0"/>
            </w:tcBorders>
            <w:noWrap w:val="0"/>
            <w:vAlign w:val="center"/>
          </w:tcPr>
          <w:p w14:paraId="66261B9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bidi="ar"/>
              </w:rPr>
            </w:pPr>
          </w:p>
        </w:tc>
        <w:tc>
          <w:tcPr>
            <w:tcW w:w="2613" w:type="dxa"/>
            <w:vMerge w:val="continue"/>
            <w:tcBorders>
              <w:left w:val="single" w:color="000000" w:sz="4" w:space="0"/>
              <w:bottom w:val="single" w:color="000000" w:sz="4" w:space="0"/>
              <w:right w:val="single" w:color="000000" w:sz="4" w:space="0"/>
            </w:tcBorders>
            <w:noWrap w:val="0"/>
            <w:vAlign w:val="center"/>
          </w:tcPr>
          <w:p w14:paraId="503DBC3F">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lang w:val="en-US" w:eastAsia="zh-CN"/>
              </w:rPr>
            </w:pPr>
          </w:p>
        </w:tc>
        <w:tc>
          <w:tcPr>
            <w:tcW w:w="984" w:type="dxa"/>
            <w:vMerge w:val="continue"/>
            <w:tcBorders>
              <w:left w:val="single" w:color="000000" w:sz="4" w:space="0"/>
              <w:bottom w:val="single" w:color="000000" w:sz="4" w:space="0"/>
              <w:right w:val="single" w:color="000000" w:sz="4" w:space="0"/>
            </w:tcBorders>
            <w:noWrap w:val="0"/>
            <w:vAlign w:val="center"/>
          </w:tcPr>
          <w:p w14:paraId="4EAC1366">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r w14:paraId="358EF887">
        <w:tblPrEx>
          <w:tblCellMar>
            <w:top w:w="0" w:type="dxa"/>
            <w:left w:w="108" w:type="dxa"/>
            <w:bottom w:w="0" w:type="dxa"/>
            <w:right w:w="108" w:type="dxa"/>
          </w:tblCellMar>
        </w:tblPrEx>
        <w:trPr>
          <w:trHeight w:val="1037" w:hRule="atLeast"/>
          <w:jc w:val="center"/>
        </w:trPr>
        <w:tc>
          <w:tcPr>
            <w:tcW w:w="813" w:type="dxa"/>
            <w:vMerge w:val="restart"/>
            <w:tcBorders>
              <w:top w:val="single" w:color="000000" w:sz="4" w:space="0"/>
              <w:left w:val="single" w:color="000000" w:sz="4" w:space="0"/>
              <w:right w:val="single" w:color="000000" w:sz="4" w:space="0"/>
            </w:tcBorders>
            <w:noWrap w:val="0"/>
            <w:vAlign w:val="center"/>
          </w:tcPr>
          <w:p w14:paraId="17B0AE1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2</w:t>
            </w:r>
          </w:p>
        </w:tc>
        <w:tc>
          <w:tcPr>
            <w:tcW w:w="1209" w:type="dxa"/>
            <w:vMerge w:val="restart"/>
            <w:tcBorders>
              <w:top w:val="single" w:color="000000" w:sz="4" w:space="0"/>
              <w:left w:val="single" w:color="000000" w:sz="4" w:space="0"/>
              <w:right w:val="single" w:color="auto" w:sz="4" w:space="0"/>
            </w:tcBorders>
            <w:noWrap w:val="0"/>
            <w:vAlign w:val="center"/>
          </w:tcPr>
          <w:p w14:paraId="17C4F0CB">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水保监测验收技术服务</w:t>
            </w:r>
          </w:p>
        </w:tc>
        <w:tc>
          <w:tcPr>
            <w:tcW w:w="1045" w:type="dxa"/>
            <w:vMerge w:val="restart"/>
            <w:tcBorders>
              <w:top w:val="single" w:color="000000" w:sz="4" w:space="0"/>
              <w:left w:val="single" w:color="auto" w:sz="4" w:space="0"/>
              <w:right w:val="single" w:color="auto" w:sz="4" w:space="0"/>
            </w:tcBorders>
            <w:noWrap w:val="0"/>
            <w:vAlign w:val="center"/>
          </w:tcPr>
          <w:p w14:paraId="0B248CD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工程建设部</w:t>
            </w:r>
          </w:p>
        </w:tc>
        <w:tc>
          <w:tcPr>
            <w:tcW w:w="2424" w:type="dxa"/>
            <w:tcBorders>
              <w:top w:val="single" w:color="000000" w:sz="4" w:space="0"/>
              <w:left w:val="single" w:color="auto" w:sz="4" w:space="0"/>
              <w:bottom w:val="single" w:color="auto" w:sz="4" w:space="0"/>
              <w:right w:val="single" w:color="000000" w:sz="4" w:space="0"/>
            </w:tcBorders>
            <w:noWrap w:val="0"/>
            <w:vAlign w:val="center"/>
          </w:tcPr>
          <w:p w14:paraId="7DDB2BC1">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薛家湾那日松（川掌）500千伏变电站220千伏线路送出工程</w:t>
            </w:r>
          </w:p>
        </w:tc>
        <w:tc>
          <w:tcPr>
            <w:tcW w:w="1091" w:type="dxa"/>
            <w:tcBorders>
              <w:top w:val="single" w:color="000000" w:sz="4" w:space="0"/>
              <w:left w:val="single" w:color="000000" w:sz="4" w:space="0"/>
              <w:bottom w:val="single" w:color="auto" w:sz="4" w:space="0"/>
              <w:right w:val="single" w:color="auto" w:sz="4" w:space="0"/>
            </w:tcBorders>
            <w:noWrap w:val="0"/>
            <w:vAlign w:val="center"/>
          </w:tcPr>
          <w:p w14:paraId="4E026603">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1项</w:t>
            </w:r>
          </w:p>
        </w:tc>
        <w:tc>
          <w:tcPr>
            <w:tcW w:w="1273" w:type="dxa"/>
            <w:tcBorders>
              <w:top w:val="single" w:color="000000" w:sz="4" w:space="0"/>
              <w:left w:val="single" w:color="auto" w:sz="4" w:space="0"/>
              <w:bottom w:val="single" w:color="auto" w:sz="4" w:space="0"/>
              <w:right w:val="single" w:color="000000" w:sz="4" w:space="0"/>
            </w:tcBorders>
            <w:noWrap w:val="0"/>
            <w:vAlign w:val="center"/>
          </w:tcPr>
          <w:p w14:paraId="3B5961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160000</w:t>
            </w:r>
          </w:p>
        </w:tc>
        <w:tc>
          <w:tcPr>
            <w:tcW w:w="1106" w:type="dxa"/>
            <w:vMerge w:val="restart"/>
            <w:tcBorders>
              <w:top w:val="single" w:color="000000" w:sz="4" w:space="0"/>
              <w:left w:val="single" w:color="000000" w:sz="4" w:space="0"/>
              <w:right w:val="single" w:color="000000" w:sz="4" w:space="0"/>
            </w:tcBorders>
            <w:noWrap w:val="0"/>
            <w:vAlign w:val="center"/>
          </w:tcPr>
          <w:p w14:paraId="3E4AE4BB">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color w:val="000000"/>
                <w:sz w:val="20"/>
                <w:lang w:val="en-US" w:eastAsia="zh-CN"/>
              </w:rPr>
            </w:pPr>
            <w:r>
              <w:rPr>
                <w:rFonts w:hint="eastAsia" w:ascii="宋体" w:hAnsi="宋体" w:eastAsia="宋体" w:cs="宋体"/>
                <w:color w:val="000000"/>
                <w:sz w:val="20"/>
                <w:lang w:val="en-US" w:eastAsia="zh-CN"/>
              </w:rPr>
              <w:t>455000</w:t>
            </w:r>
          </w:p>
        </w:tc>
        <w:tc>
          <w:tcPr>
            <w:tcW w:w="1091" w:type="dxa"/>
            <w:vMerge w:val="restart"/>
            <w:tcBorders>
              <w:top w:val="single" w:color="000000" w:sz="4" w:space="0"/>
              <w:left w:val="single" w:color="000000" w:sz="4" w:space="0"/>
              <w:right w:val="single" w:color="auto" w:sz="4" w:space="0"/>
            </w:tcBorders>
            <w:noWrap w:val="0"/>
            <w:vAlign w:val="center"/>
          </w:tcPr>
          <w:p w14:paraId="1E5CE3FE">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合同签订后至2025年7月30日前完成</w:t>
            </w:r>
          </w:p>
        </w:tc>
        <w:tc>
          <w:tcPr>
            <w:tcW w:w="1060" w:type="dxa"/>
            <w:vMerge w:val="restart"/>
            <w:tcBorders>
              <w:top w:val="single" w:color="000000" w:sz="4" w:space="0"/>
              <w:left w:val="single" w:color="auto" w:sz="4" w:space="0"/>
              <w:right w:val="single" w:color="000000" w:sz="4" w:space="0"/>
            </w:tcBorders>
            <w:noWrap w:val="0"/>
            <w:vAlign w:val="center"/>
          </w:tcPr>
          <w:p w14:paraId="278258AE">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val="en-US" w:eastAsia="zh-CN" w:bidi="ar"/>
              </w:rPr>
            </w:pPr>
            <w:r>
              <w:rPr>
                <w:rFonts w:hint="eastAsia" w:ascii="宋体" w:hAnsi="宋体" w:eastAsia="宋体" w:cs="宋体"/>
                <w:color w:val="000000"/>
                <w:kern w:val="0"/>
                <w:sz w:val="20"/>
                <w:lang w:bidi="ar"/>
              </w:rPr>
              <w:t>满足采购人要求</w:t>
            </w:r>
          </w:p>
        </w:tc>
        <w:tc>
          <w:tcPr>
            <w:tcW w:w="2613" w:type="dxa"/>
            <w:vMerge w:val="restart"/>
            <w:tcBorders>
              <w:top w:val="single" w:color="000000" w:sz="4" w:space="0"/>
              <w:left w:val="single" w:color="000000" w:sz="4" w:space="0"/>
              <w:right w:val="single" w:color="000000" w:sz="4" w:space="0"/>
            </w:tcBorders>
            <w:noWrap w:val="0"/>
            <w:vAlign w:val="center"/>
          </w:tcPr>
          <w:p w14:paraId="4E13DDD7">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1.本项目接受联合体投标。如投标人不是联合体投标需提供中标后委托有能力的第三方企业负责水土保持设施验收报告编制的承诺书(格式自拟)。</w:t>
            </w:r>
          </w:p>
        </w:tc>
        <w:tc>
          <w:tcPr>
            <w:tcW w:w="984" w:type="dxa"/>
            <w:vMerge w:val="restart"/>
            <w:tcBorders>
              <w:top w:val="single" w:color="000000" w:sz="4" w:space="0"/>
              <w:left w:val="single" w:color="000000" w:sz="4" w:space="0"/>
              <w:right w:val="single" w:color="000000" w:sz="4" w:space="0"/>
            </w:tcBorders>
            <w:noWrap w:val="0"/>
            <w:vAlign w:val="center"/>
          </w:tcPr>
          <w:p w14:paraId="6CF11DE5">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r w14:paraId="7BC63A89">
        <w:tblPrEx>
          <w:tblCellMar>
            <w:top w:w="0" w:type="dxa"/>
            <w:left w:w="108" w:type="dxa"/>
            <w:bottom w:w="0" w:type="dxa"/>
            <w:right w:w="108" w:type="dxa"/>
          </w:tblCellMar>
        </w:tblPrEx>
        <w:trPr>
          <w:trHeight w:val="1037" w:hRule="atLeast"/>
          <w:jc w:val="center"/>
        </w:trPr>
        <w:tc>
          <w:tcPr>
            <w:tcW w:w="813" w:type="dxa"/>
            <w:vMerge w:val="continue"/>
            <w:tcBorders>
              <w:left w:val="single" w:color="000000" w:sz="4" w:space="0"/>
              <w:right w:val="single" w:color="000000" w:sz="4" w:space="0"/>
            </w:tcBorders>
            <w:noWrap w:val="0"/>
            <w:vAlign w:val="center"/>
          </w:tcPr>
          <w:p w14:paraId="292CED7A">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p>
        </w:tc>
        <w:tc>
          <w:tcPr>
            <w:tcW w:w="1209" w:type="dxa"/>
            <w:vMerge w:val="continue"/>
            <w:tcBorders>
              <w:left w:val="single" w:color="000000" w:sz="4" w:space="0"/>
              <w:right w:val="single" w:color="auto" w:sz="4" w:space="0"/>
            </w:tcBorders>
            <w:noWrap w:val="0"/>
            <w:vAlign w:val="center"/>
          </w:tcPr>
          <w:p w14:paraId="0170ED9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45" w:type="dxa"/>
            <w:vMerge w:val="continue"/>
            <w:tcBorders>
              <w:left w:val="single" w:color="auto" w:sz="4" w:space="0"/>
              <w:right w:val="single" w:color="auto" w:sz="4" w:space="0"/>
            </w:tcBorders>
            <w:noWrap w:val="0"/>
            <w:vAlign w:val="center"/>
          </w:tcPr>
          <w:p w14:paraId="74B7D18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2424" w:type="dxa"/>
            <w:tcBorders>
              <w:top w:val="single" w:color="000000" w:sz="4" w:space="0"/>
              <w:left w:val="single" w:color="auto" w:sz="4" w:space="0"/>
              <w:bottom w:val="single" w:color="auto" w:sz="4" w:space="0"/>
              <w:right w:val="single" w:color="000000" w:sz="4" w:space="0"/>
            </w:tcBorders>
            <w:noWrap w:val="0"/>
            <w:vAlign w:val="center"/>
          </w:tcPr>
          <w:p w14:paraId="31F3FCDF">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蒙能准大电厂2×100万千瓦煤电一体化扩建项目配套接网工程</w:t>
            </w:r>
          </w:p>
        </w:tc>
        <w:tc>
          <w:tcPr>
            <w:tcW w:w="1091" w:type="dxa"/>
            <w:tcBorders>
              <w:top w:val="single" w:color="000000" w:sz="4" w:space="0"/>
              <w:left w:val="single" w:color="000000" w:sz="4" w:space="0"/>
              <w:bottom w:val="single" w:color="auto" w:sz="4" w:space="0"/>
              <w:right w:val="single" w:color="auto" w:sz="4" w:space="0"/>
            </w:tcBorders>
            <w:noWrap w:val="0"/>
            <w:vAlign w:val="center"/>
          </w:tcPr>
          <w:p w14:paraId="6E91CF6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1项</w:t>
            </w:r>
          </w:p>
        </w:tc>
        <w:tc>
          <w:tcPr>
            <w:tcW w:w="1273" w:type="dxa"/>
            <w:tcBorders>
              <w:top w:val="single" w:color="000000" w:sz="4" w:space="0"/>
              <w:left w:val="single" w:color="auto" w:sz="4" w:space="0"/>
              <w:bottom w:val="single" w:color="auto" w:sz="4" w:space="0"/>
              <w:right w:val="single" w:color="000000" w:sz="4" w:space="0"/>
            </w:tcBorders>
            <w:noWrap w:val="0"/>
            <w:vAlign w:val="center"/>
          </w:tcPr>
          <w:p w14:paraId="50D168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240000</w:t>
            </w:r>
          </w:p>
        </w:tc>
        <w:tc>
          <w:tcPr>
            <w:tcW w:w="1106" w:type="dxa"/>
            <w:vMerge w:val="continue"/>
            <w:tcBorders>
              <w:left w:val="single" w:color="000000" w:sz="4" w:space="0"/>
              <w:right w:val="single" w:color="000000" w:sz="4" w:space="0"/>
            </w:tcBorders>
            <w:noWrap w:val="0"/>
            <w:vAlign w:val="center"/>
          </w:tcPr>
          <w:p w14:paraId="4CBD032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91" w:type="dxa"/>
            <w:vMerge w:val="continue"/>
            <w:tcBorders>
              <w:left w:val="single" w:color="000000" w:sz="4" w:space="0"/>
              <w:right w:val="single" w:color="auto" w:sz="4" w:space="0"/>
            </w:tcBorders>
            <w:noWrap w:val="0"/>
            <w:vAlign w:val="center"/>
          </w:tcPr>
          <w:p w14:paraId="23E40ECA">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60" w:type="dxa"/>
            <w:vMerge w:val="continue"/>
            <w:tcBorders>
              <w:left w:val="single" w:color="auto" w:sz="4" w:space="0"/>
              <w:right w:val="single" w:color="000000" w:sz="4" w:space="0"/>
            </w:tcBorders>
            <w:noWrap w:val="0"/>
            <w:vAlign w:val="center"/>
          </w:tcPr>
          <w:p w14:paraId="23753E31">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bidi="ar"/>
              </w:rPr>
            </w:pPr>
          </w:p>
        </w:tc>
        <w:tc>
          <w:tcPr>
            <w:tcW w:w="2613" w:type="dxa"/>
            <w:vMerge w:val="continue"/>
            <w:tcBorders>
              <w:left w:val="single" w:color="000000" w:sz="4" w:space="0"/>
              <w:right w:val="single" w:color="000000" w:sz="4" w:space="0"/>
            </w:tcBorders>
            <w:noWrap w:val="0"/>
            <w:vAlign w:val="center"/>
          </w:tcPr>
          <w:p w14:paraId="416A1CB7">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lang w:val="en-US" w:eastAsia="zh-CN"/>
              </w:rPr>
            </w:pPr>
          </w:p>
        </w:tc>
        <w:tc>
          <w:tcPr>
            <w:tcW w:w="984" w:type="dxa"/>
            <w:vMerge w:val="continue"/>
            <w:tcBorders>
              <w:left w:val="single" w:color="000000" w:sz="4" w:space="0"/>
              <w:right w:val="single" w:color="000000" w:sz="4" w:space="0"/>
            </w:tcBorders>
            <w:noWrap w:val="0"/>
            <w:vAlign w:val="center"/>
          </w:tcPr>
          <w:p w14:paraId="759F652A">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r w14:paraId="674F6D10">
        <w:tblPrEx>
          <w:tblCellMar>
            <w:top w:w="0" w:type="dxa"/>
            <w:left w:w="108" w:type="dxa"/>
            <w:bottom w:w="0" w:type="dxa"/>
            <w:right w:w="108" w:type="dxa"/>
          </w:tblCellMar>
        </w:tblPrEx>
        <w:trPr>
          <w:trHeight w:val="1017" w:hRule="atLeast"/>
          <w:jc w:val="center"/>
        </w:trPr>
        <w:tc>
          <w:tcPr>
            <w:tcW w:w="813" w:type="dxa"/>
            <w:vMerge w:val="continue"/>
            <w:tcBorders>
              <w:left w:val="single" w:color="000000" w:sz="4" w:space="0"/>
              <w:bottom w:val="single" w:color="000000" w:sz="4" w:space="0"/>
              <w:right w:val="single" w:color="000000" w:sz="4" w:space="0"/>
            </w:tcBorders>
            <w:noWrap w:val="0"/>
            <w:vAlign w:val="center"/>
          </w:tcPr>
          <w:p w14:paraId="27F5A173">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p>
        </w:tc>
        <w:tc>
          <w:tcPr>
            <w:tcW w:w="1209" w:type="dxa"/>
            <w:vMerge w:val="continue"/>
            <w:tcBorders>
              <w:left w:val="single" w:color="000000" w:sz="4" w:space="0"/>
              <w:bottom w:val="single" w:color="000000" w:sz="4" w:space="0"/>
              <w:right w:val="single" w:color="auto" w:sz="4" w:space="0"/>
            </w:tcBorders>
            <w:noWrap w:val="0"/>
            <w:vAlign w:val="center"/>
          </w:tcPr>
          <w:p w14:paraId="3C19910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45" w:type="dxa"/>
            <w:vMerge w:val="continue"/>
            <w:tcBorders>
              <w:left w:val="single" w:color="auto" w:sz="4" w:space="0"/>
              <w:bottom w:val="single" w:color="000000" w:sz="4" w:space="0"/>
              <w:right w:val="single" w:color="auto" w:sz="4" w:space="0"/>
            </w:tcBorders>
            <w:noWrap w:val="0"/>
            <w:vAlign w:val="center"/>
          </w:tcPr>
          <w:p w14:paraId="68B0EEFB">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2424" w:type="dxa"/>
            <w:tcBorders>
              <w:top w:val="single" w:color="auto" w:sz="4" w:space="0"/>
              <w:left w:val="single" w:color="auto" w:sz="4" w:space="0"/>
              <w:bottom w:val="single" w:color="000000" w:sz="4" w:space="0"/>
              <w:right w:val="single" w:color="000000" w:sz="4" w:space="0"/>
            </w:tcBorders>
            <w:noWrap w:val="0"/>
            <w:vAlign w:val="center"/>
          </w:tcPr>
          <w:p w14:paraId="12274580">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国电电力准格尔旗五家尧30兆瓦分散式风电项目接网工程</w:t>
            </w:r>
          </w:p>
        </w:tc>
        <w:tc>
          <w:tcPr>
            <w:tcW w:w="1091" w:type="dxa"/>
            <w:tcBorders>
              <w:top w:val="single" w:color="auto" w:sz="4" w:space="0"/>
              <w:left w:val="single" w:color="000000" w:sz="4" w:space="0"/>
              <w:bottom w:val="single" w:color="000000" w:sz="4" w:space="0"/>
              <w:right w:val="single" w:color="auto" w:sz="4" w:space="0"/>
            </w:tcBorders>
            <w:noWrap w:val="0"/>
            <w:vAlign w:val="center"/>
          </w:tcPr>
          <w:p w14:paraId="555A7EB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rPr>
              <w:t>1项</w:t>
            </w:r>
          </w:p>
        </w:tc>
        <w:tc>
          <w:tcPr>
            <w:tcW w:w="1273" w:type="dxa"/>
            <w:tcBorders>
              <w:top w:val="single" w:color="auto" w:sz="4" w:space="0"/>
              <w:left w:val="single" w:color="auto" w:sz="4" w:space="0"/>
              <w:bottom w:val="single" w:color="000000" w:sz="4" w:space="0"/>
              <w:right w:val="single" w:color="000000" w:sz="4" w:space="0"/>
            </w:tcBorders>
            <w:noWrap w:val="0"/>
            <w:vAlign w:val="center"/>
          </w:tcPr>
          <w:p w14:paraId="16F58C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55000</w:t>
            </w:r>
          </w:p>
        </w:tc>
        <w:tc>
          <w:tcPr>
            <w:tcW w:w="1106" w:type="dxa"/>
            <w:vMerge w:val="continue"/>
            <w:tcBorders>
              <w:left w:val="single" w:color="000000" w:sz="4" w:space="0"/>
              <w:bottom w:val="single" w:color="000000" w:sz="4" w:space="0"/>
              <w:right w:val="single" w:color="000000" w:sz="4" w:space="0"/>
            </w:tcBorders>
            <w:noWrap w:val="0"/>
            <w:vAlign w:val="center"/>
          </w:tcPr>
          <w:p w14:paraId="36B2EC7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91" w:type="dxa"/>
            <w:vMerge w:val="continue"/>
            <w:tcBorders>
              <w:left w:val="single" w:color="000000" w:sz="4" w:space="0"/>
              <w:bottom w:val="single" w:color="000000" w:sz="4" w:space="0"/>
              <w:right w:val="single" w:color="auto" w:sz="4" w:space="0"/>
            </w:tcBorders>
            <w:noWrap w:val="0"/>
            <w:vAlign w:val="center"/>
          </w:tcPr>
          <w:p w14:paraId="3BE919BF">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c>
          <w:tcPr>
            <w:tcW w:w="1060" w:type="dxa"/>
            <w:vMerge w:val="continue"/>
            <w:tcBorders>
              <w:left w:val="single" w:color="auto" w:sz="4" w:space="0"/>
              <w:bottom w:val="single" w:color="000000" w:sz="4" w:space="0"/>
              <w:right w:val="single" w:color="000000" w:sz="4" w:space="0"/>
            </w:tcBorders>
            <w:noWrap w:val="0"/>
            <w:vAlign w:val="center"/>
          </w:tcPr>
          <w:p w14:paraId="75FB6D8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bidi="ar"/>
              </w:rPr>
            </w:pPr>
          </w:p>
        </w:tc>
        <w:tc>
          <w:tcPr>
            <w:tcW w:w="2613" w:type="dxa"/>
            <w:vMerge w:val="continue"/>
            <w:tcBorders>
              <w:left w:val="single" w:color="000000" w:sz="4" w:space="0"/>
              <w:bottom w:val="single" w:color="000000" w:sz="4" w:space="0"/>
              <w:right w:val="single" w:color="000000" w:sz="4" w:space="0"/>
            </w:tcBorders>
            <w:noWrap w:val="0"/>
            <w:vAlign w:val="center"/>
          </w:tcPr>
          <w:p w14:paraId="443F23E0">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lang w:val="en-US" w:eastAsia="zh-CN"/>
              </w:rPr>
            </w:pPr>
          </w:p>
        </w:tc>
        <w:tc>
          <w:tcPr>
            <w:tcW w:w="984" w:type="dxa"/>
            <w:vMerge w:val="continue"/>
            <w:tcBorders>
              <w:left w:val="single" w:color="000000" w:sz="4" w:space="0"/>
              <w:bottom w:val="single" w:color="000000" w:sz="4" w:space="0"/>
              <w:right w:val="single" w:color="000000" w:sz="4" w:space="0"/>
            </w:tcBorders>
            <w:noWrap w:val="0"/>
            <w:vAlign w:val="center"/>
          </w:tcPr>
          <w:p w14:paraId="2310396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bl>
    <w:p w14:paraId="6ECC7112"/>
    <w:sectPr>
      <w:pgSz w:w="16838" w:h="11906" w:orient="landscape"/>
      <w:pgMar w:top="1134" w:right="1080" w:bottom="1134"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5"/>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166E0A4A"/>
    <w:rsid w:val="1B2D4565"/>
    <w:rsid w:val="21CE552C"/>
    <w:rsid w:val="29B22045"/>
    <w:rsid w:val="2B887FC9"/>
    <w:rsid w:val="3C0531F9"/>
    <w:rsid w:val="41F61DFA"/>
    <w:rsid w:val="498E7F35"/>
    <w:rsid w:val="5109473B"/>
    <w:rsid w:val="54C1256E"/>
    <w:rsid w:val="57760C31"/>
    <w:rsid w:val="68212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r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6">
    <w:name w:val="Title"/>
    <w:basedOn w:val="1"/>
    <w:next w:val="1"/>
    <w:autoRedefine/>
    <w:qFormat/>
    <w:uiPriority w:val="0"/>
    <w:pPr>
      <w:spacing w:before="240" w:after="60"/>
      <w:ind w:firstLine="0" w:firstLineChars="0"/>
      <w:jc w:val="center"/>
      <w:outlineLvl w:val="0"/>
    </w:pPr>
    <w:rPr>
      <w:rFonts w:ascii="Cambria" w:hAnsi="Cambria" w:eastAsia="方正小标宋简体" w:cs="Times New Roman"/>
      <w:b/>
      <w:bCs/>
      <w:sz w:val="44"/>
      <w:szCs w:val="32"/>
    </w:rPr>
  </w:style>
  <w:style w:type="paragraph" w:styleId="7">
    <w:name w:val="Body Text First Indent 2"/>
    <w:basedOn w:val="3"/>
    <w:autoRedefine/>
    <w:semiHidden/>
    <w:qFormat/>
    <w:uiPriority w:val="0"/>
    <w:pPr>
      <w:spacing w:after="120"/>
      <w:ind w:left="420" w:firstLine="420" w:firstLineChars="0"/>
    </w:pPr>
    <w:rPr>
      <w:rFonts w:ascii="Calibri" w:hAnsi="Calibri" w:eastAsia="宋体"/>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522</Words>
  <Characters>599</Characters>
  <Lines>0</Lines>
  <Paragraphs>0</Paragraphs>
  <TotalTime>0</TotalTime>
  <ScaleCrop>false</ScaleCrop>
  <LinksUpToDate>false</LinksUpToDate>
  <CharactersWithSpaces>599</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高云波</cp:lastModifiedBy>
  <dcterms:modified xsi:type="dcterms:W3CDTF">2024-07-02T09:01:35Z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9A42EA38F23A41F5BFC967E16912AC6F_12</vt:lpwstr>
  </property>
</Properties>
</file>