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附件2</w:t>
      </w:r>
    </w:p>
    <w:p>
      <w:pPr>
        <w:widowControl w:val="0"/>
        <w:jc w:val="center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jc w:val="center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（适用于无代理人的情况）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附：法定代表人身份证正反面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ind w:firstLine="4320" w:firstLineChars="18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 w:val="24"/>
          <w:szCs w:val="21"/>
        </w:rPr>
      </w:pPr>
    </w:p>
    <w:p>
      <w:pPr>
        <w:ind w:firstLine="683" w:firstLineChars="200"/>
        <w:rPr>
          <w:rFonts w:hint="eastAsia" w:ascii="宋体" w:hAnsi="宋体" w:cs="宋体"/>
          <w:b/>
          <w:bCs/>
        </w:rPr>
        <w:sectPr>
          <w:footerReference r:id="rId3" w:type="default"/>
          <w:pgSz w:w="11906" w:h="16838"/>
          <w:pgMar w:top="1701" w:right="1701" w:bottom="1417" w:left="1701" w:header="1077" w:footer="992" w:gutter="0"/>
          <w:cols w:space="720" w:num="1"/>
          <w:docGrid w:type="lines" w:linePitch="312" w:charSpace="0"/>
        </w:sect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widowControl w:val="0"/>
        <w:jc w:val="center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（适用于有委托代理人的情况）</w:t>
      </w:r>
    </w:p>
    <w:p>
      <w:pPr>
        <w:widowControl w:val="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>
      <w:pPr>
        <w:widowControl w:val="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（项目名称）的投标文件、签订合同和处理有关事宜，其法律后果由我方承担。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1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5080" t="4445" r="4445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法定代表人身份证国徽图案面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5.95pt;margin-top:5.05pt;height:108.75pt;width:186.75pt;z-index:251659264;mso-width-relative:page;mso-height-relative:page;" fillcolor="#FFFFFF" filled="t" stroked="t" coordsize="21600,21600" arcsize="0.166666666666667" o:gfxdata="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bLXt3dgAAAAJAQAADwAAAAAAAAABACAAAAAiAAAAZHJzL2Rvd25yZXYueG1sUEsBAhQA&#10;FAAAAAgAh07iQLDP21A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法定代表人身份证国徽图案面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2974340</wp:posOffset>
                </wp:positionH>
                <wp:positionV relativeFrom="paragraph">
                  <wp:posOffset>66040</wp:posOffset>
                </wp:positionV>
                <wp:extent cx="2371725" cy="1381125"/>
                <wp:effectExtent l="5080" t="4445" r="4445" b="508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法定代表人身份证相片面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4.2pt;margin-top:5.2pt;height:108.75pt;width:186.75pt;z-index:251660288;mso-width-relative:page;mso-height-relative:page;" fillcolor="#FFFFFF" filled="t" stroked="t" coordsize="21600,21600" arcsize="0.166666666666667" o:gfxdata="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JH18KjZAAAACgEAAA8AAAAAAAAAAQAgAAAAIgAAAGRycy9kb3ducmV2LnhtbFBLAQIU&#10;ABQAAAAIAIdO4kB+d0WfKwIAAGQEAAAOAAAAAAAAAAEAIAAAACg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法定代表人身份证相片面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443865</wp:posOffset>
                </wp:positionH>
                <wp:positionV relativeFrom="paragraph">
                  <wp:posOffset>48260</wp:posOffset>
                </wp:positionV>
                <wp:extent cx="2371725" cy="1381125"/>
                <wp:effectExtent l="5080" t="4445" r="4445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Times New Roman" w:eastAsia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委托代理人身份证国国徽面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95pt;margin-top:3.8pt;height:108.75pt;width:186.75pt;z-index:251661312;mso-width-relative:page;mso-height-relative:page;" fillcolor="#FFFFFF" filled="t" stroked="t" coordsize="21600,21600" arcsize="0.166666666666667" o:gfxdata="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6z+/XYAAAACAEAAA8AAAAAAAAAAQAgAAAAIgAAAGRycy9kb3ducmV2LnhtbFBLAQIU&#10;ABQAAAAIAIdO4kCUB4aG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Times New Roman" w:eastAsia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委托代理人身份证国国徽面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2945765</wp:posOffset>
                </wp:positionH>
                <wp:positionV relativeFrom="paragraph">
                  <wp:posOffset>25400</wp:posOffset>
                </wp:positionV>
                <wp:extent cx="2371725" cy="1381125"/>
                <wp:effectExtent l="5080" t="4445" r="4445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委托代理人身份证相片面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1.95pt;margin-top:2pt;height:108.75pt;width:186.75pt;z-index:251662336;mso-width-relative:page;mso-height-relative:page;" fillcolor="#FFFFFF" filled="t" stroked="t" coordsize="21600,21600" arcsize="0.166666666666667" o:gfxdata="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pddNj2AAAAAkBAAAPAAAAAAAAAAEAIAAAACIAAABkcnMvZG93bnJldi54bWxQSwEC&#10;FAAUAAAACACHTuJAGBJFBi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委托代理人身份证相片面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投标人：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>（盖单位章）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法定代表人：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>（签字）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1"/>
        </w:rPr>
        <w:t>身份证号码：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委托代理人：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 xml:space="preserve">（签字）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1"/>
        </w:rPr>
        <w:t>身份证号码：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1440" w:firstLineChars="600"/>
        <w:jc w:val="both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年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月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82" w:firstLineChars="20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-SA"/>
        </w:rPr>
        <w:t>注：如投标人是由法定代表人参加投标，则不需提供授权委托书。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1"/>
        </w:rPr>
      </w:pPr>
    </w:p>
    <w:p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2"/>
          <w:sz w:val="24"/>
          <w:szCs w:val="21"/>
          <w:lang w:val="en-US" w:eastAsia="zh-CN" w:bidi="ar-SA"/>
        </w:rPr>
      </w:pPr>
    </w:p>
    <w:p>
      <w:pPr>
        <w:jc w:val="center"/>
        <w:rPr>
          <w:rFonts w:hint="eastAsia" w:ascii="Times New Roman" w:eastAsia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ascii="宋体" w:hAnsi="宋体" w:eastAsia="宋体" w:cs="宋体"/>
          <w:b/>
          <w:sz w:val="28"/>
          <w:szCs w:val="21"/>
        </w:rPr>
      </w:pPr>
      <w:r>
        <w:rPr>
          <w:rFonts w:hint="eastAsia" w:ascii="宋体" w:hAnsi="宋体" w:eastAsia="宋体" w:cs="宋体"/>
          <w:b/>
          <w:sz w:val="28"/>
          <w:szCs w:val="21"/>
        </w:rPr>
        <w:t>《</w:t>
      </w:r>
      <w:r>
        <w:rPr>
          <w:rFonts w:hint="eastAsia" w:ascii="宋体" w:hAnsi="宋体" w:eastAsia="宋体" w:cs="宋体"/>
          <w:b/>
          <w:sz w:val="28"/>
          <w:szCs w:val="21"/>
          <w:lang w:val="en-US" w:eastAsia="zh-CN"/>
        </w:rPr>
        <w:t>投标</w:t>
      </w:r>
      <w:r>
        <w:rPr>
          <w:rFonts w:hint="eastAsia" w:ascii="宋体" w:hAnsi="宋体" w:eastAsia="宋体" w:cs="宋体"/>
          <w:b/>
          <w:sz w:val="28"/>
          <w:szCs w:val="21"/>
        </w:rPr>
        <w:t>真实性承诺书》</w:t>
      </w:r>
    </w:p>
    <w:p>
      <w:pPr>
        <w:spacing w:line="360" w:lineRule="auto"/>
        <w:rPr>
          <w:rFonts w:ascii="宋体" w:hAnsi="宋体" w:eastAsia="宋体" w:cs="宋体"/>
          <w:sz w:val="21"/>
          <w:szCs w:val="21"/>
          <w:u w:val="single"/>
        </w:rPr>
      </w:pPr>
    </w:p>
    <w:p>
      <w:pPr>
        <w:spacing w:line="360" w:lineRule="auto"/>
        <w:rPr>
          <w:rFonts w:ascii="宋体" w:hAnsi="宋体" w:eastAsia="宋体" w:cs="宋体"/>
          <w:sz w:val="28"/>
          <w:szCs w:val="21"/>
        </w:rPr>
      </w:pP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（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>招标人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）   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1"/>
        </w:rPr>
        <w:t>：</w:t>
      </w:r>
    </w:p>
    <w:p>
      <w:pPr>
        <w:spacing w:line="360" w:lineRule="auto"/>
        <w:ind w:firstLine="560" w:firstLineChars="200"/>
        <w:rPr>
          <w:rFonts w:ascii="宋体" w:hAnsi="宋体" w:eastAsia="宋体" w:cs="宋体"/>
          <w:sz w:val="28"/>
          <w:szCs w:val="21"/>
        </w:rPr>
      </w:pPr>
      <w:r>
        <w:rPr>
          <w:rFonts w:hint="eastAsia" w:ascii="宋体" w:hAnsi="宋体" w:eastAsia="宋体" w:cs="宋体"/>
          <w:sz w:val="28"/>
          <w:szCs w:val="21"/>
        </w:rPr>
        <w:t>我公司参与贵公司组织</w:t>
      </w:r>
      <w:r>
        <w:rPr>
          <w:rFonts w:hint="eastAsia" w:ascii="宋体" w:hAnsi="宋体" w:eastAsia="宋体" w:cs="宋体"/>
          <w:sz w:val="28"/>
          <w:szCs w:val="21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szCs w:val="21"/>
        </w:rPr>
        <w:t>的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szCs w:val="21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  <w:szCs w:val="21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szCs w:val="21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  <w:szCs w:val="21"/>
        </w:rPr>
        <w:t>文件内容是真实有效的。如有不实，则违反招标投标法“诚实信用”原则，我公司承担由此引发的所有责任。</w:t>
      </w: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rPr>
          <w:rFonts w:ascii="宋体" w:hAnsi="宋体" w:eastAsia="宋体" w:cs="宋体"/>
          <w:sz w:val="21"/>
          <w:szCs w:val="21"/>
        </w:rPr>
      </w:pPr>
    </w:p>
    <w:p>
      <w:pPr>
        <w:ind w:firstLine="480" w:firstLineChars="200"/>
        <w:rPr>
          <w:rFonts w:ascii="宋体" w:hAnsi="宋体" w:eastAsia="宋体" w:cs="宋体"/>
          <w:kern w:val="0"/>
          <w:sz w:val="24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供应商</w:t>
      </w:r>
      <w:r>
        <w:rPr>
          <w:rFonts w:hint="eastAsia" w:ascii="宋体" w:hAnsi="宋体" w:eastAsia="宋体" w:cs="宋体"/>
          <w:sz w:val="28"/>
          <w:szCs w:val="28"/>
        </w:rPr>
        <w:t>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地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址：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电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话：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3920" w:firstLineChars="14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附件3：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（一）中国执行信息公开网</w:t>
      </w:r>
    </w:p>
    <w:p>
      <w:pPr>
        <w:ind w:firstLine="420"/>
        <w:rPr>
          <w:rFonts w:hint="eastAsia" w:ascii="宋体" w:hAnsi="宋体" w:eastAsia="宋体" w:cs="宋体"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1、登录中国执行信息公开网</w:t>
      </w:r>
      <w:r>
        <w:rPr>
          <w:rFonts w:hint="eastAsia" w:ascii="宋体" w:hAnsi="宋体" w:eastAsia="宋体" w:cs="宋体"/>
          <w:sz w:val="24"/>
          <w:szCs w:val="24"/>
        </w:rPr>
        <w:t>（zxgk.court.gov.cn/shixin/），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在查询窗口分别输入查询企业名称和组织机构代码、法定代表人和法定代表人身份证号码，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将供应商及其法定代表人的查询结果分别截图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kern w:val="0"/>
          <w:sz w:val="24"/>
          <w:szCs w:val="24"/>
        </w:rPr>
      </w:pPr>
      <w:bookmarkStart w:id="0" w:name="_Toc8016"/>
      <w:bookmarkStart w:id="1" w:name="_Toc25473"/>
      <w:r>
        <w:rPr>
          <w:rFonts w:hint="eastAsia" w:ascii="Times New Roman" w:eastAsia="宋体"/>
          <w:sz w:val="21"/>
          <w:szCs w:val="21"/>
        </w:rPr>
        <w:drawing>
          <wp:inline distT="0" distB="0" distL="114300" distR="114300">
            <wp:extent cx="5721985" cy="4046220"/>
            <wp:effectExtent l="0" t="0" r="12065" b="11430"/>
            <wp:docPr id="18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（二）国家企业信用信息公示系统查询方式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http：//www.gsxt.gov.cn/index.html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2580640"/>
            <wp:effectExtent l="0" t="0" r="10795" b="10160"/>
            <wp:wrapTopAndBottom/>
            <wp:docPr id="1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>
      <w:pPr>
        <w:ind w:right="-1666" w:rightChars="-490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numPr>
          <w:ilvl w:val="0"/>
          <w:numId w:val="2"/>
        </w:numPr>
        <w:ind w:right="-1666" w:rightChars="-490"/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ind w:left="-340" w:leftChars="-100" w:right="-1666" w:rightChars="-490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ascii="Times New Roman" w:eastAsia="宋体"/>
          <w:sz w:val="21"/>
          <w:szCs w:val="21"/>
        </w:rPr>
        <w:drawing>
          <wp:inline distT="0" distB="0" distL="114300" distR="114300">
            <wp:extent cx="5694680" cy="2967355"/>
            <wp:effectExtent l="0" t="0" r="1270" b="444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（三）中国裁判文书网查询方式</w:t>
      </w:r>
    </w:p>
    <w:p>
      <w:pPr>
        <w:spacing w:line="360" w:lineRule="auto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1、供应商查询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（1）打开“中国裁判文书网”网站（http：//wenshu.court.gov.cn/），点击高级检索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（2）在全文检索中输入供应商全称，并选择“全文”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spacing w:before="120" w:beforeLines="50" w:line="360" w:lineRule="auto"/>
        <w:ind w:firstLine="480" w:firstLineChars="20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</w:t>
      </w: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670175"/>
            <wp:effectExtent l="0" t="0" r="13970" b="15875"/>
            <wp:wrapTopAndBottom/>
            <wp:docPr id="20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截取成功截图如下（须截取到左上角的时间）：下图日期仅作为示例参考，具体日期以公告要求为准。</w:t>
      </w:r>
    </w:p>
    <w:p>
      <w:pPr>
        <w:widowControl w:val="0"/>
        <w:spacing w:after="120"/>
        <w:ind w:left="-340" w:leftChars="-1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5717540" cy="2644140"/>
            <wp:effectExtent l="0" t="0" r="16510" b="3810"/>
            <wp:docPr id="17" name="图片 3" descr="0afe6fbba5637804510df88c5f860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0afe6fbba5637804510df88c5f860b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75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  <w:sectPr>
          <w:pgSz w:w="11850" w:h="16783"/>
          <w:pgMar w:top="1559" w:right="1418" w:bottom="1418" w:left="1418" w:header="1077" w:footer="1134" w:gutter="0"/>
          <w:cols w:space="720" w:num="1"/>
          <w:docGrid w:linePitch="372" w:charSpace="6548"/>
        </w:sectPr>
      </w:pPr>
    </w:p>
    <w:p>
      <w:pPr>
        <w:widowControl w:val="0"/>
        <w:spacing w:line="360" w:lineRule="auto"/>
        <w:ind w:firstLine="0" w:firstLineChars="0"/>
        <w:jc w:val="left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（1）打开“中国裁判文书网”网站（http：//wenshu.court.gov.cn/），点击高级检索；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（2）在全文检索中输入企业名称，并选择“全文”，在“当事人”处输入企业法定代表人姓名；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（3）然后在案由中以此选择“刑事案由”——“贪污贿赂罪”——“行贿罪”，点击检索；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（4）在裁判日期选择近三年时间</w:t>
      </w:r>
    </w:p>
    <w:p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（5）截取成功截图如下（须截取到左上角的时间）。下图日期仅作为示例参考，具体日期以公告要求为准。。</w:t>
      </w:r>
    </w:p>
    <w:p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5712460" cy="3006725"/>
            <wp:effectExtent l="0" t="0" r="2540" b="3175"/>
            <wp:docPr id="19" name="图片 4" descr="0f73488d225c691a2638745364d2b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0f73488d225c691a2638745364d2be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2460" cy="300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jc w:val="center"/>
      <w:rPr>
        <w:rFonts w:hint="eastAsia" w:ascii="Times New Roman" w:hAnsi="Times New Roman" w:eastAsia="宋体" w:cs="Times New Roman"/>
        <w:kern w:val="2"/>
        <w:sz w:val="21"/>
        <w:szCs w:val="21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begin"/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instrText xml:space="preserve">PAGE   \* MERGEFORMAT</w:instrText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separate"/>
    </w:r>
    <w:r>
      <w:rPr>
        <w:rFonts w:ascii="Times New Roman" w:hAnsi="Times New Roman" w:eastAsia="宋体" w:cs="Times New Roman"/>
        <w:kern w:val="2"/>
        <w:sz w:val="21"/>
        <w:szCs w:val="21"/>
        <w:lang w:val="zh-CN" w:eastAsia="zh-CN" w:bidi="ar-SA"/>
      </w:rPr>
      <w:t>14</w:t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5E02EF4"/>
    <w:multiLevelType w:val="multilevel"/>
    <w:tmpl w:val="55E02EF4"/>
    <w:lvl w:ilvl="0" w:tentative="0">
      <w:start w:val="1"/>
      <w:numFmt w:val="decimal"/>
      <w:pStyle w:val="7"/>
      <w:lvlText w:val="图%1"/>
      <w:lvlJc w:val="left"/>
      <w:pPr>
        <w:tabs>
          <w:tab w:val="left" w:pos="360"/>
        </w:tabs>
        <w:ind w:left="0" w:firstLine="0"/>
      </w:pPr>
      <w:rPr>
        <w:rFonts w:hint="eastAsia" w:ascii="黑体" w:eastAsia="黑体"/>
        <w:b/>
        <w:i w:val="0"/>
        <w:sz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iZjkzMWFiNzVjZjRmMjhmMTNmMTVkNGU2NzBmZGYifQ=="/>
  </w:docVars>
  <w:rsids>
    <w:rsidRoot w:val="00000000"/>
    <w:rsid w:val="17E87394"/>
    <w:rsid w:val="2E315E51"/>
    <w:rsid w:val="31377910"/>
    <w:rsid w:val="39EE270F"/>
    <w:rsid w:val="3C166364"/>
    <w:rsid w:val="3D4F6E52"/>
    <w:rsid w:val="40815ECF"/>
    <w:rsid w:val="42027F97"/>
    <w:rsid w:val="4490274F"/>
    <w:rsid w:val="46A43678"/>
    <w:rsid w:val="49273FB9"/>
    <w:rsid w:val="58350A83"/>
    <w:rsid w:val="5B7F057F"/>
    <w:rsid w:val="6CDF6233"/>
    <w:rsid w:val="6FE64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qFormat="1" w:unhideWhenUsed="0" w:uiPriority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semiHidden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 w:cs="Arial"/>
      <w:sz w:val="24"/>
    </w:rPr>
  </w:style>
  <w:style w:type="paragraph" w:styleId="3">
    <w:name w:val="Normal Indent"/>
    <w:basedOn w:val="1"/>
    <w:qFormat/>
    <w:uiPriority w:val="99"/>
    <w:pPr>
      <w:ind w:firstLine="420"/>
    </w:pPr>
    <w:rPr>
      <w:szCs w:val="20"/>
    </w:rPr>
  </w:style>
  <w:style w:type="paragraph" w:styleId="4">
    <w:name w:val="Body Text"/>
    <w:basedOn w:val="1"/>
    <w:autoRedefine/>
    <w:qFormat/>
    <w:uiPriority w:val="0"/>
    <w:pPr>
      <w:spacing w:after="120"/>
    </w:pPr>
  </w:style>
  <w:style w:type="paragraph" w:styleId="5">
    <w:name w:val="Body Text Indent"/>
    <w:basedOn w:val="1"/>
    <w:autoRedefine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styleId="6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footnote text"/>
    <w:basedOn w:val="1"/>
    <w:autoRedefine/>
    <w:semiHidden/>
    <w:qFormat/>
    <w:uiPriority w:val="0"/>
    <w:pPr>
      <w:numPr>
        <w:ilvl w:val="0"/>
        <w:numId w:val="1"/>
      </w:numPr>
      <w:snapToGrid w:val="0"/>
      <w:ind w:left="400" w:leftChars="200" w:hanging="200" w:hangingChars="200"/>
      <w:jc w:val="left"/>
    </w:pPr>
    <w:rPr>
      <w:sz w:val="18"/>
      <w:szCs w:val="18"/>
    </w:rPr>
  </w:style>
  <w:style w:type="paragraph" w:styleId="8">
    <w:name w:val="toc 2"/>
    <w:basedOn w:val="1"/>
    <w:next w:val="1"/>
    <w:autoRedefine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9">
    <w:name w:val="Body Text 2"/>
    <w:basedOn w:val="1"/>
    <w:autoRedefine/>
    <w:qFormat/>
    <w:uiPriority w:val="0"/>
    <w:pPr>
      <w:spacing w:after="120" w:line="480" w:lineRule="auto"/>
    </w:pPr>
  </w:style>
  <w:style w:type="paragraph" w:styleId="10">
    <w:name w:val="Title"/>
    <w:basedOn w:val="1"/>
    <w:next w:val="1"/>
    <w:qFormat/>
    <w:uiPriority w:val="0"/>
    <w:pPr>
      <w:spacing w:before="240" w:after="60"/>
      <w:ind w:firstLine="0" w:firstLineChars="0"/>
      <w:jc w:val="center"/>
      <w:outlineLvl w:val="0"/>
    </w:pPr>
    <w:rPr>
      <w:rFonts w:ascii="Cambria" w:hAnsi="Cambria" w:eastAsia="方正小标宋简体" w:cs="Times New Roman"/>
      <w:b/>
      <w:bCs/>
      <w:sz w:val="44"/>
      <w:szCs w:val="32"/>
    </w:rPr>
  </w:style>
  <w:style w:type="paragraph" w:styleId="11">
    <w:name w:val="Body Text First Indent 2"/>
    <w:basedOn w:val="5"/>
    <w:semiHidden/>
    <w:qFormat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table" w:styleId="13">
    <w:name w:val="Table Grid"/>
    <w:basedOn w:val="12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5">
    <w:name w:val="p16"/>
    <w:basedOn w:val="1"/>
    <w:next w:val="8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customStyle="1" w:styleId="16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1888</Words>
  <Characters>2232</Characters>
  <Lines>0</Lines>
  <Paragraphs>0</Paragraphs>
  <TotalTime>0</TotalTime>
  <ScaleCrop>false</ScaleCrop>
  <LinksUpToDate>false</LinksUpToDate>
  <CharactersWithSpaces>2830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2023-03-24T07:46:00Z</dcterms:created>
  <dc:creator>Administrator</dc:creator>
  <cp:lastModifiedBy>高云波</cp:lastModifiedBy>
  <dcterms:modified xsi:type="dcterms:W3CDTF">2024-06-06T05:17:33Z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F036942B89944E9BBE155C848600E188</vt:lpwstr>
  </property>
</Properties>
</file>