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cs="方正小标宋_GBK" w:asciiTheme="minorEastAsia" w:hAnsiTheme="minorEastAsia"/>
          <w:b/>
          <w:bCs/>
          <w:sz w:val="24"/>
        </w:rPr>
      </w:pPr>
      <w:r>
        <w:rPr>
          <w:rFonts w:hint="eastAsia" w:cs="方正小标宋_GBK" w:asciiTheme="minorEastAsia" w:hAnsiTheme="minorEastAsia"/>
          <w:b/>
          <w:bCs/>
          <w:sz w:val="24"/>
        </w:rPr>
        <w:t>包头供电公司2024年4月批次外工程施工招标项目（红泥井35千伏变电站2号主变扩建工程、兴顺西35千伏变电站2号主变增容工程、白云鄂博矿区14MW分散式风电及氢能一体化项目）</w:t>
      </w:r>
    </w:p>
    <w:p>
      <w:pPr>
        <w:adjustRightInd w:val="0"/>
        <w:snapToGrid w:val="0"/>
        <w:spacing w:line="360" w:lineRule="auto"/>
        <w:jc w:val="center"/>
        <w:rPr>
          <w:rFonts w:cs="方正小标宋_GBK" w:asciiTheme="minorEastAsia" w:hAnsiTheme="minorEastAsia"/>
          <w:b/>
          <w:bCs/>
          <w:sz w:val="24"/>
        </w:rPr>
      </w:pPr>
      <w:r>
        <w:rPr>
          <w:rFonts w:hint="eastAsia" w:cs="方正小标宋_GBK" w:asciiTheme="minorEastAsia" w:hAnsiTheme="minorEastAsia"/>
          <w:b/>
          <w:bCs/>
          <w:sz w:val="24"/>
        </w:rPr>
        <w:t>中标候选人公示</w:t>
      </w:r>
    </w:p>
    <w:p>
      <w:pPr>
        <w:adjustRightInd w:val="0"/>
        <w:snapToGrid w:val="0"/>
        <w:spacing w:line="360" w:lineRule="auto"/>
        <w:jc w:val="center"/>
        <w:rPr>
          <w:rFonts w:cs="仿宋_GB2312" w:asciiTheme="minorEastAsia" w:hAnsiTheme="minorEastAsia"/>
          <w:b/>
          <w:bCs/>
          <w:sz w:val="24"/>
        </w:rPr>
      </w:pPr>
      <w:r>
        <w:rPr>
          <w:rFonts w:hint="eastAsia" w:asciiTheme="minorEastAsia" w:hAnsiTheme="minorEastAsia" w:cstheme="minorEastAsia"/>
          <w:sz w:val="24"/>
        </w:rPr>
        <w:t>（项目编号：</w:t>
      </w:r>
      <w:r>
        <w:rPr>
          <w:rFonts w:asciiTheme="minorEastAsia" w:hAnsiTheme="minorEastAsia" w:cstheme="minorEastAsia"/>
          <w:sz w:val="24"/>
        </w:rPr>
        <w:t>ZDGX-2024BTGD</w:t>
      </w:r>
      <w:r>
        <w:rPr>
          <w:rFonts w:hint="eastAsia" w:asciiTheme="minorEastAsia" w:hAnsiTheme="minorEastAsia" w:cstheme="minorEastAsia"/>
          <w:sz w:val="24"/>
          <w:lang w:val="en-US" w:eastAsia="zh-CN"/>
        </w:rPr>
        <w:t>11</w:t>
      </w:r>
      <w:r>
        <w:rPr>
          <w:rFonts w:hint="eastAsia" w:asciiTheme="minorEastAsia" w:hAnsiTheme="minorEastAsia" w:cstheme="minorEastAsia"/>
          <w:sz w:val="24"/>
        </w:rPr>
        <w:t>）</w:t>
      </w:r>
    </w:p>
    <w:p>
      <w:pPr>
        <w:adjustRightInd w:val="0"/>
        <w:snapToGrid w:val="0"/>
        <w:spacing w:line="360" w:lineRule="auto"/>
        <w:jc w:val="center"/>
        <w:rPr>
          <w:rFonts w:cs="仿宋_GB2312" w:asciiTheme="minorEastAsia" w:hAnsiTheme="minorEastAsia"/>
          <w:b/>
          <w:bCs/>
          <w:sz w:val="24"/>
        </w:rPr>
      </w:pPr>
      <w:r>
        <w:rPr>
          <w:rFonts w:hint="eastAsia" w:cs="仿宋_GB2312" w:asciiTheme="minorEastAsia" w:hAnsiTheme="minorEastAsia"/>
          <w:b/>
          <w:bCs/>
          <w:sz w:val="24"/>
        </w:rPr>
        <w:t>内容禁止转载或擅自修改编辑后发布，否则将依法追究侵权人侵犯著作权法律责任。</w:t>
      </w:r>
    </w:p>
    <w:p>
      <w:pPr>
        <w:adjustRightInd w:val="0"/>
        <w:snapToGrid w:val="0"/>
        <w:spacing w:line="360" w:lineRule="auto"/>
        <w:ind w:firstLine="440" w:firstLineChars="200"/>
        <w:rPr>
          <w:rFonts w:cs="仿宋_GB2312" w:asciiTheme="minorEastAsia" w:hAnsiTheme="minorEastAsia"/>
          <w:sz w:val="22"/>
          <w:szCs w:val="22"/>
        </w:rPr>
      </w:pPr>
      <w:r>
        <w:rPr>
          <w:rFonts w:hint="eastAsia" w:cs="仿宋_GB2312" w:asciiTheme="minorEastAsia" w:hAnsiTheme="minorEastAsia"/>
          <w:sz w:val="22"/>
          <w:szCs w:val="22"/>
        </w:rPr>
        <w:t>包头供电公司2024年4月批次外工程施工招标项目（红泥井35千伏变电站2号主变扩建工程、兴顺西35千伏变电站2号主变增容工程、白云鄂博矿区14MW分散式风电及氢能一体化项目）（项目编号：</w:t>
      </w:r>
      <w:r>
        <w:rPr>
          <w:rFonts w:cs="仿宋_GB2312" w:asciiTheme="minorEastAsia" w:hAnsiTheme="minorEastAsia"/>
          <w:sz w:val="22"/>
          <w:szCs w:val="22"/>
        </w:rPr>
        <w:t>ZDGX-2024BTGD</w:t>
      </w:r>
      <w:r>
        <w:rPr>
          <w:rFonts w:hint="eastAsia" w:cs="仿宋_GB2312" w:asciiTheme="minorEastAsia" w:hAnsiTheme="minorEastAsia"/>
          <w:sz w:val="22"/>
          <w:szCs w:val="22"/>
          <w:lang w:val="en-US" w:eastAsia="zh-CN"/>
        </w:rPr>
        <w:t>11</w:t>
      </w:r>
      <w:r>
        <w:rPr>
          <w:rFonts w:hint="eastAsia" w:cs="仿宋_GB2312" w:asciiTheme="minorEastAsia" w:hAnsiTheme="minorEastAsia"/>
          <w:sz w:val="22"/>
          <w:szCs w:val="22"/>
        </w:rPr>
        <w:t>）评标工作已结束，依据《中华人民共和国招标投标法实施条例》、《招标公告和公示信息发布管理办法》对中标候选人公示的规定，现将评标委员会推荐的中标候选人及否决投标原因（如有）予以公示，公示期3日。</w:t>
      </w:r>
    </w:p>
    <w:tbl>
      <w:tblPr>
        <w:tblStyle w:val="7"/>
        <w:tblpPr w:leftFromText="180" w:rightFromText="180" w:vertAnchor="text" w:horzAnchor="page" w:tblpXSpec="center" w:tblpY="410"/>
        <w:tblOverlap w:val="never"/>
        <w:tblW w:w="5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
        <w:gridCol w:w="1384"/>
        <w:gridCol w:w="542"/>
        <w:gridCol w:w="1685"/>
        <w:gridCol w:w="856"/>
        <w:gridCol w:w="721"/>
        <w:gridCol w:w="1431"/>
        <w:gridCol w:w="804"/>
        <w:gridCol w:w="822"/>
        <w:gridCol w:w="1026"/>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87" w:type="pct"/>
            <w:vAlign w:val="center"/>
          </w:tcPr>
          <w:p>
            <w:pPr>
              <w:adjustRightInd w:val="0"/>
              <w:snapToGrid w:val="0"/>
              <w:spacing w:line="312" w:lineRule="auto"/>
              <w:jc w:val="center"/>
              <w:rPr>
                <w:rFonts w:cs="仿宋_GB2312" w:asciiTheme="minorEastAsia" w:hAnsiTheme="minorEastAsia"/>
                <w:b/>
                <w:bCs/>
                <w:sz w:val="16"/>
                <w:szCs w:val="16"/>
              </w:rPr>
            </w:pPr>
            <w:r>
              <w:rPr>
                <w:rFonts w:hint="eastAsia" w:cs="仿宋_GB2312" w:asciiTheme="minorEastAsia" w:hAnsiTheme="minorEastAsia"/>
                <w:b/>
                <w:bCs/>
                <w:sz w:val="16"/>
                <w:szCs w:val="16"/>
              </w:rPr>
              <w:t>标段号</w:t>
            </w:r>
          </w:p>
        </w:tc>
        <w:tc>
          <w:tcPr>
            <w:tcW w:w="665" w:type="pct"/>
            <w:vAlign w:val="center"/>
          </w:tcPr>
          <w:p>
            <w:pPr>
              <w:adjustRightInd w:val="0"/>
              <w:snapToGrid w:val="0"/>
              <w:spacing w:line="312" w:lineRule="auto"/>
              <w:jc w:val="center"/>
              <w:rPr>
                <w:rFonts w:cs="仿宋_GB2312" w:asciiTheme="minorEastAsia" w:hAnsiTheme="minorEastAsia"/>
                <w:b/>
                <w:bCs/>
                <w:sz w:val="16"/>
                <w:szCs w:val="16"/>
              </w:rPr>
            </w:pPr>
            <w:r>
              <w:rPr>
                <w:rFonts w:hint="eastAsia" w:cs="仿宋_GB2312" w:asciiTheme="minorEastAsia" w:hAnsiTheme="minorEastAsia"/>
                <w:b/>
                <w:bCs/>
                <w:sz w:val="16"/>
                <w:szCs w:val="16"/>
              </w:rPr>
              <w:t>标段名称</w:t>
            </w:r>
          </w:p>
        </w:tc>
        <w:tc>
          <w:tcPr>
            <w:tcW w:w="261" w:type="pct"/>
            <w:vAlign w:val="center"/>
          </w:tcPr>
          <w:p>
            <w:pPr>
              <w:adjustRightInd w:val="0"/>
              <w:snapToGrid w:val="0"/>
              <w:spacing w:line="312" w:lineRule="auto"/>
              <w:jc w:val="center"/>
              <w:rPr>
                <w:rFonts w:cs="仿宋_GB2312" w:asciiTheme="minorEastAsia" w:hAnsiTheme="minorEastAsia"/>
                <w:b/>
                <w:bCs/>
                <w:sz w:val="16"/>
                <w:szCs w:val="16"/>
              </w:rPr>
            </w:pPr>
            <w:r>
              <w:rPr>
                <w:rFonts w:hint="eastAsia" w:cs="仿宋_GB2312" w:asciiTheme="minorEastAsia" w:hAnsiTheme="minorEastAsia"/>
                <w:b/>
                <w:bCs/>
                <w:sz w:val="16"/>
                <w:szCs w:val="16"/>
              </w:rPr>
              <w:t>候选人排序</w:t>
            </w:r>
          </w:p>
        </w:tc>
        <w:tc>
          <w:tcPr>
            <w:tcW w:w="810" w:type="pct"/>
            <w:vAlign w:val="center"/>
          </w:tcPr>
          <w:p>
            <w:pPr>
              <w:adjustRightInd w:val="0"/>
              <w:snapToGrid w:val="0"/>
              <w:spacing w:line="312" w:lineRule="auto"/>
              <w:jc w:val="center"/>
              <w:rPr>
                <w:rFonts w:cs="仿宋_GB2312" w:asciiTheme="minorEastAsia" w:hAnsiTheme="minorEastAsia"/>
                <w:b/>
                <w:bCs/>
                <w:sz w:val="16"/>
                <w:szCs w:val="16"/>
              </w:rPr>
            </w:pPr>
            <w:r>
              <w:rPr>
                <w:rFonts w:hint="eastAsia" w:cs="仿宋_GB2312" w:asciiTheme="minorEastAsia" w:hAnsiTheme="minorEastAsia"/>
                <w:b/>
                <w:bCs/>
                <w:sz w:val="16"/>
                <w:szCs w:val="16"/>
              </w:rPr>
              <w:t>中标候选人名称</w:t>
            </w:r>
          </w:p>
        </w:tc>
        <w:tc>
          <w:tcPr>
            <w:tcW w:w="407" w:type="pct"/>
            <w:vAlign w:val="center"/>
          </w:tcPr>
          <w:p>
            <w:pPr>
              <w:adjustRightInd w:val="0"/>
              <w:snapToGrid w:val="0"/>
              <w:spacing w:line="312" w:lineRule="auto"/>
              <w:jc w:val="center"/>
              <w:rPr>
                <w:rFonts w:cs="仿宋_GB2312" w:asciiTheme="minorEastAsia" w:hAnsiTheme="minorEastAsia"/>
                <w:b/>
                <w:bCs/>
                <w:sz w:val="16"/>
                <w:szCs w:val="16"/>
              </w:rPr>
            </w:pPr>
            <w:r>
              <w:rPr>
                <w:rFonts w:hint="eastAsia" w:cs="仿宋_GB2312" w:asciiTheme="minorEastAsia" w:hAnsiTheme="minorEastAsia"/>
                <w:b/>
                <w:bCs/>
                <w:sz w:val="16"/>
                <w:szCs w:val="16"/>
              </w:rPr>
              <w:t>投标报价</w:t>
            </w:r>
          </w:p>
          <w:p>
            <w:pPr>
              <w:adjustRightInd w:val="0"/>
              <w:snapToGrid w:val="0"/>
              <w:spacing w:line="312" w:lineRule="auto"/>
              <w:jc w:val="center"/>
              <w:rPr>
                <w:rFonts w:cs="仿宋_GB2312" w:asciiTheme="minorEastAsia" w:hAnsiTheme="minorEastAsia"/>
                <w:b/>
                <w:bCs/>
                <w:sz w:val="16"/>
                <w:szCs w:val="16"/>
              </w:rPr>
            </w:pPr>
            <w:r>
              <w:rPr>
                <w:rFonts w:hint="eastAsia" w:cs="仿宋_GB2312" w:asciiTheme="minorEastAsia" w:hAnsiTheme="minorEastAsia"/>
                <w:b/>
                <w:bCs/>
                <w:sz w:val="16"/>
                <w:szCs w:val="16"/>
              </w:rPr>
              <w:t>（万元）</w:t>
            </w:r>
          </w:p>
        </w:tc>
        <w:tc>
          <w:tcPr>
            <w:tcW w:w="347" w:type="pct"/>
            <w:vAlign w:val="center"/>
          </w:tcPr>
          <w:p>
            <w:pPr>
              <w:adjustRightInd w:val="0"/>
              <w:snapToGrid w:val="0"/>
              <w:spacing w:line="312" w:lineRule="auto"/>
              <w:jc w:val="center"/>
              <w:rPr>
                <w:rFonts w:cs="仿宋_GB2312" w:asciiTheme="minorEastAsia" w:hAnsiTheme="minorEastAsia"/>
                <w:b/>
                <w:bCs/>
                <w:sz w:val="16"/>
                <w:szCs w:val="16"/>
              </w:rPr>
            </w:pPr>
            <w:r>
              <w:rPr>
                <w:rFonts w:hint="eastAsia" w:cs="仿宋_GB2312" w:asciiTheme="minorEastAsia" w:hAnsiTheme="minorEastAsia"/>
                <w:b/>
                <w:bCs/>
                <w:sz w:val="16"/>
                <w:szCs w:val="16"/>
              </w:rPr>
              <w:t>建造师</w:t>
            </w:r>
          </w:p>
        </w:tc>
        <w:tc>
          <w:tcPr>
            <w:tcW w:w="688" w:type="pct"/>
            <w:vAlign w:val="center"/>
          </w:tcPr>
          <w:p>
            <w:pPr>
              <w:adjustRightInd w:val="0"/>
              <w:snapToGrid w:val="0"/>
              <w:spacing w:line="312" w:lineRule="auto"/>
              <w:jc w:val="center"/>
              <w:rPr>
                <w:rFonts w:cs="仿宋_GB2312" w:asciiTheme="minorEastAsia" w:hAnsiTheme="minorEastAsia"/>
                <w:b/>
                <w:bCs/>
                <w:sz w:val="16"/>
                <w:szCs w:val="16"/>
              </w:rPr>
            </w:pPr>
            <w:r>
              <w:rPr>
                <w:rFonts w:hint="eastAsia" w:cs="仿宋_GB2312" w:asciiTheme="minorEastAsia" w:hAnsiTheme="minorEastAsia"/>
                <w:b/>
                <w:bCs/>
                <w:sz w:val="16"/>
                <w:szCs w:val="16"/>
              </w:rPr>
              <w:t>建造师注册编号</w:t>
            </w:r>
          </w:p>
        </w:tc>
        <w:tc>
          <w:tcPr>
            <w:tcW w:w="386" w:type="pct"/>
            <w:vAlign w:val="center"/>
          </w:tcPr>
          <w:p>
            <w:pPr>
              <w:adjustRightInd w:val="0"/>
              <w:snapToGrid w:val="0"/>
              <w:spacing w:line="312" w:lineRule="auto"/>
              <w:jc w:val="center"/>
              <w:rPr>
                <w:rFonts w:cs="仿宋_GB2312" w:asciiTheme="minorEastAsia" w:hAnsiTheme="minorEastAsia"/>
                <w:b/>
                <w:bCs/>
                <w:sz w:val="16"/>
                <w:szCs w:val="16"/>
              </w:rPr>
            </w:pPr>
            <w:r>
              <w:rPr>
                <w:rFonts w:hint="eastAsia" w:cs="仿宋_GB2312" w:asciiTheme="minorEastAsia" w:hAnsiTheme="minorEastAsia"/>
                <w:b/>
                <w:bCs/>
                <w:sz w:val="16"/>
                <w:szCs w:val="16"/>
              </w:rPr>
              <w:t>质量</w:t>
            </w:r>
          </w:p>
          <w:p>
            <w:pPr>
              <w:adjustRightInd w:val="0"/>
              <w:snapToGrid w:val="0"/>
              <w:spacing w:line="312" w:lineRule="auto"/>
              <w:jc w:val="center"/>
              <w:rPr>
                <w:rFonts w:cs="仿宋_GB2312" w:asciiTheme="minorEastAsia" w:hAnsiTheme="minorEastAsia"/>
                <w:b/>
                <w:bCs/>
                <w:sz w:val="16"/>
                <w:szCs w:val="16"/>
              </w:rPr>
            </w:pPr>
            <w:r>
              <w:rPr>
                <w:rFonts w:hint="eastAsia" w:cs="仿宋_GB2312" w:asciiTheme="minorEastAsia" w:hAnsiTheme="minorEastAsia"/>
                <w:b/>
                <w:bCs/>
                <w:sz w:val="16"/>
                <w:szCs w:val="16"/>
              </w:rPr>
              <w:t>标准</w:t>
            </w:r>
          </w:p>
        </w:tc>
        <w:tc>
          <w:tcPr>
            <w:tcW w:w="395" w:type="pct"/>
            <w:vAlign w:val="center"/>
          </w:tcPr>
          <w:p>
            <w:pPr>
              <w:adjustRightInd w:val="0"/>
              <w:snapToGrid w:val="0"/>
              <w:spacing w:line="312" w:lineRule="auto"/>
              <w:jc w:val="center"/>
              <w:rPr>
                <w:rFonts w:cs="仿宋_GB2312" w:asciiTheme="minorEastAsia" w:hAnsiTheme="minorEastAsia"/>
                <w:b/>
                <w:bCs/>
                <w:sz w:val="16"/>
                <w:szCs w:val="16"/>
              </w:rPr>
            </w:pPr>
            <w:r>
              <w:rPr>
                <w:rFonts w:hint="eastAsia" w:cs="仿宋_GB2312" w:asciiTheme="minorEastAsia" w:hAnsiTheme="minorEastAsia"/>
                <w:b/>
                <w:bCs/>
                <w:sz w:val="16"/>
                <w:szCs w:val="16"/>
              </w:rPr>
              <w:t>工期</w:t>
            </w:r>
          </w:p>
          <w:p>
            <w:pPr>
              <w:adjustRightInd w:val="0"/>
              <w:snapToGrid w:val="0"/>
              <w:spacing w:line="312" w:lineRule="auto"/>
              <w:jc w:val="center"/>
              <w:rPr>
                <w:rFonts w:cs="仿宋_GB2312" w:asciiTheme="minorEastAsia" w:hAnsiTheme="minorEastAsia"/>
                <w:b/>
                <w:bCs/>
                <w:sz w:val="16"/>
                <w:szCs w:val="16"/>
              </w:rPr>
            </w:pPr>
            <w:r>
              <w:rPr>
                <w:rFonts w:hint="eastAsia" w:cs="仿宋_GB2312" w:asciiTheme="minorEastAsia" w:hAnsiTheme="minorEastAsia"/>
                <w:b/>
                <w:bCs/>
                <w:sz w:val="16"/>
                <w:szCs w:val="16"/>
              </w:rPr>
              <w:t>（交货期）</w:t>
            </w:r>
          </w:p>
        </w:tc>
        <w:tc>
          <w:tcPr>
            <w:tcW w:w="493" w:type="pct"/>
            <w:vAlign w:val="center"/>
          </w:tcPr>
          <w:p>
            <w:pPr>
              <w:adjustRightInd w:val="0"/>
              <w:snapToGrid w:val="0"/>
              <w:spacing w:line="312" w:lineRule="auto"/>
              <w:jc w:val="center"/>
              <w:rPr>
                <w:rFonts w:cs="仿宋_GB2312" w:asciiTheme="minorEastAsia" w:hAnsiTheme="minorEastAsia"/>
                <w:b/>
                <w:bCs/>
                <w:sz w:val="16"/>
                <w:szCs w:val="16"/>
              </w:rPr>
            </w:pPr>
            <w:r>
              <w:rPr>
                <w:rFonts w:cs="仿宋_GB2312" w:asciiTheme="minorEastAsia" w:hAnsiTheme="minorEastAsia"/>
                <w:b/>
                <w:bCs/>
                <w:sz w:val="16"/>
                <w:szCs w:val="16"/>
              </w:rPr>
              <w:t>响应招标文件要求的资格能力条件情况</w:t>
            </w:r>
          </w:p>
        </w:tc>
        <w:tc>
          <w:tcPr>
            <w:tcW w:w="355" w:type="pct"/>
            <w:vAlign w:val="center"/>
          </w:tcPr>
          <w:p>
            <w:pPr>
              <w:adjustRightInd w:val="0"/>
              <w:snapToGrid w:val="0"/>
              <w:spacing w:line="312" w:lineRule="auto"/>
              <w:jc w:val="center"/>
              <w:rPr>
                <w:rFonts w:cs="仿宋_GB2312" w:asciiTheme="minorEastAsia" w:hAnsiTheme="minorEastAsia"/>
                <w:b/>
                <w:bCs/>
                <w:sz w:val="16"/>
                <w:szCs w:val="16"/>
              </w:rPr>
            </w:pPr>
            <w:r>
              <w:rPr>
                <w:rFonts w:hint="eastAsia" w:cs="仿宋_GB2312" w:asciiTheme="minorEastAsia" w:hAnsiTheme="minorEastAsia"/>
                <w:b/>
                <w:bCs/>
                <w:sz w:val="16"/>
                <w:szCs w:val="16"/>
              </w:rPr>
              <w:t>评标情况</w:t>
            </w:r>
          </w:p>
          <w:p>
            <w:pPr>
              <w:adjustRightInd w:val="0"/>
              <w:snapToGrid w:val="0"/>
              <w:spacing w:line="312" w:lineRule="auto"/>
              <w:jc w:val="center"/>
              <w:rPr>
                <w:rFonts w:cs="仿宋_GB2312" w:asciiTheme="minorEastAsia" w:hAnsiTheme="minorEastAsia"/>
                <w:b/>
                <w:bCs/>
                <w:sz w:val="16"/>
                <w:szCs w:val="16"/>
              </w:rPr>
            </w:pPr>
            <w:r>
              <w:rPr>
                <w:rFonts w:hint="eastAsia" w:cs="仿宋_GB2312" w:asciiTheme="minorEastAsia" w:hAnsiTheme="minorEastAsia"/>
                <w:b/>
                <w:bCs/>
                <w:sz w:val="16"/>
                <w:szCs w:val="16"/>
              </w:rPr>
              <w:t>（</w:t>
            </w:r>
            <w:r>
              <w:rPr>
                <w:rFonts w:cs="仿宋_GB2312" w:asciiTheme="minorEastAsia" w:hAnsiTheme="minorEastAsia"/>
                <w:b/>
                <w:bCs/>
                <w:sz w:val="16"/>
                <w:szCs w:val="16"/>
              </w:rPr>
              <w:t>综合排序）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7" w:type="pct"/>
            <w:vMerge w:val="restart"/>
            <w:vAlign w:val="center"/>
          </w:tcPr>
          <w:p>
            <w:pPr>
              <w:adjustRightInd w:val="0"/>
              <w:snapToGrid w:val="0"/>
              <w:spacing w:line="312" w:lineRule="auto"/>
              <w:jc w:val="center"/>
              <w:rPr>
                <w:rFonts w:cs="仿宋_GB2312" w:asciiTheme="minorEastAsia" w:hAnsiTheme="minorEastAsia"/>
                <w:sz w:val="16"/>
                <w:szCs w:val="16"/>
              </w:rPr>
            </w:pPr>
            <w:r>
              <w:rPr>
                <w:rFonts w:hint="eastAsia" w:cs="仿宋_GB2312" w:asciiTheme="minorEastAsia" w:hAnsiTheme="minorEastAsia"/>
                <w:sz w:val="16"/>
                <w:szCs w:val="16"/>
              </w:rPr>
              <w:t>1</w:t>
            </w:r>
          </w:p>
        </w:tc>
        <w:tc>
          <w:tcPr>
            <w:tcW w:w="665" w:type="pct"/>
            <w:vMerge w:val="restart"/>
            <w:vAlign w:val="center"/>
          </w:tcPr>
          <w:p>
            <w:pPr>
              <w:adjustRightInd w:val="0"/>
              <w:snapToGrid w:val="0"/>
              <w:spacing w:line="312" w:lineRule="auto"/>
              <w:jc w:val="center"/>
              <w:rPr>
                <w:rFonts w:cs="仿宋_GB2312" w:asciiTheme="minorEastAsia" w:hAnsiTheme="minorEastAsia"/>
                <w:sz w:val="16"/>
                <w:szCs w:val="16"/>
              </w:rPr>
            </w:pPr>
            <w:r>
              <w:rPr>
                <w:rFonts w:hint="eastAsia" w:ascii="宋体" w:hAnsi="宋体"/>
                <w:b/>
                <w:bCs/>
                <w:sz w:val="16"/>
                <w:szCs w:val="16"/>
              </w:rPr>
              <w:t>红泥井35千伏变电站2号主变扩建工程</w:t>
            </w:r>
          </w:p>
        </w:tc>
        <w:tc>
          <w:tcPr>
            <w:tcW w:w="261" w:type="pct"/>
            <w:vAlign w:val="center"/>
          </w:tcPr>
          <w:p>
            <w:pPr>
              <w:adjustRightInd w:val="0"/>
              <w:snapToGrid w:val="0"/>
              <w:spacing w:line="312" w:lineRule="auto"/>
              <w:jc w:val="center"/>
              <w:rPr>
                <w:rFonts w:cs="仿宋_GB2312" w:asciiTheme="minorEastAsia" w:hAnsiTheme="minorEastAsia"/>
                <w:sz w:val="16"/>
                <w:szCs w:val="16"/>
              </w:rPr>
            </w:pPr>
            <w:r>
              <w:rPr>
                <w:rFonts w:hint="eastAsia" w:cs="仿宋_GB2312" w:asciiTheme="minorEastAsia" w:hAnsiTheme="minorEastAsia"/>
                <w:sz w:val="16"/>
                <w:szCs w:val="16"/>
              </w:rPr>
              <w:t>第一</w:t>
            </w:r>
          </w:p>
        </w:tc>
        <w:tc>
          <w:tcPr>
            <w:tcW w:w="810" w:type="pct"/>
            <w:vAlign w:val="center"/>
          </w:tcPr>
          <w:p>
            <w:pPr>
              <w:adjustRightInd w:val="0"/>
              <w:snapToGrid w:val="0"/>
              <w:spacing w:line="312" w:lineRule="auto"/>
              <w:jc w:val="center"/>
              <w:rPr>
                <w:rFonts w:cs="宋体" w:asciiTheme="minorEastAsia" w:hAnsiTheme="minorEastAsia"/>
                <w:sz w:val="16"/>
                <w:szCs w:val="16"/>
              </w:rPr>
            </w:pPr>
            <w:r>
              <w:rPr>
                <w:rFonts w:hint="eastAsia" w:cs="宋体" w:asciiTheme="minorEastAsia" w:hAnsiTheme="minorEastAsia"/>
                <w:sz w:val="16"/>
                <w:szCs w:val="16"/>
              </w:rPr>
              <w:t>包头满都拉电业有限责任公司</w:t>
            </w:r>
          </w:p>
        </w:tc>
        <w:tc>
          <w:tcPr>
            <w:tcW w:w="847" w:type="dxa"/>
            <w:vAlign w:val="center"/>
          </w:tcPr>
          <w:p>
            <w:pPr>
              <w:jc w:val="center"/>
              <w:rPr>
                <w:rFonts w:cs="宋体" w:asciiTheme="minorEastAsia" w:hAnsiTheme="minorEastAsia"/>
                <w:sz w:val="16"/>
                <w:szCs w:val="16"/>
              </w:rPr>
            </w:pPr>
            <w:r>
              <w:rPr>
                <w:rFonts w:ascii="宋体" w:hAnsi="宋体"/>
                <w:sz w:val="16"/>
                <w:szCs w:val="16"/>
              </w:rPr>
              <w:t>161</w:t>
            </w:r>
            <w:r>
              <w:rPr>
                <w:rFonts w:hint="eastAsia" w:ascii="宋体" w:hAnsi="宋体"/>
                <w:sz w:val="16"/>
                <w:szCs w:val="16"/>
                <w:lang w:val="en-US" w:eastAsia="zh-CN"/>
              </w:rPr>
              <w:t>.</w:t>
            </w:r>
            <w:r>
              <w:rPr>
                <w:rFonts w:ascii="宋体" w:hAnsi="宋体"/>
                <w:sz w:val="16"/>
                <w:szCs w:val="16"/>
              </w:rPr>
              <w:t>8550</w:t>
            </w:r>
          </w:p>
        </w:tc>
        <w:tc>
          <w:tcPr>
            <w:tcW w:w="347" w:type="pct"/>
            <w:vAlign w:val="center"/>
          </w:tcPr>
          <w:p>
            <w:pPr>
              <w:adjustRightInd w:val="0"/>
              <w:snapToGrid w:val="0"/>
              <w:spacing w:line="312" w:lineRule="auto"/>
              <w:jc w:val="center"/>
              <w:rPr>
                <w:rFonts w:hint="eastAsia" w:cs="仿宋_GB2312" w:asciiTheme="minorEastAsia" w:hAnsiTheme="minorEastAsia" w:eastAsiaTheme="minorEastAsia"/>
                <w:sz w:val="16"/>
                <w:szCs w:val="16"/>
                <w:lang w:val="en-US" w:eastAsia="zh-CN"/>
              </w:rPr>
            </w:pPr>
            <w:r>
              <w:rPr>
                <w:rFonts w:hint="eastAsia" w:cs="仿宋_GB2312" w:asciiTheme="minorEastAsia" w:hAnsiTheme="minorEastAsia"/>
                <w:sz w:val="16"/>
                <w:szCs w:val="16"/>
                <w:lang w:val="en-US" w:eastAsia="zh-CN"/>
              </w:rPr>
              <w:t>程勇</w:t>
            </w:r>
          </w:p>
        </w:tc>
        <w:tc>
          <w:tcPr>
            <w:tcW w:w="688" w:type="pct"/>
            <w:vAlign w:val="center"/>
          </w:tcPr>
          <w:p>
            <w:pPr>
              <w:adjustRightInd w:val="0"/>
              <w:snapToGrid w:val="0"/>
              <w:spacing w:line="312" w:lineRule="auto"/>
              <w:jc w:val="center"/>
              <w:rPr>
                <w:rFonts w:cs="仿宋_GB2312" w:asciiTheme="minorEastAsia" w:hAnsiTheme="minorEastAsia"/>
                <w:sz w:val="16"/>
                <w:szCs w:val="16"/>
              </w:rPr>
            </w:pPr>
            <w:r>
              <w:rPr>
                <w:rFonts w:hint="eastAsia" w:cs="仿宋_GB2312" w:asciiTheme="minorEastAsia" w:hAnsiTheme="minorEastAsia"/>
                <w:sz w:val="16"/>
                <w:szCs w:val="16"/>
              </w:rPr>
              <w:t>NMG2519893</w:t>
            </w:r>
          </w:p>
        </w:tc>
        <w:tc>
          <w:tcPr>
            <w:tcW w:w="386" w:type="pct"/>
            <w:vAlign w:val="center"/>
          </w:tcPr>
          <w:p>
            <w:pPr>
              <w:adjustRightInd w:val="0"/>
              <w:snapToGrid w:val="0"/>
              <w:spacing w:line="312" w:lineRule="auto"/>
              <w:jc w:val="center"/>
              <w:rPr>
                <w:rFonts w:cs="仿宋_GB2312" w:asciiTheme="minorEastAsia" w:hAnsiTheme="minorEastAsia"/>
                <w:sz w:val="16"/>
                <w:szCs w:val="16"/>
              </w:rPr>
            </w:pPr>
            <w:r>
              <w:rPr>
                <w:rFonts w:hint="eastAsia" w:cs="宋体" w:asciiTheme="minorEastAsia" w:hAnsiTheme="minorEastAsia"/>
                <w:sz w:val="16"/>
                <w:szCs w:val="16"/>
              </w:rPr>
              <w:t>满足招标文件要求</w:t>
            </w:r>
          </w:p>
        </w:tc>
        <w:tc>
          <w:tcPr>
            <w:tcW w:w="395" w:type="pct"/>
            <w:vAlign w:val="center"/>
          </w:tcPr>
          <w:p>
            <w:pPr>
              <w:adjustRightInd w:val="0"/>
              <w:snapToGrid w:val="0"/>
              <w:spacing w:line="312" w:lineRule="auto"/>
              <w:jc w:val="center"/>
              <w:rPr>
                <w:rFonts w:cs="仿宋_GB2312" w:asciiTheme="minorEastAsia" w:hAnsiTheme="minorEastAsia"/>
                <w:sz w:val="16"/>
                <w:szCs w:val="16"/>
              </w:rPr>
            </w:pPr>
            <w:r>
              <w:rPr>
                <w:rFonts w:hint="eastAsia" w:cs="宋体" w:asciiTheme="minorEastAsia" w:hAnsiTheme="minorEastAsia"/>
                <w:sz w:val="16"/>
                <w:szCs w:val="16"/>
              </w:rPr>
              <w:t>满足招标文件要求</w:t>
            </w:r>
          </w:p>
        </w:tc>
        <w:tc>
          <w:tcPr>
            <w:tcW w:w="493" w:type="pct"/>
            <w:vAlign w:val="center"/>
          </w:tcPr>
          <w:p>
            <w:pPr>
              <w:adjustRightInd w:val="0"/>
              <w:snapToGrid w:val="0"/>
              <w:spacing w:line="312" w:lineRule="auto"/>
              <w:jc w:val="center"/>
              <w:rPr>
                <w:rFonts w:cs="仿宋_GB2312" w:asciiTheme="minorEastAsia" w:hAnsiTheme="minorEastAsia"/>
                <w:sz w:val="16"/>
                <w:szCs w:val="16"/>
              </w:rPr>
            </w:pPr>
            <w:r>
              <w:rPr>
                <w:rFonts w:hint="eastAsia" w:cs="宋体" w:asciiTheme="minorEastAsia" w:hAnsiTheme="minorEastAsia"/>
                <w:sz w:val="16"/>
                <w:szCs w:val="16"/>
              </w:rPr>
              <w:t>满足招标文件要求</w:t>
            </w:r>
          </w:p>
        </w:tc>
        <w:tc>
          <w:tcPr>
            <w:tcW w:w="355" w:type="pct"/>
            <w:vAlign w:val="center"/>
          </w:tcPr>
          <w:p>
            <w:pPr>
              <w:adjustRightInd w:val="0"/>
              <w:snapToGrid w:val="0"/>
              <w:spacing w:line="312" w:lineRule="auto"/>
              <w:jc w:val="center"/>
              <w:rPr>
                <w:rFonts w:cs="仿宋_GB2312" w:asciiTheme="minorEastAsia" w:hAnsiTheme="minorEastAsia"/>
                <w:sz w:val="16"/>
                <w:szCs w:val="16"/>
              </w:rPr>
            </w:pPr>
            <w:r>
              <w:rPr>
                <w:rFonts w:hint="eastAsia" w:cs="宋体" w:asciiTheme="minorEastAsia" w:hAnsiTheme="minorEastAsia"/>
                <w:sz w:val="16"/>
                <w:szCs w:val="16"/>
              </w:rPr>
              <w:t>综合排序第一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7" w:type="pct"/>
            <w:vMerge w:val="continue"/>
            <w:vAlign w:val="center"/>
          </w:tcPr>
          <w:p>
            <w:pPr>
              <w:adjustRightInd w:val="0"/>
              <w:snapToGrid w:val="0"/>
              <w:spacing w:line="312" w:lineRule="auto"/>
              <w:jc w:val="center"/>
              <w:rPr>
                <w:rFonts w:cs="仿宋_GB2312" w:asciiTheme="minorEastAsia" w:hAnsiTheme="minorEastAsia"/>
                <w:sz w:val="16"/>
                <w:szCs w:val="16"/>
              </w:rPr>
            </w:pPr>
          </w:p>
        </w:tc>
        <w:tc>
          <w:tcPr>
            <w:tcW w:w="665" w:type="pct"/>
            <w:vMerge w:val="continue"/>
            <w:vAlign w:val="center"/>
          </w:tcPr>
          <w:p>
            <w:pPr>
              <w:adjustRightInd w:val="0"/>
              <w:snapToGrid w:val="0"/>
              <w:spacing w:line="312" w:lineRule="auto"/>
              <w:jc w:val="center"/>
              <w:rPr>
                <w:rFonts w:cs="仿宋_GB2312" w:asciiTheme="minorEastAsia" w:hAnsiTheme="minorEastAsia"/>
                <w:sz w:val="16"/>
                <w:szCs w:val="16"/>
              </w:rPr>
            </w:pPr>
          </w:p>
        </w:tc>
        <w:tc>
          <w:tcPr>
            <w:tcW w:w="261" w:type="pct"/>
            <w:vAlign w:val="center"/>
          </w:tcPr>
          <w:p>
            <w:pPr>
              <w:adjustRightInd w:val="0"/>
              <w:snapToGrid w:val="0"/>
              <w:spacing w:line="312" w:lineRule="auto"/>
              <w:jc w:val="center"/>
              <w:rPr>
                <w:rFonts w:cs="仿宋_GB2312" w:asciiTheme="minorEastAsia" w:hAnsiTheme="minorEastAsia"/>
                <w:sz w:val="16"/>
                <w:szCs w:val="16"/>
              </w:rPr>
            </w:pPr>
            <w:r>
              <w:rPr>
                <w:rFonts w:hint="eastAsia" w:cs="仿宋_GB2312" w:asciiTheme="minorEastAsia" w:hAnsiTheme="minorEastAsia"/>
                <w:sz w:val="16"/>
                <w:szCs w:val="16"/>
              </w:rPr>
              <w:t>第二</w:t>
            </w:r>
          </w:p>
        </w:tc>
        <w:tc>
          <w:tcPr>
            <w:tcW w:w="810" w:type="pct"/>
            <w:vAlign w:val="center"/>
          </w:tcPr>
          <w:p>
            <w:pPr>
              <w:tabs>
                <w:tab w:val="left" w:pos="548"/>
              </w:tabs>
              <w:adjustRightInd w:val="0"/>
              <w:snapToGrid w:val="0"/>
              <w:spacing w:line="312" w:lineRule="auto"/>
              <w:jc w:val="center"/>
              <w:rPr>
                <w:rFonts w:hint="eastAsia" w:cs="宋体" w:asciiTheme="minorEastAsia" w:hAnsiTheme="minorEastAsia" w:eastAsiaTheme="minorEastAsia"/>
                <w:sz w:val="16"/>
                <w:szCs w:val="16"/>
                <w:lang w:eastAsia="zh-CN"/>
              </w:rPr>
            </w:pPr>
            <w:r>
              <w:rPr>
                <w:rFonts w:hint="eastAsia" w:cs="宋体" w:asciiTheme="minorEastAsia" w:hAnsiTheme="minorEastAsia"/>
                <w:sz w:val="16"/>
                <w:szCs w:val="16"/>
                <w:lang w:eastAsia="zh-CN"/>
              </w:rPr>
              <w:t>华中建设开发集团有限公司</w:t>
            </w:r>
          </w:p>
        </w:tc>
        <w:tc>
          <w:tcPr>
            <w:tcW w:w="847" w:type="dxa"/>
            <w:vAlign w:val="center"/>
          </w:tcPr>
          <w:p>
            <w:pPr>
              <w:jc w:val="center"/>
              <w:rPr>
                <w:rFonts w:cs="宋体" w:asciiTheme="minorEastAsia" w:hAnsiTheme="minorEastAsia"/>
                <w:sz w:val="16"/>
                <w:szCs w:val="16"/>
              </w:rPr>
            </w:pPr>
            <w:r>
              <w:rPr>
                <w:rFonts w:ascii="宋体" w:hAnsi="宋体"/>
                <w:sz w:val="16"/>
                <w:szCs w:val="16"/>
              </w:rPr>
              <w:t>158</w:t>
            </w:r>
            <w:r>
              <w:rPr>
                <w:rFonts w:hint="eastAsia" w:ascii="宋体" w:hAnsi="宋体"/>
                <w:sz w:val="16"/>
                <w:szCs w:val="16"/>
                <w:lang w:val="en-US" w:eastAsia="zh-CN"/>
              </w:rPr>
              <w:t>.</w:t>
            </w:r>
            <w:r>
              <w:rPr>
                <w:rFonts w:ascii="宋体" w:hAnsi="宋体"/>
                <w:sz w:val="16"/>
                <w:szCs w:val="16"/>
              </w:rPr>
              <w:t>6493</w:t>
            </w:r>
          </w:p>
        </w:tc>
        <w:tc>
          <w:tcPr>
            <w:tcW w:w="347" w:type="pct"/>
            <w:vAlign w:val="center"/>
          </w:tcPr>
          <w:p>
            <w:pPr>
              <w:adjustRightInd w:val="0"/>
              <w:snapToGrid w:val="0"/>
              <w:spacing w:line="312" w:lineRule="auto"/>
              <w:jc w:val="center"/>
              <w:rPr>
                <w:rFonts w:cs="仿宋_GB2312" w:asciiTheme="minorEastAsia" w:hAnsiTheme="minorEastAsia"/>
                <w:sz w:val="16"/>
                <w:szCs w:val="16"/>
              </w:rPr>
            </w:pPr>
            <w:r>
              <w:rPr>
                <w:rFonts w:hint="eastAsia" w:cs="仿宋_GB2312" w:asciiTheme="minorEastAsia" w:hAnsiTheme="minorEastAsia"/>
                <w:sz w:val="16"/>
                <w:szCs w:val="16"/>
              </w:rPr>
              <w:t>黄程</w:t>
            </w:r>
          </w:p>
        </w:tc>
        <w:tc>
          <w:tcPr>
            <w:tcW w:w="688" w:type="pct"/>
            <w:vAlign w:val="center"/>
          </w:tcPr>
          <w:p>
            <w:pPr>
              <w:adjustRightInd w:val="0"/>
              <w:snapToGrid w:val="0"/>
              <w:spacing w:line="312" w:lineRule="auto"/>
              <w:jc w:val="center"/>
              <w:rPr>
                <w:rFonts w:cs="仿宋_GB2312" w:asciiTheme="minorEastAsia" w:hAnsiTheme="minorEastAsia"/>
                <w:sz w:val="16"/>
                <w:szCs w:val="16"/>
              </w:rPr>
            </w:pPr>
            <w:r>
              <w:rPr>
                <w:rFonts w:hint="eastAsia" w:cs="仿宋_GB2312" w:asciiTheme="minorEastAsia" w:hAnsiTheme="minorEastAsia"/>
                <w:sz w:val="16"/>
                <w:szCs w:val="16"/>
              </w:rPr>
              <w:t>湘243181964099</w:t>
            </w:r>
          </w:p>
        </w:tc>
        <w:tc>
          <w:tcPr>
            <w:tcW w:w="386" w:type="pct"/>
            <w:vAlign w:val="center"/>
          </w:tcPr>
          <w:p>
            <w:pPr>
              <w:adjustRightInd w:val="0"/>
              <w:snapToGrid w:val="0"/>
              <w:spacing w:line="312" w:lineRule="auto"/>
              <w:jc w:val="center"/>
              <w:rPr>
                <w:rFonts w:cs="宋体" w:asciiTheme="minorEastAsia" w:hAnsiTheme="minorEastAsia"/>
                <w:sz w:val="16"/>
                <w:szCs w:val="16"/>
              </w:rPr>
            </w:pPr>
            <w:r>
              <w:rPr>
                <w:rFonts w:hint="eastAsia" w:cs="宋体" w:asciiTheme="minorEastAsia" w:hAnsiTheme="minorEastAsia"/>
                <w:sz w:val="16"/>
                <w:szCs w:val="16"/>
              </w:rPr>
              <w:t>满足招标文件要求</w:t>
            </w:r>
          </w:p>
        </w:tc>
        <w:tc>
          <w:tcPr>
            <w:tcW w:w="395" w:type="pct"/>
            <w:vAlign w:val="center"/>
          </w:tcPr>
          <w:p>
            <w:pPr>
              <w:adjustRightInd w:val="0"/>
              <w:snapToGrid w:val="0"/>
              <w:spacing w:line="312" w:lineRule="auto"/>
              <w:jc w:val="center"/>
              <w:rPr>
                <w:rFonts w:cs="宋体" w:asciiTheme="minorEastAsia" w:hAnsiTheme="minorEastAsia"/>
                <w:sz w:val="16"/>
                <w:szCs w:val="16"/>
              </w:rPr>
            </w:pPr>
            <w:r>
              <w:rPr>
                <w:rFonts w:hint="eastAsia" w:cs="宋体" w:asciiTheme="minorEastAsia" w:hAnsiTheme="minorEastAsia"/>
                <w:sz w:val="16"/>
                <w:szCs w:val="16"/>
              </w:rPr>
              <w:t>满足招标文件要求</w:t>
            </w:r>
          </w:p>
        </w:tc>
        <w:tc>
          <w:tcPr>
            <w:tcW w:w="493" w:type="pct"/>
            <w:vAlign w:val="center"/>
          </w:tcPr>
          <w:p>
            <w:pPr>
              <w:adjustRightInd w:val="0"/>
              <w:snapToGrid w:val="0"/>
              <w:spacing w:line="312" w:lineRule="auto"/>
              <w:jc w:val="center"/>
              <w:rPr>
                <w:rFonts w:cs="宋体" w:asciiTheme="minorEastAsia" w:hAnsiTheme="minorEastAsia"/>
                <w:sz w:val="16"/>
                <w:szCs w:val="16"/>
              </w:rPr>
            </w:pPr>
            <w:r>
              <w:rPr>
                <w:rFonts w:hint="eastAsia" w:cs="宋体" w:asciiTheme="minorEastAsia" w:hAnsiTheme="minorEastAsia"/>
                <w:sz w:val="16"/>
                <w:szCs w:val="16"/>
              </w:rPr>
              <w:t>满足招标文件要求</w:t>
            </w:r>
          </w:p>
        </w:tc>
        <w:tc>
          <w:tcPr>
            <w:tcW w:w="355" w:type="pct"/>
            <w:vAlign w:val="center"/>
          </w:tcPr>
          <w:p>
            <w:pPr>
              <w:adjustRightInd w:val="0"/>
              <w:snapToGrid w:val="0"/>
              <w:spacing w:line="312" w:lineRule="auto"/>
              <w:jc w:val="center"/>
              <w:rPr>
                <w:rFonts w:cs="宋体" w:asciiTheme="minorEastAsia" w:hAnsiTheme="minorEastAsia"/>
                <w:sz w:val="16"/>
                <w:szCs w:val="16"/>
              </w:rPr>
            </w:pPr>
            <w:r>
              <w:rPr>
                <w:rFonts w:hint="eastAsia" w:cs="宋体" w:asciiTheme="minorEastAsia" w:hAnsiTheme="minorEastAsia"/>
                <w:sz w:val="16"/>
                <w:szCs w:val="16"/>
              </w:rPr>
              <w:t>综合排序第二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7" w:type="pct"/>
            <w:vMerge w:val="continue"/>
            <w:vAlign w:val="center"/>
          </w:tcPr>
          <w:p>
            <w:pPr>
              <w:adjustRightInd w:val="0"/>
              <w:snapToGrid w:val="0"/>
              <w:spacing w:line="312" w:lineRule="auto"/>
              <w:jc w:val="center"/>
              <w:rPr>
                <w:rFonts w:cs="仿宋_GB2312" w:asciiTheme="minorEastAsia" w:hAnsiTheme="minorEastAsia"/>
                <w:sz w:val="16"/>
                <w:szCs w:val="16"/>
              </w:rPr>
            </w:pPr>
          </w:p>
        </w:tc>
        <w:tc>
          <w:tcPr>
            <w:tcW w:w="665" w:type="pct"/>
            <w:vMerge w:val="continue"/>
            <w:vAlign w:val="center"/>
          </w:tcPr>
          <w:p>
            <w:pPr>
              <w:adjustRightInd w:val="0"/>
              <w:snapToGrid w:val="0"/>
              <w:spacing w:line="312" w:lineRule="auto"/>
              <w:jc w:val="center"/>
              <w:rPr>
                <w:rFonts w:cs="仿宋_GB2312" w:asciiTheme="minorEastAsia" w:hAnsiTheme="minorEastAsia"/>
                <w:sz w:val="16"/>
                <w:szCs w:val="16"/>
              </w:rPr>
            </w:pPr>
          </w:p>
        </w:tc>
        <w:tc>
          <w:tcPr>
            <w:tcW w:w="261" w:type="pct"/>
            <w:vAlign w:val="center"/>
          </w:tcPr>
          <w:p>
            <w:pPr>
              <w:adjustRightInd w:val="0"/>
              <w:snapToGrid w:val="0"/>
              <w:spacing w:line="312" w:lineRule="auto"/>
              <w:jc w:val="center"/>
              <w:rPr>
                <w:rFonts w:cs="仿宋_GB2312" w:asciiTheme="minorEastAsia" w:hAnsiTheme="minorEastAsia"/>
                <w:sz w:val="16"/>
                <w:szCs w:val="16"/>
              </w:rPr>
            </w:pPr>
            <w:r>
              <w:rPr>
                <w:rFonts w:hint="eastAsia" w:cs="仿宋_GB2312" w:asciiTheme="minorEastAsia" w:hAnsiTheme="minorEastAsia"/>
                <w:sz w:val="16"/>
                <w:szCs w:val="16"/>
              </w:rPr>
              <w:t>第三</w:t>
            </w:r>
          </w:p>
        </w:tc>
        <w:tc>
          <w:tcPr>
            <w:tcW w:w="810" w:type="pct"/>
            <w:vAlign w:val="center"/>
          </w:tcPr>
          <w:p>
            <w:pPr>
              <w:tabs>
                <w:tab w:val="left" w:pos="548"/>
              </w:tabs>
              <w:adjustRightInd w:val="0"/>
              <w:snapToGrid w:val="0"/>
              <w:spacing w:line="312" w:lineRule="auto"/>
              <w:jc w:val="center"/>
              <w:rPr>
                <w:rFonts w:asciiTheme="minorHAnsi" w:hAnsiTheme="minorHAnsi" w:eastAsiaTheme="minorEastAsia" w:cstheme="minorBidi"/>
                <w:kern w:val="2"/>
                <w:sz w:val="21"/>
                <w:szCs w:val="24"/>
                <w:lang w:val="en-US" w:eastAsia="zh-CN" w:bidi="ar-SA"/>
              </w:rPr>
            </w:pPr>
            <w:r>
              <w:rPr>
                <w:rFonts w:hint="eastAsia" w:cs="宋体" w:asciiTheme="minorEastAsia" w:hAnsiTheme="minorEastAsia"/>
                <w:sz w:val="16"/>
                <w:szCs w:val="16"/>
                <w:lang w:val="en-US" w:eastAsia="zh-CN"/>
              </w:rPr>
              <w:t>锡林郭勒电力建设有限责任公司</w:t>
            </w:r>
          </w:p>
        </w:tc>
        <w:tc>
          <w:tcPr>
            <w:tcW w:w="847" w:type="dxa"/>
            <w:vAlign w:val="center"/>
          </w:tcPr>
          <w:p>
            <w:pPr>
              <w:jc w:val="center"/>
              <w:rPr>
                <w:rFonts w:cs="宋体" w:asciiTheme="minorEastAsia" w:hAnsiTheme="minorEastAsia"/>
                <w:sz w:val="16"/>
                <w:szCs w:val="16"/>
              </w:rPr>
            </w:pPr>
            <w:r>
              <w:rPr>
                <w:rFonts w:ascii="宋体" w:hAnsi="宋体"/>
                <w:sz w:val="16"/>
                <w:szCs w:val="16"/>
              </w:rPr>
              <w:t>165</w:t>
            </w:r>
            <w:r>
              <w:rPr>
                <w:rFonts w:hint="eastAsia" w:ascii="宋体" w:hAnsi="宋体"/>
                <w:sz w:val="16"/>
                <w:szCs w:val="16"/>
                <w:lang w:val="en-US" w:eastAsia="zh-CN"/>
              </w:rPr>
              <w:t>.</w:t>
            </w:r>
            <w:r>
              <w:rPr>
                <w:rFonts w:ascii="宋体" w:hAnsi="宋体"/>
                <w:sz w:val="16"/>
                <w:szCs w:val="16"/>
              </w:rPr>
              <w:t>6937</w:t>
            </w:r>
          </w:p>
        </w:tc>
        <w:tc>
          <w:tcPr>
            <w:tcW w:w="347" w:type="pct"/>
            <w:vAlign w:val="center"/>
          </w:tcPr>
          <w:p>
            <w:pPr>
              <w:adjustRightInd w:val="0"/>
              <w:snapToGrid w:val="0"/>
              <w:spacing w:line="312" w:lineRule="auto"/>
              <w:jc w:val="center"/>
              <w:rPr>
                <w:rFonts w:cs="仿宋_GB2312" w:asciiTheme="minorEastAsia" w:hAnsiTheme="minorEastAsia"/>
                <w:sz w:val="16"/>
                <w:szCs w:val="16"/>
              </w:rPr>
            </w:pPr>
            <w:r>
              <w:rPr>
                <w:rFonts w:hint="eastAsia" w:cs="仿宋_GB2312" w:asciiTheme="minorEastAsia" w:hAnsiTheme="minorEastAsia"/>
                <w:sz w:val="16"/>
                <w:szCs w:val="16"/>
              </w:rPr>
              <w:t>夏丙春</w:t>
            </w:r>
          </w:p>
        </w:tc>
        <w:tc>
          <w:tcPr>
            <w:tcW w:w="688" w:type="pct"/>
            <w:vAlign w:val="center"/>
          </w:tcPr>
          <w:p>
            <w:pPr>
              <w:adjustRightInd w:val="0"/>
              <w:snapToGrid w:val="0"/>
              <w:spacing w:line="312" w:lineRule="auto"/>
              <w:jc w:val="center"/>
              <w:rPr>
                <w:rFonts w:cs="仿宋_GB2312" w:asciiTheme="minorEastAsia" w:hAnsiTheme="minorEastAsia"/>
                <w:sz w:val="16"/>
                <w:szCs w:val="16"/>
              </w:rPr>
            </w:pPr>
            <w:r>
              <w:rPr>
                <w:rFonts w:hint="eastAsia" w:cs="仿宋_GB2312" w:asciiTheme="minorEastAsia" w:hAnsiTheme="minorEastAsia"/>
                <w:sz w:val="16"/>
                <w:szCs w:val="16"/>
              </w:rPr>
              <w:t>蒙215080909322</w:t>
            </w:r>
          </w:p>
        </w:tc>
        <w:tc>
          <w:tcPr>
            <w:tcW w:w="386" w:type="pct"/>
            <w:vAlign w:val="center"/>
          </w:tcPr>
          <w:p>
            <w:pPr>
              <w:adjustRightInd w:val="0"/>
              <w:snapToGrid w:val="0"/>
              <w:spacing w:line="312" w:lineRule="auto"/>
              <w:jc w:val="center"/>
              <w:rPr>
                <w:rFonts w:cs="仿宋_GB2312" w:asciiTheme="minorEastAsia" w:hAnsiTheme="minorEastAsia"/>
                <w:sz w:val="16"/>
                <w:szCs w:val="16"/>
              </w:rPr>
            </w:pPr>
            <w:r>
              <w:rPr>
                <w:rFonts w:hint="eastAsia" w:cs="宋体" w:asciiTheme="minorEastAsia" w:hAnsiTheme="minorEastAsia"/>
                <w:sz w:val="16"/>
                <w:szCs w:val="16"/>
              </w:rPr>
              <w:t>满足招标文件要求</w:t>
            </w:r>
          </w:p>
        </w:tc>
        <w:tc>
          <w:tcPr>
            <w:tcW w:w="395" w:type="pct"/>
            <w:vAlign w:val="center"/>
          </w:tcPr>
          <w:p>
            <w:pPr>
              <w:adjustRightInd w:val="0"/>
              <w:snapToGrid w:val="0"/>
              <w:spacing w:line="312" w:lineRule="auto"/>
              <w:jc w:val="center"/>
              <w:rPr>
                <w:rFonts w:cs="仿宋_GB2312" w:asciiTheme="minorEastAsia" w:hAnsiTheme="minorEastAsia"/>
                <w:sz w:val="16"/>
                <w:szCs w:val="16"/>
              </w:rPr>
            </w:pPr>
            <w:r>
              <w:rPr>
                <w:rFonts w:hint="eastAsia" w:cs="宋体" w:asciiTheme="minorEastAsia" w:hAnsiTheme="minorEastAsia"/>
                <w:sz w:val="16"/>
                <w:szCs w:val="16"/>
              </w:rPr>
              <w:t>满足招标文件要求</w:t>
            </w:r>
          </w:p>
        </w:tc>
        <w:tc>
          <w:tcPr>
            <w:tcW w:w="493" w:type="pct"/>
            <w:vAlign w:val="center"/>
          </w:tcPr>
          <w:p>
            <w:pPr>
              <w:adjustRightInd w:val="0"/>
              <w:snapToGrid w:val="0"/>
              <w:spacing w:line="312" w:lineRule="auto"/>
              <w:jc w:val="center"/>
              <w:rPr>
                <w:rFonts w:cs="仿宋_GB2312" w:asciiTheme="minorEastAsia" w:hAnsiTheme="minorEastAsia"/>
                <w:sz w:val="16"/>
                <w:szCs w:val="16"/>
              </w:rPr>
            </w:pPr>
            <w:r>
              <w:rPr>
                <w:rFonts w:hint="eastAsia" w:cs="宋体" w:asciiTheme="minorEastAsia" w:hAnsiTheme="minorEastAsia"/>
                <w:sz w:val="16"/>
                <w:szCs w:val="16"/>
              </w:rPr>
              <w:t>满足招标文件要求</w:t>
            </w:r>
          </w:p>
        </w:tc>
        <w:tc>
          <w:tcPr>
            <w:tcW w:w="355" w:type="pct"/>
            <w:vAlign w:val="center"/>
          </w:tcPr>
          <w:p>
            <w:pPr>
              <w:adjustRightInd w:val="0"/>
              <w:snapToGrid w:val="0"/>
              <w:spacing w:line="312" w:lineRule="auto"/>
              <w:jc w:val="center"/>
              <w:rPr>
                <w:rFonts w:cs="仿宋_GB2312" w:asciiTheme="minorEastAsia" w:hAnsiTheme="minorEastAsia"/>
                <w:sz w:val="16"/>
                <w:szCs w:val="16"/>
              </w:rPr>
            </w:pPr>
            <w:r>
              <w:rPr>
                <w:rFonts w:hint="eastAsia" w:cs="宋体" w:asciiTheme="minorEastAsia" w:hAnsiTheme="minorEastAsia"/>
                <w:sz w:val="16"/>
                <w:szCs w:val="16"/>
              </w:rPr>
              <w:t>综合排序第三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 w:type="pct"/>
            <w:vMerge w:val="restart"/>
            <w:vAlign w:val="center"/>
          </w:tcPr>
          <w:p>
            <w:pPr>
              <w:adjustRightInd w:val="0"/>
              <w:snapToGrid w:val="0"/>
              <w:spacing w:line="312" w:lineRule="auto"/>
              <w:jc w:val="center"/>
              <w:rPr>
                <w:rFonts w:hint="eastAsia" w:cs="仿宋_GB2312" w:asciiTheme="minorEastAsia" w:hAnsiTheme="minorEastAsia" w:eastAsiaTheme="minorEastAsia"/>
                <w:sz w:val="16"/>
                <w:szCs w:val="16"/>
                <w:lang w:val="en-US" w:eastAsia="zh-CN"/>
              </w:rPr>
            </w:pPr>
            <w:r>
              <w:rPr>
                <w:rFonts w:hint="eastAsia" w:cs="仿宋_GB2312" w:asciiTheme="minorEastAsia" w:hAnsiTheme="minorEastAsia"/>
                <w:sz w:val="16"/>
                <w:szCs w:val="16"/>
                <w:lang w:val="en-US" w:eastAsia="zh-CN"/>
              </w:rPr>
              <w:t>2</w:t>
            </w:r>
          </w:p>
        </w:tc>
        <w:tc>
          <w:tcPr>
            <w:tcW w:w="665" w:type="pct"/>
            <w:vMerge w:val="restart"/>
            <w:vAlign w:val="center"/>
          </w:tcPr>
          <w:p>
            <w:pPr>
              <w:adjustRightInd w:val="0"/>
              <w:snapToGrid w:val="0"/>
              <w:spacing w:line="312" w:lineRule="auto"/>
              <w:jc w:val="center"/>
              <w:rPr>
                <w:rFonts w:cs="仿宋_GB2312" w:asciiTheme="minorEastAsia" w:hAnsiTheme="minorEastAsia"/>
                <w:sz w:val="16"/>
                <w:szCs w:val="16"/>
              </w:rPr>
            </w:pPr>
            <w:r>
              <w:rPr>
                <w:rFonts w:hint="eastAsia" w:cs="仿宋_GB2312" w:asciiTheme="minorEastAsia" w:hAnsiTheme="minorEastAsia"/>
                <w:b/>
                <w:bCs/>
                <w:sz w:val="16"/>
                <w:szCs w:val="16"/>
              </w:rPr>
              <w:t>兴顺西35千伏变电站2号主变增容工程</w:t>
            </w:r>
          </w:p>
        </w:tc>
        <w:tc>
          <w:tcPr>
            <w:tcW w:w="261" w:type="pct"/>
            <w:vAlign w:val="center"/>
          </w:tcPr>
          <w:p>
            <w:pPr>
              <w:adjustRightInd w:val="0"/>
              <w:snapToGrid w:val="0"/>
              <w:spacing w:line="312" w:lineRule="auto"/>
              <w:jc w:val="center"/>
              <w:rPr>
                <w:rFonts w:hint="eastAsia" w:cs="仿宋_GB2312" w:asciiTheme="minorEastAsia" w:hAnsiTheme="minorEastAsia"/>
                <w:sz w:val="16"/>
                <w:szCs w:val="16"/>
              </w:rPr>
            </w:pPr>
            <w:r>
              <w:rPr>
                <w:rFonts w:hint="eastAsia" w:cs="仿宋_GB2312" w:asciiTheme="minorEastAsia" w:hAnsiTheme="minorEastAsia"/>
                <w:sz w:val="16"/>
                <w:szCs w:val="16"/>
              </w:rPr>
              <w:t>第一</w:t>
            </w:r>
          </w:p>
        </w:tc>
        <w:tc>
          <w:tcPr>
            <w:tcW w:w="810" w:type="pct"/>
            <w:vAlign w:val="center"/>
          </w:tcPr>
          <w:p>
            <w:pPr>
              <w:tabs>
                <w:tab w:val="left" w:pos="548"/>
              </w:tabs>
              <w:adjustRightInd w:val="0"/>
              <w:snapToGrid w:val="0"/>
              <w:spacing w:line="312" w:lineRule="auto"/>
              <w:jc w:val="center"/>
              <w:rPr>
                <w:rFonts w:hint="eastAsia" w:cs="宋体" w:asciiTheme="minorEastAsia" w:hAnsiTheme="minorEastAsia"/>
                <w:sz w:val="16"/>
                <w:szCs w:val="16"/>
                <w:lang w:val="en-US" w:eastAsia="zh-CN"/>
              </w:rPr>
            </w:pPr>
            <w:r>
              <w:rPr>
                <w:rFonts w:hint="eastAsia" w:cs="宋体" w:asciiTheme="minorEastAsia" w:hAnsiTheme="minorEastAsia"/>
                <w:sz w:val="16"/>
                <w:szCs w:val="16"/>
                <w:lang w:val="en-US" w:eastAsia="zh-CN"/>
              </w:rPr>
              <w:t>包头满都拉电业有限责任公司</w:t>
            </w:r>
          </w:p>
        </w:tc>
        <w:tc>
          <w:tcPr>
            <w:tcW w:w="847" w:type="dxa"/>
            <w:vAlign w:val="center"/>
          </w:tcPr>
          <w:p>
            <w:pPr>
              <w:jc w:val="center"/>
              <w:rPr>
                <w:rFonts w:hint="eastAsia" w:cs="宋体" w:asciiTheme="minorEastAsia" w:hAnsiTheme="minorEastAsia"/>
                <w:sz w:val="16"/>
                <w:szCs w:val="16"/>
              </w:rPr>
            </w:pPr>
            <w:r>
              <w:rPr>
                <w:rFonts w:ascii="宋体" w:hAnsi="宋体"/>
                <w:sz w:val="16"/>
                <w:szCs w:val="16"/>
              </w:rPr>
              <w:t>137</w:t>
            </w:r>
            <w:r>
              <w:rPr>
                <w:rFonts w:hint="eastAsia" w:ascii="宋体" w:hAnsi="宋体"/>
                <w:sz w:val="16"/>
                <w:szCs w:val="16"/>
                <w:lang w:val="en-US" w:eastAsia="zh-CN"/>
              </w:rPr>
              <w:t>.</w:t>
            </w:r>
            <w:r>
              <w:rPr>
                <w:rFonts w:ascii="宋体" w:hAnsi="宋体"/>
                <w:sz w:val="16"/>
                <w:szCs w:val="16"/>
              </w:rPr>
              <w:t>1426</w:t>
            </w:r>
          </w:p>
        </w:tc>
        <w:tc>
          <w:tcPr>
            <w:tcW w:w="721" w:type="dxa"/>
            <w:vAlign w:val="center"/>
          </w:tcPr>
          <w:p>
            <w:pPr>
              <w:adjustRightInd w:val="0"/>
              <w:snapToGrid w:val="0"/>
              <w:spacing w:line="312" w:lineRule="auto"/>
              <w:jc w:val="center"/>
              <w:rPr>
                <w:rFonts w:hint="eastAsia" w:cs="仿宋_GB2312" w:asciiTheme="minorEastAsia" w:hAnsiTheme="minorEastAsia"/>
                <w:sz w:val="16"/>
                <w:szCs w:val="16"/>
              </w:rPr>
            </w:pPr>
            <w:r>
              <w:rPr>
                <w:rFonts w:hint="eastAsia" w:cs="仿宋_GB2312" w:asciiTheme="minorEastAsia" w:hAnsiTheme="minorEastAsia"/>
                <w:sz w:val="16"/>
                <w:szCs w:val="16"/>
              </w:rPr>
              <w:t>赵俊平</w:t>
            </w:r>
          </w:p>
        </w:tc>
        <w:tc>
          <w:tcPr>
            <w:tcW w:w="1431" w:type="dxa"/>
            <w:vAlign w:val="center"/>
          </w:tcPr>
          <w:p>
            <w:pPr>
              <w:adjustRightInd w:val="0"/>
              <w:snapToGrid w:val="0"/>
              <w:spacing w:line="312" w:lineRule="auto"/>
              <w:jc w:val="center"/>
              <w:rPr>
                <w:rFonts w:cs="仿宋_GB2312" w:asciiTheme="minorEastAsia" w:hAnsiTheme="minorEastAsia"/>
                <w:sz w:val="16"/>
                <w:szCs w:val="16"/>
              </w:rPr>
            </w:pPr>
            <w:r>
              <w:rPr>
                <w:rFonts w:hint="eastAsia" w:cs="仿宋_GB2312" w:asciiTheme="minorEastAsia" w:hAnsiTheme="minorEastAsia"/>
                <w:sz w:val="16"/>
                <w:szCs w:val="16"/>
              </w:rPr>
              <w:t>NMG2517914</w:t>
            </w:r>
          </w:p>
        </w:tc>
        <w:tc>
          <w:tcPr>
            <w:tcW w:w="386"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395"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493"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355"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综合排序第一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 w:type="pct"/>
            <w:vMerge w:val="continue"/>
            <w:tcBorders/>
            <w:vAlign w:val="center"/>
          </w:tcPr>
          <w:p>
            <w:pPr>
              <w:adjustRightInd w:val="0"/>
              <w:snapToGrid w:val="0"/>
              <w:spacing w:line="312" w:lineRule="auto"/>
              <w:jc w:val="center"/>
              <w:rPr>
                <w:rFonts w:cs="仿宋_GB2312" w:asciiTheme="minorEastAsia" w:hAnsiTheme="minorEastAsia"/>
                <w:sz w:val="16"/>
                <w:szCs w:val="16"/>
              </w:rPr>
            </w:pPr>
          </w:p>
        </w:tc>
        <w:tc>
          <w:tcPr>
            <w:tcW w:w="665" w:type="pct"/>
            <w:vMerge w:val="continue"/>
            <w:tcBorders/>
            <w:vAlign w:val="center"/>
          </w:tcPr>
          <w:p>
            <w:pPr>
              <w:adjustRightInd w:val="0"/>
              <w:snapToGrid w:val="0"/>
              <w:spacing w:line="312" w:lineRule="auto"/>
              <w:jc w:val="center"/>
              <w:rPr>
                <w:rFonts w:cs="仿宋_GB2312" w:asciiTheme="minorEastAsia" w:hAnsiTheme="minorEastAsia"/>
                <w:sz w:val="16"/>
                <w:szCs w:val="16"/>
              </w:rPr>
            </w:pPr>
          </w:p>
        </w:tc>
        <w:tc>
          <w:tcPr>
            <w:tcW w:w="261" w:type="pct"/>
            <w:vAlign w:val="center"/>
          </w:tcPr>
          <w:p>
            <w:pPr>
              <w:adjustRightInd w:val="0"/>
              <w:snapToGrid w:val="0"/>
              <w:spacing w:line="312" w:lineRule="auto"/>
              <w:jc w:val="center"/>
              <w:rPr>
                <w:rFonts w:hint="eastAsia" w:cs="仿宋_GB2312" w:asciiTheme="minorEastAsia" w:hAnsiTheme="minorEastAsia"/>
                <w:sz w:val="16"/>
                <w:szCs w:val="16"/>
              </w:rPr>
            </w:pPr>
            <w:r>
              <w:rPr>
                <w:rFonts w:hint="eastAsia" w:cs="仿宋_GB2312" w:asciiTheme="minorEastAsia" w:hAnsiTheme="minorEastAsia"/>
                <w:sz w:val="16"/>
                <w:szCs w:val="16"/>
              </w:rPr>
              <w:t>第二</w:t>
            </w:r>
          </w:p>
        </w:tc>
        <w:tc>
          <w:tcPr>
            <w:tcW w:w="810" w:type="pct"/>
            <w:vAlign w:val="center"/>
          </w:tcPr>
          <w:p>
            <w:pPr>
              <w:tabs>
                <w:tab w:val="left" w:pos="548"/>
              </w:tabs>
              <w:adjustRightInd w:val="0"/>
              <w:snapToGrid w:val="0"/>
              <w:spacing w:line="312" w:lineRule="auto"/>
              <w:jc w:val="center"/>
              <w:rPr>
                <w:rFonts w:hint="eastAsia" w:cs="宋体" w:asciiTheme="minorEastAsia" w:hAnsiTheme="minorEastAsia"/>
                <w:sz w:val="16"/>
                <w:szCs w:val="16"/>
                <w:lang w:val="en-US" w:eastAsia="zh-CN"/>
              </w:rPr>
            </w:pPr>
            <w:r>
              <w:rPr>
                <w:rFonts w:hint="eastAsia" w:cs="宋体" w:asciiTheme="minorEastAsia" w:hAnsiTheme="minorEastAsia"/>
                <w:sz w:val="16"/>
                <w:szCs w:val="16"/>
                <w:lang w:val="en-US" w:eastAsia="zh-CN"/>
              </w:rPr>
              <w:t>华中建设开发集团有限公司</w:t>
            </w:r>
          </w:p>
        </w:tc>
        <w:tc>
          <w:tcPr>
            <w:tcW w:w="847" w:type="dxa"/>
            <w:vAlign w:val="center"/>
          </w:tcPr>
          <w:p>
            <w:pPr>
              <w:jc w:val="center"/>
              <w:rPr>
                <w:rFonts w:hint="eastAsia" w:cs="宋体" w:asciiTheme="minorEastAsia" w:hAnsiTheme="minorEastAsia"/>
                <w:sz w:val="16"/>
                <w:szCs w:val="16"/>
              </w:rPr>
            </w:pPr>
            <w:r>
              <w:rPr>
                <w:rFonts w:ascii="宋体" w:hAnsi="宋体"/>
                <w:sz w:val="16"/>
                <w:szCs w:val="16"/>
              </w:rPr>
              <w:t>134</w:t>
            </w:r>
            <w:r>
              <w:rPr>
                <w:rFonts w:hint="eastAsia" w:ascii="宋体" w:hAnsi="宋体"/>
                <w:sz w:val="16"/>
                <w:szCs w:val="16"/>
                <w:lang w:val="en-US" w:eastAsia="zh-CN"/>
              </w:rPr>
              <w:t>.</w:t>
            </w:r>
            <w:r>
              <w:rPr>
                <w:rFonts w:ascii="宋体" w:hAnsi="宋体"/>
                <w:sz w:val="16"/>
                <w:szCs w:val="16"/>
              </w:rPr>
              <w:t>0679</w:t>
            </w:r>
          </w:p>
        </w:tc>
        <w:tc>
          <w:tcPr>
            <w:tcW w:w="347" w:type="pct"/>
            <w:vAlign w:val="center"/>
          </w:tcPr>
          <w:p>
            <w:pPr>
              <w:adjustRightInd w:val="0"/>
              <w:snapToGrid w:val="0"/>
              <w:spacing w:line="312" w:lineRule="auto"/>
              <w:jc w:val="center"/>
              <w:rPr>
                <w:rFonts w:hint="default" w:cs="仿宋_GB2312" w:asciiTheme="minorEastAsia" w:hAnsiTheme="minorEastAsia" w:eastAsiaTheme="minorEastAsia"/>
                <w:sz w:val="16"/>
                <w:szCs w:val="16"/>
                <w:lang w:val="en-US" w:eastAsia="zh-CN"/>
              </w:rPr>
            </w:pPr>
            <w:r>
              <w:rPr>
                <w:rFonts w:hint="eastAsia" w:cs="仿宋_GB2312" w:asciiTheme="minorEastAsia" w:hAnsiTheme="minorEastAsia"/>
                <w:sz w:val="16"/>
                <w:szCs w:val="16"/>
                <w:lang w:val="en-US" w:eastAsia="zh-CN"/>
              </w:rPr>
              <w:t>陈百华</w:t>
            </w:r>
          </w:p>
        </w:tc>
        <w:tc>
          <w:tcPr>
            <w:tcW w:w="688" w:type="pct"/>
            <w:vAlign w:val="center"/>
          </w:tcPr>
          <w:p>
            <w:pPr>
              <w:adjustRightInd w:val="0"/>
              <w:snapToGrid w:val="0"/>
              <w:spacing w:line="312" w:lineRule="auto"/>
              <w:jc w:val="center"/>
              <w:rPr>
                <w:rFonts w:cs="仿宋_GB2312" w:asciiTheme="minorEastAsia" w:hAnsiTheme="minorEastAsia"/>
                <w:sz w:val="16"/>
                <w:szCs w:val="16"/>
              </w:rPr>
            </w:pPr>
            <w:r>
              <w:rPr>
                <w:rFonts w:hint="eastAsia" w:cs="仿宋_GB2312" w:asciiTheme="minorEastAsia" w:hAnsiTheme="minorEastAsia"/>
                <w:sz w:val="16"/>
                <w:szCs w:val="16"/>
              </w:rPr>
              <w:t>湘243002177289</w:t>
            </w:r>
          </w:p>
        </w:tc>
        <w:tc>
          <w:tcPr>
            <w:tcW w:w="386"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395"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493"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355"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综合排序第二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 w:type="pct"/>
            <w:vMerge w:val="continue"/>
            <w:tcBorders/>
            <w:vAlign w:val="center"/>
          </w:tcPr>
          <w:p>
            <w:pPr>
              <w:adjustRightInd w:val="0"/>
              <w:snapToGrid w:val="0"/>
              <w:spacing w:line="312" w:lineRule="auto"/>
              <w:jc w:val="center"/>
              <w:rPr>
                <w:rFonts w:cs="仿宋_GB2312" w:asciiTheme="minorEastAsia" w:hAnsiTheme="minorEastAsia"/>
                <w:sz w:val="16"/>
                <w:szCs w:val="16"/>
              </w:rPr>
            </w:pPr>
          </w:p>
        </w:tc>
        <w:tc>
          <w:tcPr>
            <w:tcW w:w="665" w:type="pct"/>
            <w:vMerge w:val="continue"/>
            <w:tcBorders/>
            <w:vAlign w:val="center"/>
          </w:tcPr>
          <w:p>
            <w:pPr>
              <w:adjustRightInd w:val="0"/>
              <w:snapToGrid w:val="0"/>
              <w:spacing w:line="312" w:lineRule="auto"/>
              <w:jc w:val="center"/>
              <w:rPr>
                <w:rFonts w:cs="仿宋_GB2312" w:asciiTheme="minorEastAsia" w:hAnsiTheme="minorEastAsia"/>
                <w:sz w:val="16"/>
                <w:szCs w:val="16"/>
              </w:rPr>
            </w:pPr>
          </w:p>
        </w:tc>
        <w:tc>
          <w:tcPr>
            <w:tcW w:w="261" w:type="pct"/>
            <w:vAlign w:val="center"/>
          </w:tcPr>
          <w:p>
            <w:pPr>
              <w:adjustRightInd w:val="0"/>
              <w:snapToGrid w:val="0"/>
              <w:spacing w:line="312" w:lineRule="auto"/>
              <w:jc w:val="center"/>
              <w:rPr>
                <w:rFonts w:hint="eastAsia" w:cs="仿宋_GB2312" w:asciiTheme="minorEastAsia" w:hAnsiTheme="minorEastAsia"/>
                <w:sz w:val="16"/>
                <w:szCs w:val="16"/>
              </w:rPr>
            </w:pPr>
            <w:r>
              <w:rPr>
                <w:rFonts w:hint="eastAsia" w:cs="仿宋_GB2312" w:asciiTheme="minorEastAsia" w:hAnsiTheme="minorEastAsia"/>
                <w:sz w:val="16"/>
                <w:szCs w:val="16"/>
              </w:rPr>
              <w:t>第三</w:t>
            </w:r>
          </w:p>
        </w:tc>
        <w:tc>
          <w:tcPr>
            <w:tcW w:w="810" w:type="pct"/>
            <w:vAlign w:val="center"/>
          </w:tcPr>
          <w:p>
            <w:pPr>
              <w:tabs>
                <w:tab w:val="left" w:pos="548"/>
              </w:tabs>
              <w:adjustRightInd w:val="0"/>
              <w:snapToGrid w:val="0"/>
              <w:spacing w:line="312" w:lineRule="auto"/>
              <w:jc w:val="center"/>
              <w:rPr>
                <w:rFonts w:hint="eastAsia" w:cs="宋体" w:asciiTheme="minorEastAsia" w:hAnsiTheme="minorEastAsia"/>
                <w:sz w:val="16"/>
                <w:szCs w:val="16"/>
                <w:lang w:val="en-US" w:eastAsia="zh-CN"/>
              </w:rPr>
            </w:pPr>
            <w:r>
              <w:rPr>
                <w:rFonts w:hint="eastAsia" w:cs="宋体" w:asciiTheme="minorEastAsia" w:hAnsiTheme="minorEastAsia"/>
                <w:sz w:val="16"/>
                <w:szCs w:val="16"/>
                <w:lang w:val="en-US" w:eastAsia="zh-CN"/>
              </w:rPr>
              <w:t>锡林郭勒电力建设有限责任公司</w:t>
            </w:r>
          </w:p>
        </w:tc>
        <w:tc>
          <w:tcPr>
            <w:tcW w:w="847" w:type="dxa"/>
            <w:vAlign w:val="center"/>
          </w:tcPr>
          <w:p>
            <w:pPr>
              <w:jc w:val="center"/>
              <w:rPr>
                <w:rFonts w:hint="eastAsia" w:cs="宋体" w:asciiTheme="minorEastAsia" w:hAnsiTheme="minorEastAsia"/>
                <w:sz w:val="16"/>
                <w:szCs w:val="16"/>
              </w:rPr>
            </w:pPr>
            <w:r>
              <w:rPr>
                <w:rFonts w:ascii="宋体" w:hAnsi="宋体"/>
                <w:sz w:val="16"/>
                <w:szCs w:val="16"/>
              </w:rPr>
              <w:t>138</w:t>
            </w:r>
            <w:r>
              <w:rPr>
                <w:rFonts w:hint="eastAsia" w:ascii="宋体" w:hAnsi="宋体"/>
                <w:sz w:val="16"/>
                <w:szCs w:val="16"/>
                <w:lang w:val="en-US" w:eastAsia="zh-CN"/>
              </w:rPr>
              <w:t>.</w:t>
            </w:r>
            <w:r>
              <w:rPr>
                <w:rFonts w:ascii="宋体" w:hAnsi="宋体"/>
                <w:sz w:val="16"/>
                <w:szCs w:val="16"/>
              </w:rPr>
              <w:t>8388</w:t>
            </w:r>
          </w:p>
        </w:tc>
        <w:tc>
          <w:tcPr>
            <w:tcW w:w="721" w:type="dxa"/>
            <w:vAlign w:val="center"/>
          </w:tcPr>
          <w:p>
            <w:pPr>
              <w:adjustRightInd w:val="0"/>
              <w:snapToGrid w:val="0"/>
              <w:spacing w:line="312" w:lineRule="auto"/>
              <w:jc w:val="center"/>
              <w:rPr>
                <w:rFonts w:hint="eastAsia" w:cs="仿宋_GB2312" w:asciiTheme="minorEastAsia" w:hAnsiTheme="minorEastAsia"/>
                <w:sz w:val="16"/>
                <w:szCs w:val="16"/>
              </w:rPr>
            </w:pPr>
            <w:r>
              <w:rPr>
                <w:rFonts w:hint="eastAsia" w:cs="仿宋_GB2312" w:asciiTheme="minorEastAsia" w:hAnsiTheme="minorEastAsia"/>
                <w:sz w:val="16"/>
                <w:szCs w:val="16"/>
              </w:rPr>
              <w:t>夏丙春</w:t>
            </w:r>
          </w:p>
        </w:tc>
        <w:tc>
          <w:tcPr>
            <w:tcW w:w="1431" w:type="dxa"/>
            <w:vAlign w:val="center"/>
          </w:tcPr>
          <w:p>
            <w:pPr>
              <w:adjustRightInd w:val="0"/>
              <w:snapToGrid w:val="0"/>
              <w:spacing w:line="312" w:lineRule="auto"/>
              <w:jc w:val="center"/>
              <w:rPr>
                <w:rFonts w:cs="仿宋_GB2312" w:asciiTheme="minorEastAsia" w:hAnsiTheme="minorEastAsia"/>
                <w:sz w:val="16"/>
                <w:szCs w:val="16"/>
              </w:rPr>
            </w:pPr>
            <w:r>
              <w:rPr>
                <w:rFonts w:hint="eastAsia" w:cs="仿宋_GB2312" w:asciiTheme="minorEastAsia" w:hAnsiTheme="minorEastAsia"/>
                <w:sz w:val="16"/>
                <w:szCs w:val="16"/>
              </w:rPr>
              <w:t>蒙215080909322</w:t>
            </w:r>
          </w:p>
        </w:tc>
        <w:tc>
          <w:tcPr>
            <w:tcW w:w="386"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395"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493"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355"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综合排序第三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 w:type="pct"/>
            <w:vMerge w:val="restart"/>
            <w:vAlign w:val="center"/>
          </w:tcPr>
          <w:p>
            <w:pPr>
              <w:adjustRightInd w:val="0"/>
              <w:snapToGrid w:val="0"/>
              <w:spacing w:line="312" w:lineRule="auto"/>
              <w:jc w:val="center"/>
              <w:rPr>
                <w:rFonts w:hint="eastAsia" w:cs="仿宋_GB2312" w:asciiTheme="minorEastAsia" w:hAnsiTheme="minorEastAsia" w:eastAsiaTheme="minorEastAsia"/>
                <w:sz w:val="16"/>
                <w:szCs w:val="16"/>
                <w:lang w:val="en-US" w:eastAsia="zh-CN"/>
              </w:rPr>
            </w:pPr>
            <w:r>
              <w:rPr>
                <w:rFonts w:hint="eastAsia" w:cs="仿宋_GB2312" w:asciiTheme="minorEastAsia" w:hAnsiTheme="minorEastAsia"/>
                <w:sz w:val="16"/>
                <w:szCs w:val="16"/>
                <w:lang w:val="en-US" w:eastAsia="zh-CN"/>
              </w:rPr>
              <w:t>3</w:t>
            </w:r>
          </w:p>
        </w:tc>
        <w:tc>
          <w:tcPr>
            <w:tcW w:w="665" w:type="pct"/>
            <w:vMerge w:val="restart"/>
            <w:vAlign w:val="center"/>
          </w:tcPr>
          <w:p>
            <w:pPr>
              <w:adjustRightInd w:val="0"/>
              <w:snapToGrid w:val="0"/>
              <w:spacing w:line="312" w:lineRule="auto"/>
              <w:jc w:val="center"/>
              <w:rPr>
                <w:rFonts w:cs="仿宋_GB2312" w:asciiTheme="minorEastAsia" w:hAnsiTheme="minorEastAsia"/>
                <w:sz w:val="16"/>
                <w:szCs w:val="16"/>
              </w:rPr>
            </w:pPr>
            <w:r>
              <w:rPr>
                <w:rFonts w:hint="eastAsia" w:cs="仿宋_GB2312" w:asciiTheme="minorEastAsia" w:hAnsiTheme="minorEastAsia"/>
                <w:b/>
                <w:bCs/>
                <w:sz w:val="16"/>
                <w:szCs w:val="16"/>
              </w:rPr>
              <w:t>白云鄂博矿区14MW分散式风电及氢能一体化项目</w:t>
            </w:r>
          </w:p>
        </w:tc>
        <w:tc>
          <w:tcPr>
            <w:tcW w:w="261" w:type="pct"/>
            <w:vAlign w:val="center"/>
          </w:tcPr>
          <w:p>
            <w:pPr>
              <w:adjustRightInd w:val="0"/>
              <w:snapToGrid w:val="0"/>
              <w:spacing w:line="312" w:lineRule="auto"/>
              <w:jc w:val="center"/>
              <w:rPr>
                <w:rFonts w:hint="eastAsia" w:cs="仿宋_GB2312" w:asciiTheme="minorEastAsia" w:hAnsiTheme="minorEastAsia"/>
                <w:sz w:val="16"/>
                <w:szCs w:val="16"/>
              </w:rPr>
            </w:pPr>
            <w:r>
              <w:rPr>
                <w:rFonts w:hint="eastAsia" w:cs="仿宋_GB2312" w:asciiTheme="minorEastAsia" w:hAnsiTheme="minorEastAsia"/>
                <w:sz w:val="16"/>
                <w:szCs w:val="16"/>
              </w:rPr>
              <w:t>第一</w:t>
            </w:r>
          </w:p>
        </w:tc>
        <w:tc>
          <w:tcPr>
            <w:tcW w:w="810" w:type="pct"/>
            <w:vAlign w:val="center"/>
          </w:tcPr>
          <w:p>
            <w:pPr>
              <w:tabs>
                <w:tab w:val="left" w:pos="548"/>
              </w:tabs>
              <w:adjustRightInd w:val="0"/>
              <w:snapToGrid w:val="0"/>
              <w:spacing w:line="312" w:lineRule="auto"/>
              <w:jc w:val="center"/>
              <w:rPr>
                <w:rFonts w:hint="eastAsia" w:cs="宋体" w:asciiTheme="minorEastAsia" w:hAnsiTheme="minorEastAsia"/>
                <w:sz w:val="16"/>
                <w:szCs w:val="16"/>
                <w:lang w:val="en-US" w:eastAsia="zh-CN"/>
              </w:rPr>
            </w:pPr>
            <w:r>
              <w:rPr>
                <w:rFonts w:hint="eastAsia" w:cs="宋体" w:asciiTheme="minorEastAsia" w:hAnsiTheme="minorEastAsia"/>
                <w:sz w:val="16"/>
                <w:szCs w:val="16"/>
                <w:lang w:val="en-US" w:eastAsia="zh-CN"/>
              </w:rPr>
              <w:t>华中建设开发集团有限公司</w:t>
            </w:r>
          </w:p>
        </w:tc>
        <w:tc>
          <w:tcPr>
            <w:tcW w:w="847" w:type="dxa"/>
            <w:vAlign w:val="center"/>
          </w:tcPr>
          <w:p>
            <w:pPr>
              <w:jc w:val="center"/>
              <w:rPr>
                <w:rFonts w:hint="eastAsia" w:cs="宋体" w:asciiTheme="minorEastAsia" w:hAnsiTheme="minorEastAsia"/>
                <w:sz w:val="16"/>
                <w:szCs w:val="16"/>
              </w:rPr>
            </w:pPr>
            <w:r>
              <w:rPr>
                <w:rFonts w:ascii="宋体" w:hAnsi="宋体"/>
                <w:sz w:val="16"/>
                <w:szCs w:val="16"/>
              </w:rPr>
              <w:t>58</w:t>
            </w:r>
            <w:r>
              <w:rPr>
                <w:rFonts w:hint="eastAsia" w:ascii="宋体" w:hAnsi="宋体"/>
                <w:sz w:val="16"/>
                <w:szCs w:val="16"/>
                <w:lang w:val="en-US" w:eastAsia="zh-CN"/>
              </w:rPr>
              <w:t>.</w:t>
            </w:r>
            <w:r>
              <w:rPr>
                <w:rFonts w:ascii="宋体" w:hAnsi="宋体"/>
                <w:sz w:val="16"/>
                <w:szCs w:val="16"/>
              </w:rPr>
              <w:t>1988</w:t>
            </w:r>
          </w:p>
        </w:tc>
        <w:tc>
          <w:tcPr>
            <w:tcW w:w="347" w:type="pct"/>
            <w:vAlign w:val="center"/>
          </w:tcPr>
          <w:p>
            <w:pPr>
              <w:adjustRightInd w:val="0"/>
              <w:snapToGrid w:val="0"/>
              <w:spacing w:line="312" w:lineRule="auto"/>
              <w:jc w:val="center"/>
              <w:rPr>
                <w:rFonts w:hint="eastAsia" w:cs="仿宋_GB2312" w:asciiTheme="minorEastAsia" w:hAnsiTheme="minorEastAsia"/>
                <w:sz w:val="16"/>
                <w:szCs w:val="16"/>
              </w:rPr>
            </w:pPr>
            <w:r>
              <w:rPr>
                <w:rFonts w:hint="eastAsia" w:cs="仿宋_GB2312" w:asciiTheme="minorEastAsia" w:hAnsiTheme="minorEastAsia"/>
                <w:sz w:val="16"/>
                <w:szCs w:val="16"/>
              </w:rPr>
              <w:t>吴艳新</w:t>
            </w:r>
          </w:p>
        </w:tc>
        <w:tc>
          <w:tcPr>
            <w:tcW w:w="688" w:type="pct"/>
            <w:vAlign w:val="center"/>
          </w:tcPr>
          <w:p>
            <w:pPr>
              <w:adjustRightInd w:val="0"/>
              <w:snapToGrid w:val="0"/>
              <w:spacing w:line="312" w:lineRule="auto"/>
              <w:jc w:val="center"/>
              <w:rPr>
                <w:rFonts w:cs="仿宋_GB2312" w:asciiTheme="minorEastAsia" w:hAnsiTheme="minorEastAsia"/>
                <w:sz w:val="16"/>
                <w:szCs w:val="16"/>
              </w:rPr>
            </w:pPr>
            <w:r>
              <w:rPr>
                <w:rFonts w:hint="eastAsia" w:cs="仿宋_GB2312" w:asciiTheme="minorEastAsia" w:hAnsiTheme="minorEastAsia"/>
                <w:sz w:val="16"/>
                <w:szCs w:val="16"/>
              </w:rPr>
              <w:t>湘243002072085</w:t>
            </w:r>
          </w:p>
        </w:tc>
        <w:tc>
          <w:tcPr>
            <w:tcW w:w="386"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395"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493"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355"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综合排序第一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 w:type="pct"/>
            <w:vMerge w:val="continue"/>
            <w:tcBorders/>
            <w:vAlign w:val="center"/>
          </w:tcPr>
          <w:p>
            <w:pPr>
              <w:adjustRightInd w:val="0"/>
              <w:snapToGrid w:val="0"/>
              <w:spacing w:line="312" w:lineRule="auto"/>
              <w:jc w:val="center"/>
              <w:rPr>
                <w:rFonts w:cs="仿宋_GB2312" w:asciiTheme="minorEastAsia" w:hAnsiTheme="minorEastAsia"/>
                <w:sz w:val="16"/>
                <w:szCs w:val="16"/>
              </w:rPr>
            </w:pPr>
          </w:p>
        </w:tc>
        <w:tc>
          <w:tcPr>
            <w:tcW w:w="665" w:type="pct"/>
            <w:vMerge w:val="continue"/>
            <w:tcBorders/>
            <w:vAlign w:val="center"/>
          </w:tcPr>
          <w:p>
            <w:pPr>
              <w:adjustRightInd w:val="0"/>
              <w:snapToGrid w:val="0"/>
              <w:spacing w:line="312" w:lineRule="auto"/>
              <w:jc w:val="center"/>
              <w:rPr>
                <w:rFonts w:cs="仿宋_GB2312" w:asciiTheme="minorEastAsia" w:hAnsiTheme="minorEastAsia"/>
                <w:sz w:val="16"/>
                <w:szCs w:val="16"/>
              </w:rPr>
            </w:pPr>
          </w:p>
        </w:tc>
        <w:tc>
          <w:tcPr>
            <w:tcW w:w="261" w:type="pct"/>
            <w:vAlign w:val="center"/>
          </w:tcPr>
          <w:p>
            <w:pPr>
              <w:adjustRightInd w:val="0"/>
              <w:snapToGrid w:val="0"/>
              <w:spacing w:line="312" w:lineRule="auto"/>
              <w:jc w:val="center"/>
              <w:rPr>
                <w:rFonts w:hint="eastAsia" w:cs="仿宋_GB2312" w:asciiTheme="minorEastAsia" w:hAnsiTheme="minorEastAsia"/>
                <w:sz w:val="16"/>
                <w:szCs w:val="16"/>
              </w:rPr>
            </w:pPr>
            <w:r>
              <w:rPr>
                <w:rFonts w:hint="eastAsia" w:cs="仿宋_GB2312" w:asciiTheme="minorEastAsia" w:hAnsiTheme="minorEastAsia"/>
                <w:sz w:val="16"/>
                <w:szCs w:val="16"/>
              </w:rPr>
              <w:t>第二</w:t>
            </w:r>
          </w:p>
        </w:tc>
        <w:tc>
          <w:tcPr>
            <w:tcW w:w="810" w:type="pct"/>
            <w:vAlign w:val="center"/>
          </w:tcPr>
          <w:p>
            <w:pPr>
              <w:tabs>
                <w:tab w:val="left" w:pos="548"/>
              </w:tabs>
              <w:adjustRightInd w:val="0"/>
              <w:snapToGrid w:val="0"/>
              <w:spacing w:line="312" w:lineRule="auto"/>
              <w:jc w:val="center"/>
              <w:rPr>
                <w:rFonts w:hint="eastAsia" w:cs="宋体" w:asciiTheme="minorEastAsia" w:hAnsiTheme="minorEastAsia"/>
                <w:sz w:val="16"/>
                <w:szCs w:val="16"/>
                <w:lang w:val="en-US" w:eastAsia="zh-CN"/>
              </w:rPr>
            </w:pPr>
            <w:r>
              <w:rPr>
                <w:rFonts w:hint="eastAsia" w:cs="宋体" w:asciiTheme="minorEastAsia" w:hAnsiTheme="minorEastAsia"/>
                <w:sz w:val="16"/>
                <w:szCs w:val="16"/>
                <w:lang w:val="en-US" w:eastAsia="zh-CN"/>
              </w:rPr>
              <w:t>包头满都拉电业有限责任公司</w:t>
            </w:r>
          </w:p>
        </w:tc>
        <w:tc>
          <w:tcPr>
            <w:tcW w:w="847" w:type="dxa"/>
            <w:vAlign w:val="center"/>
          </w:tcPr>
          <w:p>
            <w:pPr>
              <w:jc w:val="center"/>
              <w:rPr>
                <w:rFonts w:hint="eastAsia" w:cs="宋体" w:asciiTheme="minorEastAsia" w:hAnsiTheme="minorEastAsia"/>
                <w:sz w:val="16"/>
                <w:szCs w:val="16"/>
              </w:rPr>
            </w:pPr>
            <w:r>
              <w:rPr>
                <w:rFonts w:ascii="宋体" w:hAnsi="宋体"/>
                <w:sz w:val="16"/>
                <w:szCs w:val="16"/>
              </w:rPr>
              <w:t>59</w:t>
            </w:r>
            <w:r>
              <w:rPr>
                <w:rFonts w:hint="eastAsia" w:ascii="宋体" w:hAnsi="宋体"/>
                <w:sz w:val="16"/>
                <w:szCs w:val="16"/>
                <w:lang w:val="en-US" w:eastAsia="zh-CN"/>
              </w:rPr>
              <w:t>.</w:t>
            </w:r>
            <w:r>
              <w:rPr>
                <w:rFonts w:ascii="宋体" w:hAnsi="宋体"/>
                <w:sz w:val="16"/>
                <w:szCs w:val="16"/>
              </w:rPr>
              <w:t>1665</w:t>
            </w:r>
          </w:p>
        </w:tc>
        <w:tc>
          <w:tcPr>
            <w:tcW w:w="347" w:type="pct"/>
            <w:vAlign w:val="center"/>
          </w:tcPr>
          <w:p>
            <w:pPr>
              <w:adjustRightInd w:val="0"/>
              <w:snapToGrid w:val="0"/>
              <w:spacing w:line="312" w:lineRule="auto"/>
              <w:jc w:val="center"/>
              <w:rPr>
                <w:rFonts w:hint="eastAsia" w:cs="仿宋_GB2312" w:asciiTheme="minorEastAsia" w:hAnsiTheme="minorEastAsia" w:eastAsiaTheme="minorEastAsia"/>
                <w:sz w:val="16"/>
                <w:szCs w:val="16"/>
                <w:lang w:val="en-US" w:eastAsia="zh-CN"/>
              </w:rPr>
            </w:pPr>
            <w:r>
              <w:rPr>
                <w:rFonts w:hint="eastAsia" w:cs="仿宋_GB2312" w:asciiTheme="minorEastAsia" w:hAnsiTheme="minorEastAsia"/>
                <w:sz w:val="16"/>
                <w:szCs w:val="16"/>
                <w:lang w:val="en-US" w:eastAsia="zh-CN"/>
              </w:rPr>
              <w:t>李媛</w:t>
            </w:r>
          </w:p>
        </w:tc>
        <w:tc>
          <w:tcPr>
            <w:tcW w:w="688" w:type="pct"/>
            <w:vAlign w:val="center"/>
          </w:tcPr>
          <w:p>
            <w:pPr>
              <w:adjustRightInd w:val="0"/>
              <w:snapToGrid w:val="0"/>
              <w:spacing w:line="312" w:lineRule="auto"/>
              <w:jc w:val="center"/>
              <w:rPr>
                <w:rFonts w:hint="default" w:cs="仿宋_GB2312" w:asciiTheme="minorEastAsia" w:hAnsiTheme="minorEastAsia" w:eastAsiaTheme="minorEastAsia"/>
                <w:sz w:val="16"/>
                <w:szCs w:val="16"/>
                <w:lang w:val="en-US" w:eastAsia="zh-CN"/>
              </w:rPr>
            </w:pPr>
            <w:r>
              <w:rPr>
                <w:rFonts w:hint="eastAsia" w:cs="仿宋_GB2312" w:asciiTheme="minorEastAsia" w:hAnsiTheme="minorEastAsia"/>
                <w:sz w:val="16"/>
                <w:szCs w:val="16"/>
                <w:lang w:val="en-US" w:eastAsia="zh-CN"/>
              </w:rPr>
              <w:t>NMG2517577</w:t>
            </w:r>
          </w:p>
        </w:tc>
        <w:tc>
          <w:tcPr>
            <w:tcW w:w="386"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395"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493"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355"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综合排序第二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 w:type="pct"/>
            <w:vMerge w:val="continue"/>
            <w:tcBorders/>
            <w:vAlign w:val="center"/>
          </w:tcPr>
          <w:p>
            <w:pPr>
              <w:adjustRightInd w:val="0"/>
              <w:snapToGrid w:val="0"/>
              <w:spacing w:line="312" w:lineRule="auto"/>
              <w:jc w:val="center"/>
              <w:rPr>
                <w:rFonts w:cs="仿宋_GB2312" w:asciiTheme="minorEastAsia" w:hAnsiTheme="minorEastAsia"/>
                <w:sz w:val="16"/>
                <w:szCs w:val="16"/>
              </w:rPr>
            </w:pPr>
          </w:p>
        </w:tc>
        <w:tc>
          <w:tcPr>
            <w:tcW w:w="665" w:type="pct"/>
            <w:vMerge w:val="continue"/>
            <w:tcBorders/>
            <w:vAlign w:val="center"/>
          </w:tcPr>
          <w:p>
            <w:pPr>
              <w:adjustRightInd w:val="0"/>
              <w:snapToGrid w:val="0"/>
              <w:spacing w:line="312" w:lineRule="auto"/>
              <w:jc w:val="center"/>
              <w:rPr>
                <w:rFonts w:cs="仿宋_GB2312" w:asciiTheme="minorEastAsia" w:hAnsiTheme="minorEastAsia"/>
                <w:sz w:val="16"/>
                <w:szCs w:val="16"/>
              </w:rPr>
            </w:pPr>
          </w:p>
        </w:tc>
        <w:tc>
          <w:tcPr>
            <w:tcW w:w="261" w:type="pct"/>
            <w:vAlign w:val="center"/>
          </w:tcPr>
          <w:p>
            <w:pPr>
              <w:adjustRightInd w:val="0"/>
              <w:snapToGrid w:val="0"/>
              <w:spacing w:line="312" w:lineRule="auto"/>
              <w:jc w:val="center"/>
              <w:rPr>
                <w:rFonts w:hint="eastAsia" w:cs="仿宋_GB2312" w:asciiTheme="minorEastAsia" w:hAnsiTheme="minorEastAsia"/>
                <w:sz w:val="16"/>
                <w:szCs w:val="16"/>
              </w:rPr>
            </w:pPr>
            <w:r>
              <w:rPr>
                <w:rFonts w:hint="eastAsia" w:cs="仿宋_GB2312" w:asciiTheme="minorEastAsia" w:hAnsiTheme="minorEastAsia"/>
                <w:sz w:val="16"/>
                <w:szCs w:val="16"/>
              </w:rPr>
              <w:t>第三</w:t>
            </w:r>
          </w:p>
        </w:tc>
        <w:tc>
          <w:tcPr>
            <w:tcW w:w="810" w:type="pct"/>
            <w:vAlign w:val="center"/>
          </w:tcPr>
          <w:p>
            <w:pPr>
              <w:tabs>
                <w:tab w:val="left" w:pos="548"/>
              </w:tabs>
              <w:adjustRightInd w:val="0"/>
              <w:snapToGrid w:val="0"/>
              <w:spacing w:line="312" w:lineRule="auto"/>
              <w:jc w:val="center"/>
              <w:rPr>
                <w:rFonts w:hint="eastAsia" w:cs="宋体" w:asciiTheme="minorEastAsia" w:hAnsiTheme="minorEastAsia"/>
                <w:sz w:val="16"/>
                <w:szCs w:val="16"/>
                <w:lang w:val="en-US" w:eastAsia="zh-CN"/>
              </w:rPr>
            </w:pPr>
            <w:r>
              <w:rPr>
                <w:rFonts w:hint="eastAsia" w:cs="宋体" w:asciiTheme="minorEastAsia" w:hAnsiTheme="minorEastAsia"/>
                <w:sz w:val="16"/>
                <w:szCs w:val="16"/>
                <w:lang w:val="en-US" w:eastAsia="zh-CN"/>
              </w:rPr>
              <w:t>锡林郭勒电力建设有限责任公司</w:t>
            </w:r>
          </w:p>
        </w:tc>
        <w:tc>
          <w:tcPr>
            <w:tcW w:w="847" w:type="dxa"/>
            <w:vAlign w:val="center"/>
          </w:tcPr>
          <w:p>
            <w:pPr>
              <w:jc w:val="center"/>
              <w:rPr>
                <w:rFonts w:hint="eastAsia" w:cs="宋体" w:asciiTheme="minorEastAsia" w:hAnsiTheme="minorEastAsia"/>
                <w:sz w:val="16"/>
                <w:szCs w:val="16"/>
              </w:rPr>
            </w:pPr>
            <w:r>
              <w:rPr>
                <w:rFonts w:ascii="宋体" w:hAnsi="宋体"/>
                <w:sz w:val="16"/>
                <w:szCs w:val="16"/>
              </w:rPr>
              <w:t>60</w:t>
            </w:r>
            <w:r>
              <w:rPr>
                <w:rFonts w:hint="eastAsia" w:ascii="宋体" w:hAnsi="宋体"/>
                <w:sz w:val="16"/>
                <w:szCs w:val="16"/>
                <w:lang w:val="en-US" w:eastAsia="zh-CN"/>
              </w:rPr>
              <w:t>.</w:t>
            </w:r>
            <w:r>
              <w:rPr>
                <w:rFonts w:ascii="宋体" w:hAnsi="宋体"/>
                <w:sz w:val="16"/>
                <w:szCs w:val="16"/>
              </w:rPr>
              <w:t>8219</w:t>
            </w:r>
          </w:p>
        </w:tc>
        <w:tc>
          <w:tcPr>
            <w:tcW w:w="721" w:type="dxa"/>
            <w:vAlign w:val="center"/>
          </w:tcPr>
          <w:p>
            <w:pPr>
              <w:adjustRightInd w:val="0"/>
              <w:snapToGrid w:val="0"/>
              <w:spacing w:line="312" w:lineRule="auto"/>
              <w:jc w:val="center"/>
              <w:rPr>
                <w:rFonts w:hint="eastAsia" w:cs="仿宋_GB2312" w:asciiTheme="minorEastAsia" w:hAnsiTheme="minorEastAsia"/>
                <w:sz w:val="16"/>
                <w:szCs w:val="16"/>
              </w:rPr>
            </w:pPr>
            <w:r>
              <w:rPr>
                <w:rFonts w:hint="eastAsia" w:cs="仿宋_GB2312" w:asciiTheme="minorEastAsia" w:hAnsiTheme="minorEastAsia"/>
                <w:sz w:val="16"/>
                <w:szCs w:val="16"/>
              </w:rPr>
              <w:t>夏丙春</w:t>
            </w:r>
          </w:p>
        </w:tc>
        <w:tc>
          <w:tcPr>
            <w:tcW w:w="1431" w:type="dxa"/>
            <w:vAlign w:val="center"/>
          </w:tcPr>
          <w:p>
            <w:pPr>
              <w:adjustRightInd w:val="0"/>
              <w:snapToGrid w:val="0"/>
              <w:spacing w:line="312" w:lineRule="auto"/>
              <w:jc w:val="center"/>
              <w:rPr>
                <w:rFonts w:cs="仿宋_GB2312" w:asciiTheme="minorEastAsia" w:hAnsiTheme="minorEastAsia"/>
                <w:sz w:val="16"/>
                <w:szCs w:val="16"/>
              </w:rPr>
            </w:pPr>
            <w:r>
              <w:rPr>
                <w:rFonts w:hint="eastAsia" w:cs="仿宋_GB2312" w:asciiTheme="minorEastAsia" w:hAnsiTheme="minorEastAsia"/>
                <w:sz w:val="16"/>
                <w:szCs w:val="16"/>
              </w:rPr>
              <w:t>蒙215080909322</w:t>
            </w:r>
          </w:p>
        </w:tc>
        <w:tc>
          <w:tcPr>
            <w:tcW w:w="386"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395"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493"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满足招标文件要求</w:t>
            </w:r>
          </w:p>
        </w:tc>
        <w:tc>
          <w:tcPr>
            <w:tcW w:w="355" w:type="pct"/>
            <w:vAlign w:val="center"/>
          </w:tcPr>
          <w:p>
            <w:pPr>
              <w:adjustRightInd w:val="0"/>
              <w:snapToGrid w:val="0"/>
              <w:spacing w:line="312" w:lineRule="auto"/>
              <w:jc w:val="center"/>
              <w:rPr>
                <w:rFonts w:hint="eastAsia" w:cs="宋体" w:asciiTheme="minorEastAsia" w:hAnsiTheme="minorEastAsia"/>
                <w:sz w:val="16"/>
                <w:szCs w:val="16"/>
              </w:rPr>
            </w:pPr>
            <w:r>
              <w:rPr>
                <w:rFonts w:hint="eastAsia" w:cs="宋体" w:asciiTheme="minorEastAsia" w:hAnsiTheme="minorEastAsia"/>
                <w:sz w:val="16"/>
                <w:szCs w:val="16"/>
              </w:rPr>
              <w:t>综合排序第三</w:t>
            </w:r>
          </w:p>
        </w:tc>
      </w:tr>
    </w:tbl>
    <w:p>
      <w:pPr>
        <w:adjustRightInd w:val="0"/>
        <w:snapToGrid w:val="0"/>
        <w:spacing w:line="360" w:lineRule="auto"/>
        <w:rPr>
          <w:rFonts w:asciiTheme="minorEastAsia" w:hAnsiTheme="minorEastAsia"/>
          <w:sz w:val="24"/>
        </w:rPr>
      </w:pPr>
    </w:p>
    <w:p>
      <w:pPr>
        <w:rPr>
          <w:rFonts w:asciiTheme="minorEastAsia" w:hAnsiTheme="minorEastAsia"/>
          <w:sz w:val="24"/>
        </w:rPr>
      </w:pPr>
    </w:p>
    <w:tbl>
      <w:tblPr>
        <w:tblStyle w:val="7"/>
        <w:tblW w:w="10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357"/>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01" w:type="dxa"/>
            <w:vAlign w:val="center"/>
          </w:tcPr>
          <w:p>
            <w:pPr>
              <w:jc w:val="center"/>
              <w:rPr>
                <w:rFonts w:asciiTheme="minorEastAsia" w:hAnsiTheme="minorEastAsia"/>
                <w:sz w:val="24"/>
              </w:rPr>
            </w:pPr>
            <w:r>
              <w:rPr>
                <w:rFonts w:hint="eastAsia" w:ascii="宋体" w:hAnsi="宋体" w:eastAsia="宋体" w:cs="宋体"/>
                <w:b/>
                <w:bCs/>
                <w:sz w:val="18"/>
                <w:szCs w:val="18"/>
              </w:rPr>
              <w:t>序号</w:t>
            </w:r>
          </w:p>
        </w:tc>
        <w:tc>
          <w:tcPr>
            <w:tcW w:w="4357" w:type="dxa"/>
            <w:vAlign w:val="center"/>
          </w:tcPr>
          <w:p>
            <w:pPr>
              <w:jc w:val="center"/>
              <w:rPr>
                <w:rFonts w:asciiTheme="minorEastAsia" w:hAnsiTheme="minorEastAsia"/>
                <w:sz w:val="24"/>
              </w:rPr>
            </w:pPr>
            <w:r>
              <w:rPr>
                <w:rFonts w:hint="eastAsia" w:ascii="宋体" w:hAnsi="宋体" w:eastAsia="宋体" w:cs="宋体"/>
                <w:b/>
                <w:bCs/>
                <w:sz w:val="18"/>
                <w:szCs w:val="18"/>
              </w:rPr>
              <w:t>投标人名称</w:t>
            </w:r>
          </w:p>
        </w:tc>
        <w:tc>
          <w:tcPr>
            <w:tcW w:w="4699" w:type="dxa"/>
            <w:vAlign w:val="center"/>
          </w:tcPr>
          <w:p>
            <w:pPr>
              <w:jc w:val="center"/>
              <w:rPr>
                <w:rFonts w:asciiTheme="minorEastAsia" w:hAnsiTheme="minorEastAsia"/>
                <w:sz w:val="24"/>
              </w:rPr>
            </w:pPr>
            <w:r>
              <w:rPr>
                <w:rFonts w:hint="eastAsia" w:ascii="宋体" w:hAnsi="宋体" w:eastAsia="宋体" w:cs="宋体"/>
                <w:b/>
                <w:bCs/>
                <w:sz w:val="18"/>
                <w:szCs w:val="18"/>
              </w:rPr>
              <w:t>否决原因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01" w:type="dxa"/>
            <w:vAlign w:val="center"/>
          </w:tcPr>
          <w:p>
            <w:pPr>
              <w:jc w:val="center"/>
              <w:rPr>
                <w:rFonts w:asciiTheme="minorEastAsia" w:hAnsiTheme="minorEastAsia"/>
                <w:sz w:val="24"/>
              </w:rPr>
            </w:pPr>
            <w:r>
              <w:rPr>
                <w:rFonts w:hint="eastAsia" w:asciiTheme="minorEastAsia" w:hAnsiTheme="minorEastAsia"/>
                <w:sz w:val="24"/>
              </w:rPr>
              <w:t>1</w:t>
            </w:r>
          </w:p>
        </w:tc>
        <w:tc>
          <w:tcPr>
            <w:tcW w:w="4357" w:type="dxa"/>
            <w:vAlign w:val="center"/>
          </w:tcPr>
          <w:p>
            <w:pPr>
              <w:jc w:val="left"/>
              <w:rPr>
                <w:rFonts w:asciiTheme="minorEastAsia" w:hAnsiTheme="minorEastAsia"/>
                <w:sz w:val="24"/>
              </w:rPr>
            </w:pPr>
            <w:r>
              <w:rPr>
                <w:rFonts w:ascii="宋体" w:hAnsi="宋体"/>
                <w:sz w:val="24"/>
              </w:rPr>
              <w:t>呼和浩特市光源电力安装有限责任公司</w:t>
            </w:r>
          </w:p>
        </w:tc>
        <w:tc>
          <w:tcPr>
            <w:tcW w:w="4699" w:type="dxa"/>
            <w:vAlign w:val="center"/>
          </w:tcPr>
          <w:p>
            <w:pPr>
              <w:jc w:val="center"/>
              <w:rPr>
                <w:rFonts w:asciiTheme="minorEastAsia" w:hAnsiTheme="minorEastAsia"/>
                <w:sz w:val="24"/>
              </w:rPr>
            </w:pPr>
            <w:r>
              <w:rPr>
                <w:rFonts w:hint="eastAsia" w:asciiTheme="minorEastAsia" w:hAnsiTheme="minorEastAsia"/>
                <w:sz w:val="24"/>
              </w:rPr>
              <w:t>资格不符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01" w:type="dxa"/>
            <w:vAlign w:val="center"/>
          </w:tcPr>
          <w:p>
            <w:pPr>
              <w:jc w:val="center"/>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2</w:t>
            </w:r>
          </w:p>
        </w:tc>
        <w:tc>
          <w:tcPr>
            <w:tcW w:w="4357" w:type="dxa"/>
            <w:vAlign w:val="center"/>
          </w:tcPr>
          <w:p>
            <w:pPr>
              <w:widowControl/>
              <w:jc w:val="left"/>
              <w:rPr>
                <w:rFonts w:hint="eastAsia" w:ascii="宋体" w:hAnsi="宋体" w:cs="宋体" w:eastAsiaTheme="minorEastAsia"/>
                <w:kern w:val="0"/>
                <w:sz w:val="24"/>
                <w:szCs w:val="28"/>
                <w:lang w:val="en-US" w:eastAsia="zh-CN" w:bidi="ar-SA"/>
              </w:rPr>
            </w:pPr>
            <w:r>
              <w:rPr>
                <w:rFonts w:ascii="宋体" w:hAnsi="宋体"/>
                <w:sz w:val="24"/>
              </w:rPr>
              <w:t>京辉建设工程有限公司</w:t>
            </w:r>
          </w:p>
        </w:tc>
        <w:tc>
          <w:tcPr>
            <w:tcW w:w="4699" w:type="dxa"/>
            <w:vAlign w:val="center"/>
          </w:tcPr>
          <w:p>
            <w:pPr>
              <w:jc w:val="center"/>
              <w:rPr>
                <w:rFonts w:hint="eastAsia" w:asciiTheme="minorEastAsia" w:hAnsiTheme="minorEastAsia"/>
                <w:sz w:val="24"/>
              </w:rPr>
            </w:pPr>
            <w:r>
              <w:rPr>
                <w:rFonts w:hint="eastAsia" w:asciiTheme="minorEastAsia" w:hAnsiTheme="minorEastAsia"/>
                <w:sz w:val="24"/>
              </w:rPr>
              <w:t>资格不符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01" w:type="dxa"/>
            <w:vAlign w:val="center"/>
          </w:tcPr>
          <w:p>
            <w:pPr>
              <w:jc w:val="center"/>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3</w:t>
            </w:r>
          </w:p>
        </w:tc>
        <w:tc>
          <w:tcPr>
            <w:tcW w:w="4357" w:type="dxa"/>
            <w:vAlign w:val="center"/>
          </w:tcPr>
          <w:p>
            <w:pPr>
              <w:jc w:val="left"/>
              <w:rPr>
                <w:rFonts w:hint="eastAsia" w:asciiTheme="minorEastAsia" w:hAnsiTheme="minorEastAsia"/>
                <w:sz w:val="24"/>
              </w:rPr>
            </w:pPr>
            <w:r>
              <w:rPr>
                <w:rFonts w:ascii="宋体" w:hAnsi="宋体"/>
                <w:sz w:val="24"/>
              </w:rPr>
              <w:t>山东英蓝建设工程有限公司</w:t>
            </w:r>
          </w:p>
        </w:tc>
        <w:tc>
          <w:tcPr>
            <w:tcW w:w="4699" w:type="dxa"/>
            <w:vAlign w:val="center"/>
          </w:tcPr>
          <w:p>
            <w:pPr>
              <w:jc w:val="center"/>
              <w:rPr>
                <w:rFonts w:hint="eastAsia" w:asciiTheme="minorEastAsia" w:hAnsiTheme="minorEastAsia"/>
                <w:sz w:val="24"/>
              </w:rPr>
            </w:pPr>
            <w:r>
              <w:rPr>
                <w:rFonts w:hint="eastAsia" w:asciiTheme="minorEastAsia" w:hAnsiTheme="minorEastAsia"/>
                <w:sz w:val="24"/>
              </w:rPr>
              <w:t>资格不符</w:t>
            </w:r>
          </w:p>
        </w:tc>
      </w:tr>
    </w:tbl>
    <w:p>
      <w:pPr>
        <w:rPr>
          <w:rFonts w:asciiTheme="minorEastAsia" w:hAnsiTheme="minorEastAsia"/>
          <w:sz w:val="24"/>
        </w:rPr>
      </w:pP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供应商或者其他利害关系人对以上评审结果有异议的，请在中标候选人公示期间内向招标人提出。</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根据《中华人民共和国招标投标法》及相关法律法规规定，供应商和直接参与并且与招投标有直接利害关系的当事人有异议的，有权依法进行异议，提出异议时应注意以下事项：</w:t>
      </w:r>
    </w:p>
    <w:p>
      <w:pPr>
        <w:numPr>
          <w:ilvl w:val="0"/>
          <w:numId w:val="1"/>
        </w:numPr>
        <w:adjustRightInd w:val="0"/>
        <w:snapToGrid w:val="0"/>
        <w:spacing w:line="360" w:lineRule="auto"/>
        <w:ind w:firstLine="420" w:firstLineChars="200"/>
        <w:rPr>
          <w:rFonts w:cs="宋体" w:asciiTheme="minorEastAsia" w:hAnsiTheme="minorEastAsia"/>
          <w:color w:val="000000" w:themeColor="text1"/>
          <w:sz w:val="28"/>
          <w:szCs w:val="28"/>
          <w14:textFill>
            <w14:solidFill>
              <w14:schemeClr w14:val="tx1"/>
            </w14:solidFill>
          </w14:textFill>
        </w:rPr>
      </w:pPr>
      <w:r>
        <w:fldChar w:fldCharType="begin"/>
      </w:r>
      <w:r>
        <w:instrText xml:space="preserve"> HYPERLINK "mailto:异议必须在本公示结束前以书面形式提出并将符合要求的扫描件发送至邮箱gyszy@nmdlwzgs.cn。" </w:instrText>
      </w:r>
      <w:r>
        <w:fldChar w:fldCharType="separate"/>
      </w:r>
      <w:r>
        <w:rPr>
          <w:rStyle w:val="9"/>
          <w:rFonts w:hint="eastAsia" w:cs="宋体" w:asciiTheme="minorEastAsia" w:hAnsiTheme="minorEastAsia"/>
          <w:color w:val="000000" w:themeColor="text1"/>
          <w:sz w:val="28"/>
          <w:szCs w:val="28"/>
          <w14:textFill>
            <w14:solidFill>
              <w14:schemeClr w14:val="tx1"/>
            </w14:solidFill>
          </w14:textFill>
        </w:rPr>
        <w:t>异议必须在本公示结束前以书面形式提出并将符合要求的扫描件发送至邮箱 zdgxbtxmb@163.com ；异议受理电话：18647380135 （受理异议时间：上午8:40-12:00、下午14:10-17:30，周六日节假日不休息）。</w:t>
      </w:r>
      <w:r>
        <w:rPr>
          <w:rStyle w:val="9"/>
          <w:rFonts w:hint="eastAsia" w:cs="宋体" w:asciiTheme="minorEastAsia" w:hAnsiTheme="minorEastAsia"/>
          <w:color w:val="000000" w:themeColor="text1"/>
          <w:sz w:val="28"/>
          <w:szCs w:val="28"/>
          <w14:textFill>
            <w14:solidFill>
              <w14:schemeClr w14:val="tx1"/>
            </w14:solidFill>
          </w14:textFill>
        </w:rPr>
        <w:fldChar w:fldCharType="end"/>
      </w:r>
    </w:p>
    <w:p>
      <w:pPr>
        <w:numPr>
          <w:ilvl w:val="0"/>
          <w:numId w:val="1"/>
        </w:num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提出异议时应当提交以下内容：</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⑴异议书</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异议人的姓名、地址、联系人及有效联系方式。</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被异议人的名称等相关信息。</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异议事项的基本事实（清楚明白且有事实依据，禁止主观猜测）。</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相关请求及主张。</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异议事项的有效依据、线索及相关证明材料。</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⑵异议授权函</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法人及被授权人的有效身份信息、联系电话。</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法人及被授权人签字并加盖公章。</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⑶营业执照复印件（加盖公章）。</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⑷异议真实性承诺函。</w:t>
      </w:r>
    </w:p>
    <w:p>
      <w:pPr>
        <w:numPr>
          <w:ilvl w:val="0"/>
          <w:numId w:val="1"/>
        </w:num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下列异议不予接收</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⑴在中标结果公示后提出的。</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⑵异议人不能证明是所异议招标投标活动的投标人和直接参与并且与招投标活动有着直接利害关系的当事人。</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⑶异议事项为异议人主观猜测且未提供有效线索及相关证明文件的。</w:t>
      </w:r>
    </w:p>
    <w:p>
      <w:p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⑷对异议事项已经答复，且异议人在异议期内没有提出新的证据的。</w:t>
      </w:r>
    </w:p>
    <w:p>
      <w:pPr>
        <w:numPr>
          <w:ilvl w:val="0"/>
          <w:numId w:val="1"/>
        </w:num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异议人不得以异议为名排挤竞争对手进行虚假、恶意异议，阻碍招投标活动的正常进行。</w:t>
      </w:r>
    </w:p>
    <w:p>
      <w:pPr>
        <w:numPr>
          <w:ilvl w:val="0"/>
          <w:numId w:val="1"/>
        </w:numPr>
        <w:adjustRightInd w:val="0"/>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对捏造事实或者提供虚假材料或以匿名信件、电话、短信、微信、电子邮件等方式提出无证据或</w:t>
      </w:r>
      <w:r>
        <w:rPr>
          <w:rFonts w:hint="eastAsia" w:cs="宋体" w:asciiTheme="minorEastAsia" w:hAnsiTheme="minorEastAsia"/>
          <w:b/>
          <w:bCs/>
          <w:sz w:val="28"/>
          <w:szCs w:val="28"/>
        </w:rPr>
        <w:t>不真实异议</w:t>
      </w:r>
      <w:r>
        <w:rPr>
          <w:rFonts w:hint="eastAsia" w:cs="宋体" w:asciiTheme="minorEastAsia" w:hAnsiTheme="minorEastAsia"/>
          <w:sz w:val="28"/>
          <w:szCs w:val="28"/>
        </w:rPr>
        <w:t>、投诉，扰乱公司工作秩序和市场秩序的；对招标人或其他供应商进行诋毁或恶意异议、投诉的，取消其投（中）标资格2年。</w:t>
      </w:r>
    </w:p>
    <w:p>
      <w:pPr>
        <w:adjustRightInd w:val="0"/>
        <w:snapToGrid w:val="0"/>
        <w:spacing w:line="360" w:lineRule="auto"/>
        <w:ind w:left="420" w:leftChars="200"/>
        <w:jc w:val="right"/>
        <w:rPr>
          <w:rFonts w:cs="宋体" w:asciiTheme="minorEastAsia" w:hAnsiTheme="minorEastAsia"/>
          <w:sz w:val="28"/>
          <w:szCs w:val="28"/>
        </w:rPr>
      </w:pPr>
    </w:p>
    <w:p>
      <w:pPr>
        <w:pStyle w:val="10"/>
        <w:adjustRightInd w:val="0"/>
        <w:snapToGrid w:val="0"/>
        <w:spacing w:line="360" w:lineRule="auto"/>
        <w:rPr>
          <w:rFonts w:asciiTheme="minorEastAsia" w:hAnsiTheme="minorEastAsia" w:eastAsiaTheme="minorEastAsia"/>
          <w:sz w:val="28"/>
          <w:szCs w:val="28"/>
        </w:rPr>
      </w:pPr>
      <w:bookmarkStart w:id="0" w:name="_GoBack"/>
      <w:bookmarkEnd w:id="0"/>
    </w:p>
    <w:p>
      <w:pPr>
        <w:adjustRightInd w:val="0"/>
        <w:snapToGrid w:val="0"/>
        <w:spacing w:line="360" w:lineRule="auto"/>
        <w:ind w:left="420" w:leftChars="200"/>
        <w:jc w:val="right"/>
        <w:rPr>
          <w:rFonts w:cs="宋体" w:asciiTheme="minorEastAsia" w:hAnsiTheme="minorEastAsia"/>
          <w:sz w:val="28"/>
          <w:szCs w:val="28"/>
          <w:highlight w:val="none"/>
        </w:rPr>
      </w:pPr>
      <w:r>
        <w:rPr>
          <w:rFonts w:hint="eastAsia" w:cs="宋体" w:asciiTheme="minorEastAsia" w:hAnsiTheme="minorEastAsia"/>
          <w:sz w:val="28"/>
          <w:szCs w:val="28"/>
          <w:highlight w:val="none"/>
        </w:rPr>
        <w:t>2024年05月</w:t>
      </w:r>
      <w:r>
        <w:rPr>
          <w:rFonts w:hint="eastAsia" w:cs="宋体" w:asciiTheme="minorEastAsia" w:hAnsiTheme="minorEastAsia"/>
          <w:sz w:val="28"/>
          <w:szCs w:val="28"/>
          <w:highlight w:val="none"/>
          <w:lang w:val="en-US" w:eastAsia="zh-CN"/>
        </w:rPr>
        <w:t>30</w:t>
      </w:r>
      <w:r>
        <w:rPr>
          <w:rFonts w:hint="eastAsia" w:cs="宋体" w:asciiTheme="minorEastAsia" w:hAnsiTheme="minorEastAsia"/>
          <w:sz w:val="28"/>
          <w:szCs w:val="28"/>
          <w:highlight w:val="none"/>
        </w:rPr>
        <w:t>日</w:t>
      </w:r>
    </w:p>
    <w:p>
      <w:pPr>
        <w:pStyle w:val="11"/>
        <w:adjustRightInd w:val="0"/>
        <w:snapToGrid w:val="0"/>
        <w:spacing w:line="360" w:lineRule="auto"/>
        <w:ind w:firstLine="560"/>
        <w:jc w:val="righ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招标人：内蒙古电力(集团)有限责任公司包头供电分公司</w:t>
      </w:r>
    </w:p>
    <w:p>
      <w:pPr>
        <w:pStyle w:val="11"/>
        <w:adjustRightInd w:val="0"/>
        <w:snapToGrid w:val="0"/>
        <w:spacing w:line="360" w:lineRule="auto"/>
        <w:ind w:firstLine="560"/>
        <w:jc w:val="righ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招标代理机构：中大国信工程管理有限公司</w:t>
      </w:r>
    </w:p>
    <w:p>
      <w:pPr>
        <w:tabs>
          <w:tab w:val="left" w:pos="312"/>
        </w:tabs>
        <w:adjustRightInd w:val="0"/>
        <w:snapToGrid w:val="0"/>
        <w:spacing w:line="360" w:lineRule="auto"/>
        <w:rPr>
          <w:rFonts w:cs="仿宋_GB2312" w:asciiTheme="minorEastAsia" w:hAnsiTheme="minorEastAsia"/>
          <w:sz w:val="24"/>
        </w:rPr>
      </w:pPr>
    </w:p>
    <w:p>
      <w:pPr>
        <w:tabs>
          <w:tab w:val="left" w:pos="312"/>
        </w:tabs>
        <w:adjustRightInd w:val="0"/>
        <w:snapToGrid w:val="0"/>
        <w:spacing w:line="360" w:lineRule="auto"/>
        <w:rPr>
          <w:rFonts w:cs="仿宋_GB2312" w:asciiTheme="minorEastAsia" w:hAnsiTheme="minorEastAsia"/>
          <w:sz w:val="24"/>
        </w:rPr>
      </w:pPr>
    </w:p>
    <w:p>
      <w:pPr>
        <w:adjustRightInd w:val="0"/>
        <w:snapToGrid w:val="0"/>
        <w:spacing w:line="360" w:lineRule="auto"/>
        <w:ind w:firstLine="3360" w:firstLineChars="1400"/>
        <w:jc w:val="right"/>
        <w:rPr>
          <w:rFonts w:cs="仿宋_GB2312" w:asciiTheme="minorEastAsia" w:hAnsiTheme="minorEastAsia"/>
          <w:sz w:val="24"/>
        </w:rPr>
      </w:pPr>
    </w:p>
    <w:sectPr>
      <w:footerReference r:id="rId3" w:type="default"/>
      <w:pgSz w:w="11906" w:h="16838"/>
      <w:pgMar w:top="1440" w:right="1080" w:bottom="1440" w:left="108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EBD6C"/>
    <w:multiLevelType w:val="singleLevel"/>
    <w:tmpl w:val="1EBEBD6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dit="trackedChanges"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Tk1ZjNlOTU0NmJlYzk2MWVhY2Y3NTQzMzI0MGUifQ=="/>
  </w:docVars>
  <w:rsids>
    <w:rsidRoot w:val="20541A43"/>
    <w:rsid w:val="000C122A"/>
    <w:rsid w:val="00165DB5"/>
    <w:rsid w:val="00166A53"/>
    <w:rsid w:val="00253486"/>
    <w:rsid w:val="0029555E"/>
    <w:rsid w:val="003A11B8"/>
    <w:rsid w:val="003B0DE7"/>
    <w:rsid w:val="003B113F"/>
    <w:rsid w:val="003F4354"/>
    <w:rsid w:val="00487F9C"/>
    <w:rsid w:val="00514DBA"/>
    <w:rsid w:val="00575C06"/>
    <w:rsid w:val="0058687F"/>
    <w:rsid w:val="005C3FDF"/>
    <w:rsid w:val="00703720"/>
    <w:rsid w:val="00712855"/>
    <w:rsid w:val="007352AA"/>
    <w:rsid w:val="00905ACF"/>
    <w:rsid w:val="00907E61"/>
    <w:rsid w:val="00933725"/>
    <w:rsid w:val="00950AD2"/>
    <w:rsid w:val="00A84FB9"/>
    <w:rsid w:val="00AE7957"/>
    <w:rsid w:val="00B04EBA"/>
    <w:rsid w:val="00B82078"/>
    <w:rsid w:val="00BA7C7B"/>
    <w:rsid w:val="00BE72E2"/>
    <w:rsid w:val="00C735F0"/>
    <w:rsid w:val="00D62DF8"/>
    <w:rsid w:val="00DB5816"/>
    <w:rsid w:val="00F05FF3"/>
    <w:rsid w:val="00F42BFC"/>
    <w:rsid w:val="00F94324"/>
    <w:rsid w:val="011351DA"/>
    <w:rsid w:val="068E4F52"/>
    <w:rsid w:val="07FC53E9"/>
    <w:rsid w:val="0D0A48E4"/>
    <w:rsid w:val="0EB672B2"/>
    <w:rsid w:val="0EC8077F"/>
    <w:rsid w:val="122B2C46"/>
    <w:rsid w:val="1EDB0DF5"/>
    <w:rsid w:val="20541A43"/>
    <w:rsid w:val="276377CE"/>
    <w:rsid w:val="278A391C"/>
    <w:rsid w:val="2ACC1154"/>
    <w:rsid w:val="2FB308A6"/>
    <w:rsid w:val="40D20FCA"/>
    <w:rsid w:val="4B0965AA"/>
    <w:rsid w:val="517C24A2"/>
    <w:rsid w:val="55BE48E4"/>
    <w:rsid w:val="5F0B37D7"/>
    <w:rsid w:val="6AC02B70"/>
    <w:rsid w:val="6D5C73F7"/>
    <w:rsid w:val="787757D9"/>
    <w:rsid w:val="79E7283B"/>
    <w:rsid w:val="7B98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paragraph" w:customStyle="1" w:styleId="10">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列出段落111"/>
    <w:basedOn w:val="1"/>
    <w:autoRedefine/>
    <w:qFormat/>
    <w:uiPriority w:val="0"/>
    <w:pPr>
      <w:ind w:firstLine="420" w:firstLineChars="200"/>
    </w:pPr>
    <w:rPr>
      <w:rFonts w:ascii="Calibri" w:hAnsi="Calibri" w:eastAsia="仿宋_GB2312"/>
      <w:sz w:val="34"/>
      <w:szCs w:val="22"/>
    </w:rPr>
  </w:style>
  <w:style w:type="character" w:customStyle="1" w:styleId="12">
    <w:name w:val="页脚 字符"/>
    <w:basedOn w:val="8"/>
    <w:link w:val="3"/>
    <w:autoRedefine/>
    <w:qFormat/>
    <w:uiPriority w:val="0"/>
    <w:rPr>
      <w:kern w:val="2"/>
      <w:sz w:val="18"/>
      <w:szCs w:val="24"/>
    </w:rPr>
  </w:style>
  <w:style w:type="character" w:customStyle="1" w:styleId="13">
    <w:name w:val="Unresolved Mention"/>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4B1FB-6D70-417D-949E-23FE9179B8D8}">
  <ds:schemaRefs/>
</ds:datastoreItem>
</file>

<file path=docProps/app.xml><?xml version="1.0" encoding="utf-8"?>
<Properties xmlns="http://schemas.openxmlformats.org/officeDocument/2006/extended-properties" xmlns:vt="http://schemas.openxmlformats.org/officeDocument/2006/docPropsVTypes">
  <Template>Normal</Template>
  <Pages>3</Pages>
  <Words>245</Words>
  <Characters>1398</Characters>
  <Lines>11</Lines>
  <Paragraphs>3</Paragraphs>
  <TotalTime>0</TotalTime>
  <ScaleCrop>false</ScaleCrop>
  <LinksUpToDate>false</LinksUpToDate>
  <CharactersWithSpaces>1640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2023-06-15T03:12:00Z</dcterms:created>
  <dc:creator>昌广野</dc:creator>
  <cp:lastModifiedBy>金  昔。</cp:lastModifiedBy>
  <cp:lastPrinted>2023-09-27T10:04:00Z</cp:lastPrinted>
  <dcterms:modified xsi:type="dcterms:W3CDTF">2024-05-30T03:55:50Z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E62BCB7D3BF54F94A4D7755C0376B33A</vt:lpwstr>
  </property>
</Properties>
</file>