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440" w:leftChars="-200"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内蒙古电力集团蒙电信息通信产业有限责任公司2023年营销智能抄核研发实施项目电力多边交易市场技术支持系统与标准数据管理平台接口集成单源直接采购公告</w:t>
      </w:r>
    </w:p>
    <w:p>
      <w:pPr>
        <w:pStyle w:val="6"/>
        <w:spacing w:after="0" w:line="360" w:lineRule="auto"/>
        <w:ind w:left="-440" w:leftChars="-200"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MDXCDY-2023-16</w:t>
      </w:r>
      <w:r>
        <w:rPr>
          <w:rFonts w:hint="eastAsia" w:asciiTheme="minorEastAsia" w:hAnsiTheme="minorEastAsia" w:eastAsiaTheme="minorEastAsia"/>
          <w:b/>
          <w:sz w:val="24"/>
          <w:szCs w:val="30"/>
        </w:rPr>
        <w:t>）</w:t>
      </w:r>
    </w:p>
    <w:p>
      <w:pPr>
        <w:spacing w:after="0" w:line="360" w:lineRule="auto"/>
        <w:ind w:left="-440" w:leftChars="-2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内蒙古电力集团蒙电信息通信产业有限责任公司2023年营销智能抄核研发实施项目电力多边交易市场技术支持系统与标准数据管理平台接口集成单源直接采购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ind w:left="-440" w:leftChars="-200"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内蒙古电力集团蒙电信息通信产业有限责任公司2023年营销智能抄核研发实施项目电力多边交易市场技术支持系统与标准数据管理平台接口集成单源直接采购</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left="-440" w:leftChars="-2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ind w:left="-440" w:leftChars="-2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left="-440" w:leftChars="-200"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ind w:left="-440" w:leftChars="-2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left="-440" w:leftChars="-200"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left="-440" w:leftChars="-200"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left="-440" w:leftChars="-2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left="-440" w:leftChars="-200"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keepNext w:val="0"/>
        <w:keepLines w:val="0"/>
        <w:pageBreakBefore w:val="0"/>
        <w:widowControl/>
        <w:kinsoku/>
        <w:wordWrap/>
        <w:overflowPunct/>
        <w:topLinePunct w:val="0"/>
        <w:autoSpaceDE/>
        <w:autoSpaceDN/>
        <w:bidi w:val="0"/>
        <w:spacing w:after="0" w:line="360" w:lineRule="auto"/>
        <w:ind w:left="-440" w:leftChars="-200"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left="-440" w:leftChars="-200"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ind w:left="-440" w:leftChars="-2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18</w:t>
      </w:r>
      <w:r>
        <w:rPr>
          <w:rFonts w:hint="eastAsia" w:asciiTheme="minorEastAsia" w:hAnsiTheme="minorEastAsia" w:eastAsiaTheme="minorEastAsia" w:cstheme="minorEastAsia"/>
          <w:color w:val="auto"/>
          <w:kern w:val="0"/>
          <w:sz w:val="21"/>
          <w:szCs w:val="21"/>
          <w:highlight w:val="none"/>
          <w:lang w:eastAsia="zh-CN"/>
        </w:rPr>
        <w:t>日至2023年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21</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left="-440" w:leftChars="-200"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left="-440" w:leftChars="-2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left="-440" w:leftChars="-2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left="-440" w:leftChars="-200"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left="-440" w:leftChars="-200"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left="-440" w:leftChars="-200"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ind w:left="-440" w:leftChars="-2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ind w:left="-440" w:leftChars="-2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left="-440" w:leftChars="-2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18</w:t>
      </w:r>
      <w:r>
        <w:rPr>
          <w:rFonts w:hint="eastAsia" w:cs="宋体" w:asciiTheme="minorEastAsia" w:hAnsiTheme="minorEastAsia" w:eastAsiaTheme="minorEastAsia"/>
          <w:sz w:val="21"/>
          <w:szCs w:val="21"/>
          <w:highlight w:val="none"/>
          <w:lang w:eastAsia="zh-CN"/>
        </w:rPr>
        <w:t>日～2023年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22</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440" w:leftChars="-200"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left="-440" w:leftChars="-200"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left="-440" w:leftChars="-200"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ind w:left="-440" w:leftChars="-200"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ind w:left="-440" w:leftChars="-200"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440" w:leftChars="-200" w:firstLine="384" w:firstLineChars="183"/>
        <w:textAlignment w:val="auto"/>
        <w:rPr>
          <w:rFonts w:cs="宋体" w:asciiTheme="minorEastAsia" w:hAnsiTheme="minorEastAsia" w:eastAsiaTheme="minorEastAsia"/>
          <w:sz w:val="21"/>
          <w:szCs w:val="21"/>
        </w:rPr>
      </w:pPr>
      <w:bookmarkStart w:id="0" w:name="_Toc4148807"/>
      <w:bookmarkStart w:id="1" w:name="_Toc527978790"/>
      <w:bookmarkStart w:id="2" w:name="_Toc4102805"/>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left="-440" w:leftChars="-200"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ind w:left="-440" w:leftChars="-200"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left="-440" w:leftChars="-200"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left="-440" w:leftChars="-200"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left="-440" w:leftChars="-200"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left="-440" w:leftChars="-200"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left="-440" w:leftChars="-200" w:firstLine="384" w:firstLineChars="183"/>
        <w:contextualSpacing/>
        <w:rPr>
          <w:rFonts w:hint="eastAsia" w:cs="Arial" w:asciiTheme="minorEastAsia" w:hAnsiTheme="minorEastAsia" w:eastAsiaTheme="minorEastAsia"/>
          <w:sz w:val="21"/>
          <w:szCs w:val="21"/>
          <w:highlight w:val="none"/>
          <w:lang w:eastAsia="zh-CN"/>
        </w:rPr>
      </w:pPr>
    </w:p>
    <w:p>
      <w:pPr>
        <w:ind w:left="-440" w:leftChars="-200" w:firstLine="5625" w:firstLineChars="2679"/>
      </w:pPr>
      <w:bookmarkStart w:id="4" w:name="_GoBack"/>
      <w:bookmarkEnd w:id="4"/>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18</w:t>
      </w:r>
      <w:r>
        <w:rPr>
          <w:rFonts w:hint="eastAsia" w:cs="Arial" w:asciiTheme="minorEastAsia" w:hAnsiTheme="minorEastAsia" w:eastAsiaTheme="minorEastAsia"/>
          <w:sz w:val="21"/>
          <w:szCs w:val="21"/>
          <w:highlight w:val="none"/>
          <w:lang w:eastAsia="zh-CN"/>
        </w:rPr>
        <w:t>日</w:t>
      </w:r>
    </w:p>
    <w:sectPr>
      <w:pgSz w:w="11906" w:h="16838"/>
      <w:pgMar w:top="1440" w:right="152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33BE55B1"/>
    <w:rsid w:val="20D16546"/>
    <w:rsid w:val="33BE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2023-12-18T03:58:00Z</dcterms:created>
  <dc:creator>赵灵燕</dc:creator>
  <cp:lastModifiedBy>赵灵燕</cp:lastModifiedBy>
  <dcterms:modified xsi:type="dcterms:W3CDTF">2023-12-18T04:00:52Z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3420336E7421461FAAB3A22E6EA1963B_11</vt:lpwstr>
  </property>
</Properties>
</file>