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仿宋" w:hAnsi="仿宋" w:eastAsia="仿宋" w:cs="仿宋"/>
          <w:b/>
          <w:color w:val="auto"/>
          <w:sz w:val="24"/>
          <w:szCs w:val="24"/>
          <w:lang w:eastAsia="zh-CN"/>
        </w:rPr>
      </w:pPr>
    </w:p>
    <w:p>
      <w:pPr>
        <w:jc w:val="both"/>
        <w:rPr>
          <w:rFonts w:hint="eastAsia" w:ascii="仿宋" w:hAnsi="仿宋" w:eastAsia="仿宋" w:cs="仿宋"/>
          <w:b/>
          <w:color w:val="auto"/>
          <w:sz w:val="36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4"/>
          <w:szCs w:val="24"/>
          <w:lang w:val="en-US" w:eastAsia="zh-CN"/>
        </w:rPr>
        <w:t xml:space="preserve">1 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lang w:val="en-US" w:eastAsia="zh-CN"/>
        </w:rPr>
        <w:t xml:space="preserve">                </w:t>
      </w:r>
    </w:p>
    <w:p>
      <w:pPr>
        <w:jc w:val="center"/>
        <w:rPr>
          <w:rFonts w:hint="eastAsia" w:ascii="仿宋" w:hAnsi="仿宋" w:eastAsia="仿宋" w:cs="仿宋"/>
          <w:b/>
          <w:color w:val="auto"/>
          <w:sz w:val="36"/>
          <w:szCs w:val="36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6"/>
          <w:szCs w:val="36"/>
          <w:lang w:eastAsia="zh-CN"/>
        </w:rPr>
        <w:t>报名信息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lang w:val="en-US" w:eastAsia="zh-CN"/>
        </w:rPr>
        <w:t>表</w:t>
      </w:r>
    </w:p>
    <w:tbl>
      <w:tblPr>
        <w:tblStyle w:val="16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招标编号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报名联系人电话：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  <w:t>投标单位：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  <w:t>（盖章）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  <w:t>授权人代表或法人：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  <w:t>（签字）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</w:rPr>
              <w:t>报名时间：     年    月    日</w:t>
            </w:r>
          </w:p>
        </w:tc>
      </w:tr>
    </w:tbl>
    <w:p>
      <w:pPr>
        <w:spacing w:line="520" w:lineRule="exact"/>
        <w:jc w:val="both"/>
        <w:rPr>
          <w:rFonts w:hint="eastAsia" w:ascii="仿宋" w:hAnsi="仿宋" w:eastAsia="仿宋" w:cs="仿宋"/>
          <w:color w:val="auto"/>
          <w:sz w:val="24"/>
        </w:rPr>
      </w:pPr>
    </w:p>
    <w:p>
      <w:pPr>
        <w:autoSpaceDE w:val="0"/>
        <w:autoSpaceDN w:val="0"/>
        <w:adjustRightInd w:val="0"/>
        <w:snapToGrid w:val="0"/>
        <w:jc w:val="both"/>
        <w:rPr>
          <w:rFonts w:hint="eastAsia" w:ascii="仿宋" w:hAnsi="仿宋" w:eastAsia="仿宋" w:cs="仿宋"/>
          <w:b/>
          <w:bCs/>
          <w:color w:val="auto"/>
          <w:sz w:val="24"/>
        </w:rPr>
      </w:pPr>
      <w:r>
        <w:rPr>
          <w:rFonts w:hint="eastAsia" w:ascii="仿宋" w:hAnsi="仿宋" w:eastAsia="仿宋" w:cs="仿宋"/>
          <w:b/>
          <w:bCs/>
          <w:color w:val="auto"/>
          <w:sz w:val="24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</w:rPr>
        <w:t xml:space="preserve">附件2：              </w:t>
      </w:r>
      <w:r>
        <w:rPr>
          <w:rFonts w:hint="eastAsia" w:ascii="仿宋" w:hAnsi="仿宋" w:eastAsia="仿宋" w:cs="仿宋"/>
          <w:b/>
          <w:bCs/>
          <w:color w:val="auto"/>
          <w:sz w:val="24"/>
          <w:lang w:val="en-US" w:eastAsia="zh-CN"/>
        </w:rPr>
        <w:t xml:space="preserve">        </w:t>
      </w:r>
      <w:r>
        <w:rPr>
          <w:rFonts w:hint="eastAsia" w:ascii="仿宋" w:hAnsi="仿宋" w:eastAsia="仿宋" w:cs="仿宋"/>
          <w:b/>
          <w:bCs/>
          <w:color w:val="auto"/>
          <w:sz w:val="24"/>
        </w:rPr>
        <w:t xml:space="preserve">   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仿宋" w:hAnsi="仿宋" w:eastAsia="仿宋" w:cs="仿宋"/>
          <w:b/>
          <w:bCs/>
          <w:color w:val="auto"/>
          <w:sz w:val="24"/>
        </w:rPr>
      </w:pPr>
      <w:r>
        <w:rPr>
          <w:rFonts w:hint="eastAsia" w:ascii="仿宋" w:hAnsi="仿宋" w:eastAsia="仿宋" w:cs="仿宋"/>
          <w:b/>
          <w:bCs/>
          <w:color w:val="auto"/>
          <w:sz w:val="24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仿宋" w:hAnsi="仿宋" w:eastAsia="仿宋" w:cs="仿宋"/>
          <w:bCs/>
          <w:color w:val="auto"/>
          <w:sz w:val="24"/>
          <w:u w:val="single"/>
        </w:rPr>
      </w:pPr>
      <w:r>
        <w:rPr>
          <w:rFonts w:hint="eastAsia" w:ascii="仿宋" w:hAnsi="仿宋" w:eastAsia="仿宋" w:cs="仿宋"/>
          <w:bCs/>
          <w:color w:val="auto"/>
          <w:sz w:val="24"/>
        </w:rPr>
        <w:t>致：</w:t>
      </w:r>
      <w:r>
        <w:rPr>
          <w:rFonts w:hint="eastAsia" w:ascii="仿宋" w:hAnsi="仿宋" w:eastAsia="仿宋" w:cs="仿宋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u w:val="single"/>
        </w:rPr>
        <w:t>人、</w:t>
      </w:r>
      <w:r>
        <w:rPr>
          <w:rFonts w:hint="eastAsia" w:ascii="仿宋" w:hAnsi="仿宋" w:eastAsia="仿宋" w:cs="仿宋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u w:val="single"/>
        </w:rPr>
        <w:t xml:space="preserve">代理机构   </w:t>
      </w:r>
    </w:p>
    <w:p>
      <w:pPr>
        <w:rPr>
          <w:rFonts w:hint="eastAsia" w:ascii="仿宋" w:hAnsi="仿宋" w:eastAsia="仿宋" w:cs="仿宋"/>
          <w:color w:val="auto"/>
          <w:sz w:val="24"/>
          <w:u w:val="single"/>
        </w:rPr>
      </w:pPr>
    </w:p>
    <w:p>
      <w:pPr>
        <w:ind w:firstLine="480" w:firstLineChars="200"/>
        <w:rPr>
          <w:rFonts w:hint="eastAsia" w:ascii="仿宋" w:hAnsi="仿宋" w:eastAsia="仿宋" w:cs="仿宋"/>
          <w:color w:val="auto"/>
          <w:sz w:val="24"/>
        </w:rPr>
      </w:pP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（</w:t>
      </w:r>
      <w:r>
        <w:rPr>
          <w:rFonts w:hint="eastAsia" w:ascii="仿宋" w:hAnsi="仿宋" w:eastAsia="仿宋" w:cs="仿宋"/>
          <w:color w:val="auto"/>
          <w:sz w:val="24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名称） </w:t>
      </w:r>
      <w:r>
        <w:rPr>
          <w:rFonts w:hint="eastAsia" w:ascii="仿宋" w:hAnsi="仿宋" w:eastAsia="仿宋" w:cs="仿宋"/>
          <w:color w:val="auto"/>
          <w:sz w:val="24"/>
        </w:rPr>
        <w:t>，中华人民共和国合法企业，法定地址：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</w:rPr>
      </w:pPr>
      <w:r>
        <w:rPr>
          <w:rFonts w:hint="eastAsia" w:ascii="仿宋" w:hAnsi="仿宋" w:eastAsia="仿宋" w:cs="仿宋"/>
          <w:color w:val="auto"/>
          <w:sz w:val="24"/>
        </w:rPr>
        <w:t>法定代表人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sz w:val="24"/>
        </w:rPr>
        <w:t>特授权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        </w:t>
      </w:r>
      <w:r>
        <w:rPr>
          <w:rFonts w:hint="eastAsia" w:ascii="仿宋" w:hAnsi="仿宋" w:eastAsia="仿宋" w:cs="仿宋"/>
          <w:color w:val="auto"/>
          <w:sz w:val="24"/>
        </w:rPr>
        <w:t>代表我公司全权办理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（项目名称/标段名称）、（</w:t>
      </w:r>
      <w:r>
        <w:rPr>
          <w:rFonts w:hint="eastAsia" w:ascii="仿宋" w:hAnsi="仿宋" w:eastAsia="仿宋" w:cs="仿宋"/>
          <w:color w:val="auto"/>
          <w:sz w:val="24"/>
          <w:u w:val="single"/>
          <w:lang w:eastAsia="zh-CN"/>
        </w:rPr>
        <w:t>采购编号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>）</w:t>
      </w:r>
      <w:r>
        <w:rPr>
          <w:rFonts w:hint="eastAsia" w:ascii="仿宋" w:hAnsi="仿宋" w:eastAsia="仿宋" w:cs="仿宋"/>
          <w:color w:val="auto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</w:rPr>
      </w:pPr>
      <w:r>
        <w:rPr>
          <w:rFonts w:hint="eastAsia" w:ascii="仿宋" w:hAnsi="仿宋" w:eastAsia="仿宋" w:cs="仿宋"/>
          <w:color w:val="auto"/>
          <w:sz w:val="24"/>
        </w:rPr>
        <w:t>委托期限：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  天</w:t>
      </w:r>
      <w:r>
        <w:rPr>
          <w:rFonts w:hint="eastAsia" w:ascii="仿宋" w:hAnsi="仿宋" w:eastAsia="仿宋" w:cs="仿宋"/>
          <w:color w:val="auto"/>
          <w:sz w:val="24"/>
        </w:rPr>
        <w:t xml:space="preserve"> ，被授权人不得转授权。</w:t>
      </w:r>
    </w:p>
    <w:p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</w:rPr>
      </w:pPr>
      <w:r>
        <w:rPr>
          <w:rFonts w:hint="eastAsia" w:ascii="仿宋" w:hAnsi="仿宋" w:eastAsia="仿宋" w:cs="仿宋"/>
          <w:color w:val="auto"/>
          <w:sz w:val="24"/>
        </w:rPr>
        <w:t xml:space="preserve"> </w:t>
      </w:r>
    </w:p>
    <w:p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</w:rPr>
      </w:pPr>
      <w:r>
        <w:rPr>
          <w:rFonts w:hint="eastAsia" w:ascii="仿宋" w:hAnsi="仿宋" w:eastAsia="仿宋" w:cs="仿宋"/>
          <w:color w:val="auto"/>
          <w:sz w:val="24"/>
        </w:rPr>
        <w:t>授权人签名：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</w:rPr>
        <w:t xml:space="preserve">            被授权人签名：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           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ab/>
      </w:r>
      <w:r>
        <w:rPr>
          <w:rFonts w:hint="eastAsia" w:ascii="仿宋" w:hAnsi="仿宋" w:eastAsia="仿宋" w:cs="仿宋"/>
          <w:color w:val="auto"/>
          <w:sz w:val="24"/>
        </w:rPr>
        <w:tab/>
      </w:r>
      <w:r>
        <w:rPr>
          <w:rFonts w:hint="eastAsia" w:ascii="仿宋" w:hAnsi="仿宋" w:eastAsia="仿宋" w:cs="仿宋"/>
          <w:color w:val="auto"/>
          <w:sz w:val="24"/>
        </w:rPr>
        <w:tab/>
      </w:r>
    </w:p>
    <w:p>
      <w:pPr>
        <w:adjustRightInd w:val="0"/>
        <w:snapToGrid w:val="0"/>
        <w:ind w:firstLine="7680" w:firstLineChars="3200"/>
        <w:rPr>
          <w:rFonts w:hint="eastAsia" w:ascii="仿宋" w:hAnsi="仿宋" w:eastAsia="仿宋" w:cs="仿宋"/>
          <w:color w:val="auto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仿宋" w:hAnsi="仿宋" w:eastAsia="仿宋" w:cs="仿宋"/>
          <w:color w:val="auto"/>
          <w:sz w:val="24"/>
        </w:rPr>
      </w:pP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 （</w:t>
      </w:r>
      <w:r>
        <w:rPr>
          <w:rFonts w:hint="eastAsia" w:ascii="仿宋" w:hAnsi="仿宋" w:eastAsia="仿宋" w:cs="仿宋"/>
          <w:color w:val="auto"/>
          <w:sz w:val="24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名称）     </w:t>
      </w:r>
      <w:r>
        <w:rPr>
          <w:rFonts w:hint="eastAsia" w:ascii="仿宋" w:hAnsi="仿宋" w:eastAsia="仿宋" w:cs="仿宋"/>
          <w:color w:val="auto"/>
          <w:sz w:val="24"/>
        </w:rPr>
        <w:t xml:space="preserve">（盖公章）                                                                 </w:t>
      </w:r>
    </w:p>
    <w:p>
      <w:pPr>
        <w:adjustRightInd w:val="0"/>
        <w:snapToGrid w:val="0"/>
        <w:ind w:firstLine="5040" w:firstLineChars="2100"/>
        <w:rPr>
          <w:rFonts w:hint="eastAsia" w:ascii="仿宋" w:hAnsi="仿宋" w:eastAsia="仿宋" w:cs="仿宋"/>
          <w:color w:val="auto"/>
          <w:sz w:val="24"/>
        </w:rPr>
      </w:pPr>
      <w:r>
        <w:rPr>
          <w:rFonts w:hint="eastAsia" w:ascii="仿宋" w:hAnsi="仿宋" w:eastAsia="仿宋" w:cs="仿宋"/>
          <w:color w:val="auto"/>
          <w:sz w:val="24"/>
        </w:rPr>
        <w:t>日期：20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</w:rPr>
        <w:t xml:space="preserve">年 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</w:rPr>
        <w:t>月</w:t>
      </w:r>
      <w:r>
        <w:rPr>
          <w:rFonts w:hint="eastAsia" w:ascii="仿宋" w:hAnsi="仿宋" w:eastAsia="仿宋" w:cs="仿宋"/>
          <w:color w:val="auto"/>
          <w:sz w:val="24"/>
          <w:u w:val="single"/>
        </w:rPr>
        <w:t xml:space="preserve">     </w:t>
      </w:r>
      <w:r>
        <w:rPr>
          <w:rFonts w:hint="eastAsia" w:ascii="仿宋" w:hAnsi="仿宋" w:eastAsia="仿宋" w:cs="仿宋"/>
          <w:color w:val="auto"/>
          <w:sz w:val="24"/>
        </w:rPr>
        <w:t>日</w:t>
      </w:r>
    </w:p>
    <w:tbl>
      <w:tblPr>
        <w:tblStyle w:val="16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  <w:t>扫描件国徽面</w:t>
            </w: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7" name="椭圆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cukrt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D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y6Su3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</w:rPr>
              <w:t xml:space="preserve">                        </w:t>
            </w: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</w:rPr>
              <w:t xml:space="preserve">                          </w:t>
            </w:r>
            <w:r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  <w:t>扫描件人像面</w:t>
            </w:r>
          </w:p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</w:rPr>
              <w:t>公章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lang w:eastAsia="zh-CN"/>
              </w:rPr>
              <w:t>扫描件人像面</w:t>
            </w:r>
          </w:p>
        </w:tc>
      </w:tr>
    </w:tbl>
    <w:p>
      <w:pPr>
        <w:rPr>
          <w:rFonts w:hint="eastAsia" w:ascii="仿宋" w:hAnsi="仿宋" w:eastAsia="仿宋" w:cs="仿宋"/>
          <w:color w:val="auto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仿宋" w:hAnsi="仿宋" w:eastAsia="仿宋" w:cs="仿宋"/>
          <w:b/>
          <w:bCs/>
          <w:color w:val="auto"/>
          <w:sz w:val="24"/>
          <w:lang w:eastAsia="zh-CN"/>
        </w:rPr>
      </w:pPr>
    </w:p>
    <w:p>
      <w:pPr>
        <w:jc w:val="both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lang w:eastAsia="zh-CN"/>
        </w:rPr>
        <w:br w:type="page"/>
      </w:r>
    </w:p>
    <w:p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lang w:eastAsia="zh-CN"/>
        </w:rPr>
        <w:t>附件</w:t>
      </w:r>
      <w:r>
        <w:rPr>
          <w:rFonts w:hint="eastAsia" w:ascii="仿宋" w:hAnsi="仿宋" w:eastAsia="仿宋" w:cs="仿宋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lang w:eastAsia="zh-CN"/>
        </w:rPr>
        <w:t>：查询截图</w:t>
      </w:r>
      <w:r>
        <w:rPr>
          <w:rFonts w:hint="eastAsia" w:ascii="仿宋" w:hAnsi="仿宋" w:eastAsia="仿宋" w:cs="仿宋"/>
          <w:b/>
          <w:bCs/>
          <w:color w:val="auto"/>
          <w:sz w:val="24"/>
        </w:rPr>
        <w:t>图示</w:t>
      </w:r>
      <w:bookmarkStart w:id="0" w:name="_Toc18052"/>
      <w:bookmarkStart w:id="1" w:name="_Toc4544"/>
      <w:bookmarkStart w:id="2" w:name="_Toc11522"/>
    </w:p>
    <w:bookmarkEnd w:id="0"/>
    <w:bookmarkEnd w:id="1"/>
    <w:bookmarkEnd w:id="2"/>
    <w:p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4"/>
        </w:rPr>
      </w:pPr>
      <w:r>
        <w:rPr>
          <w:rFonts w:hint="eastAsia" w:ascii="仿宋" w:hAnsi="仿宋" w:eastAsia="仿宋" w:cs="仿宋"/>
          <w:b/>
          <w:bCs/>
          <w:color w:val="auto"/>
          <w:sz w:val="24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lang w:val="en-US" w:eastAsia="zh-CN"/>
        </w:rPr>
        <w:t>1</w:t>
      </w:r>
      <w:r>
        <w:rPr>
          <w:rFonts w:hint="eastAsia" w:ascii="仿宋" w:hAnsi="仿宋" w:eastAsia="仿宋" w:cs="仿宋"/>
          <w:b/>
          <w:bCs/>
          <w:color w:val="auto"/>
          <w:sz w:val="24"/>
        </w:rPr>
        <w:t>：信用中国网</w:t>
      </w:r>
    </w:p>
    <w:p>
      <w:pPr>
        <w:pStyle w:val="21"/>
        <w:jc w:val="center"/>
        <w:rPr>
          <w:rFonts w:hint="eastAsia" w:ascii="仿宋" w:hAnsi="仿宋" w:eastAsia="仿宋" w:cs="仿宋"/>
          <w:color w:val="auto"/>
        </w:rPr>
      </w:pPr>
      <w:bookmarkStart w:id="3" w:name="_Toc21468"/>
      <w:bookmarkStart w:id="4" w:name="_Toc25499"/>
      <w:bookmarkStart w:id="5" w:name="_Toc23367"/>
      <w:r>
        <w:rPr>
          <w:rFonts w:hint="eastAsia" w:ascii="仿宋" w:hAnsi="仿宋" w:eastAsia="仿宋" w:cs="仿宋"/>
          <w:color w:val="auto"/>
        </w:rPr>
        <w:drawing>
          <wp:inline distT="0" distB="0" distL="114300" distR="114300">
            <wp:extent cx="5781675" cy="4553585"/>
            <wp:effectExtent l="0" t="0" r="9525" b="18415"/>
            <wp:docPr id="3" name="图片 1" descr="162726639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1627266391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455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1"/>
        <w:jc w:val="both"/>
        <w:rPr>
          <w:rFonts w:hint="eastAsia" w:ascii="仿宋" w:hAnsi="仿宋" w:eastAsia="仿宋" w:cs="仿宋"/>
          <w:color w:val="auto"/>
        </w:rPr>
      </w:pPr>
    </w:p>
    <w:p>
      <w:pPr>
        <w:rPr>
          <w:rFonts w:hint="eastAsia" w:ascii="仿宋" w:hAnsi="仿宋" w:eastAsia="仿宋" w:cs="仿宋"/>
          <w:b/>
          <w:bCs/>
          <w:color w:val="auto"/>
          <w:sz w:val="24"/>
        </w:rPr>
      </w:pPr>
      <w:r>
        <w:rPr>
          <w:rFonts w:hint="eastAsia" w:ascii="仿宋" w:hAnsi="仿宋" w:eastAsia="仿宋" w:cs="仿宋"/>
          <w:b/>
          <w:bCs/>
          <w:color w:val="auto"/>
          <w:sz w:val="24"/>
        </w:rPr>
        <w:br w:type="page"/>
      </w:r>
    </w:p>
    <w:bookmarkEnd w:id="3"/>
    <w:bookmarkEnd w:id="4"/>
    <w:bookmarkEnd w:id="5"/>
    <w:p>
      <w:pPr>
        <w:pStyle w:val="21"/>
        <w:rPr>
          <w:rFonts w:hint="eastAsia" w:ascii="仿宋" w:hAnsi="仿宋" w:eastAsia="仿宋" w:cs="仿宋"/>
          <w:b/>
          <w:bCs/>
          <w:color w:val="auto"/>
          <w:sz w:val="24"/>
        </w:rPr>
      </w:pPr>
      <w:r>
        <w:rPr>
          <w:rFonts w:hint="eastAsia" w:ascii="仿宋" w:hAnsi="仿宋" w:eastAsia="仿宋" w:cs="仿宋"/>
          <w:b/>
          <w:bCs/>
          <w:color w:val="auto"/>
          <w:sz w:val="24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lang w:val="en-US" w:eastAsia="zh-CN"/>
        </w:rPr>
        <w:t>2</w:t>
      </w:r>
      <w:r>
        <w:rPr>
          <w:rFonts w:hint="eastAsia" w:ascii="仿宋" w:hAnsi="仿宋" w:eastAsia="仿宋" w:cs="仿宋"/>
          <w:b/>
          <w:bCs/>
          <w:color w:val="auto"/>
          <w:sz w:val="24"/>
        </w:rPr>
        <w:t>：国家企业信用信息公示系统</w:t>
      </w:r>
      <w:r>
        <w:rPr>
          <w:rFonts w:hint="eastAsia" w:ascii="仿宋" w:hAnsi="仿宋" w:eastAsia="仿宋" w:cs="仿宋"/>
          <w:b/>
          <w:bCs/>
          <w:color w:val="auto"/>
          <w:sz w:val="24"/>
        </w:rPr>
        <w:tab/>
      </w:r>
    </w:p>
    <w:p>
      <w:pPr>
        <w:pStyle w:val="21"/>
        <w:rPr>
          <w:rFonts w:hint="eastAsia" w:ascii="仿宋" w:hAnsi="仿宋" w:eastAsia="仿宋" w:cs="仿宋"/>
          <w:color w:val="auto"/>
        </w:rPr>
      </w:pPr>
    </w:p>
    <w:p>
      <w:pPr>
        <w:ind w:left="0" w:leftChars="0" w:firstLine="0" w:firstLineChars="0"/>
        <w:jc w:val="both"/>
        <w:rPr>
          <w:rFonts w:hint="eastAsia" w:ascii="仿宋" w:hAnsi="仿宋" w:eastAsia="仿宋" w:cs="仿宋"/>
          <w:b/>
          <w:bCs/>
          <w:color w:val="auto"/>
          <w:sz w:val="24"/>
        </w:rPr>
      </w:pPr>
      <w:r>
        <w:rPr>
          <w:rFonts w:hint="eastAsia" w:ascii="仿宋" w:hAnsi="仿宋" w:eastAsia="仿宋" w:cs="仿宋"/>
          <w:color w:val="auto"/>
          <w:sz w:val="48"/>
          <w:szCs w:val="48"/>
        </w:rPr>
        <w:drawing>
          <wp:inline distT="0" distB="0" distL="114300" distR="114300">
            <wp:extent cx="6381750" cy="2795905"/>
            <wp:effectExtent l="0" t="0" r="0" b="444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仿宋" w:hAnsi="仿宋" w:eastAsia="仿宋" w:cs="仿宋"/>
          <w:b/>
          <w:bCs/>
          <w:color w:val="auto"/>
          <w:sz w:val="24"/>
        </w:rPr>
      </w:pPr>
    </w:p>
    <w:p>
      <w:pPr>
        <w:bidi w:val="0"/>
        <w:jc w:val="center"/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6116955" cy="3489960"/>
            <wp:effectExtent l="0" t="0" r="17145" b="152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  <w:b/>
          <w:bCs/>
          <w:color w:val="auto"/>
          <w:sz w:val="24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</w:rPr>
        <w:t>：中国裁判文书网</w:t>
      </w:r>
    </w:p>
    <w:p>
      <w:pPr>
        <w:jc w:val="center"/>
        <w:rPr>
          <w:rFonts w:hint="eastAsia" w:ascii="仿宋" w:hAnsi="仿宋" w:eastAsia="仿宋" w:cs="仿宋"/>
        </w:rPr>
      </w:pPr>
    </w:p>
    <w:p>
      <w:pPr>
        <w:pStyle w:val="2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第一步：打开系统首页，点击“高级检索”，选择“公司名称”“行贿罪”；“裁判日期”选择近三年。（注意只需检索以上3项内容）。</w:t>
      </w: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第二步：截取当前页面（须截取到左上角的时间）-单位无行贿犯罪记录：</w:t>
      </w: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br w:type="page"/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第三步：不退出，点击高级搜素，输入当事人（法人姓名）</w:t>
      </w: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第四步，截取当前页面（须截取到左上角的时间）-法人无行贿犯罪记录：</w:t>
      </w:r>
    </w:p>
    <w:p>
      <w:pPr>
        <w:pStyle w:val="22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both"/>
        <w:rPr>
          <w:rFonts w:hint="eastAsia" w:ascii="仿宋" w:hAnsi="仿宋" w:eastAsia="仿宋" w:cs="仿宋"/>
          <w:color w:val="auto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</w:rPr>
      </w:pPr>
    </w:p>
    <w:p>
      <w:pPr>
        <w:pStyle w:val="22"/>
        <w:jc w:val="both"/>
        <w:rPr>
          <w:rFonts w:hint="eastAsia" w:ascii="仿宋" w:hAnsi="仿宋" w:eastAsia="仿宋" w:cs="仿宋"/>
          <w:b/>
          <w:bCs/>
          <w:color w:val="auto"/>
          <w:sz w:val="24"/>
          <w:szCs w:val="24"/>
        </w:rPr>
      </w:pPr>
      <w:r>
        <w:rPr>
          <w:rFonts w:hint="eastAsia" w:ascii="仿宋" w:hAnsi="仿宋" w:eastAsia="仿宋" w:cs="仿宋"/>
          <w:color w:val="auto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</w:rPr>
        <w:t>附件4</w:t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仿宋" w:hAnsi="仿宋" w:eastAsia="仿宋" w:cs="仿宋"/>
          <w:b/>
          <w:kern w:val="2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b/>
          <w:kern w:val="2"/>
          <w:sz w:val="28"/>
          <w:szCs w:val="24"/>
          <w:lang w:val="en-US" w:eastAsia="zh-CN" w:bidi="ar-SA"/>
        </w:rPr>
        <w:t>响应真实性承诺书</w:t>
      </w:r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</w:p>
    <w:p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sz w:val="28"/>
          <w:szCs w:val="24"/>
        </w:rPr>
      </w:pPr>
      <w:r>
        <w:rPr>
          <w:rFonts w:hint="eastAsia" w:ascii="仿宋" w:hAnsi="仿宋" w:eastAsia="仿宋" w:cs="仿宋"/>
          <w:sz w:val="28"/>
          <w:szCs w:val="24"/>
          <w:lang w:eastAsia="zh-CN"/>
        </w:rPr>
        <w:t>内蒙古电力（集团）有限责任公司阿拉善供电分公司</w:t>
      </w:r>
      <w:r>
        <w:rPr>
          <w:rFonts w:hint="eastAsia" w:ascii="仿宋" w:hAnsi="仿宋" w:eastAsia="仿宋" w:cs="仿宋"/>
          <w:sz w:val="28"/>
          <w:szCs w:val="24"/>
        </w:rPr>
        <w:t>：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  <w:r>
        <w:rPr>
          <w:rFonts w:hint="eastAsia" w:ascii="仿宋" w:hAnsi="仿宋" w:eastAsia="仿宋" w:cs="仿宋"/>
          <w:sz w:val="28"/>
          <w:szCs w:val="24"/>
        </w:rPr>
        <w:t>我公司参与贵公司组织采购的</w:t>
      </w:r>
      <w:r>
        <w:rPr>
          <w:rFonts w:hint="eastAsia" w:ascii="仿宋" w:hAnsi="仿宋" w:eastAsia="仿宋" w:cs="仿宋"/>
          <w:sz w:val="28"/>
          <w:szCs w:val="24"/>
          <w:u w:val="single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sz w:val="28"/>
          <w:szCs w:val="24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  <w:r>
        <w:rPr>
          <w:rFonts w:hint="eastAsia" w:ascii="仿宋" w:hAnsi="仿宋" w:eastAsia="仿宋" w:cs="仿宋"/>
          <w:sz w:val="28"/>
          <w:szCs w:val="24"/>
        </w:rPr>
        <w:t>供应商：                              （盖章）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  <w:r>
        <w:rPr>
          <w:rFonts w:hint="eastAsia" w:ascii="仿宋" w:hAnsi="仿宋" w:eastAsia="仿宋" w:cs="仿宋"/>
          <w:sz w:val="28"/>
          <w:szCs w:val="24"/>
        </w:rPr>
        <w:t>法定代表人或其委托代理人：            （签字）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  <w:r>
        <w:rPr>
          <w:rFonts w:hint="eastAsia" w:ascii="仿宋" w:hAnsi="仿宋" w:eastAsia="仿宋" w:cs="仿宋"/>
          <w:sz w:val="28"/>
          <w:szCs w:val="24"/>
        </w:rPr>
        <w:t xml:space="preserve">地址：                             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  <w:r>
        <w:rPr>
          <w:rFonts w:hint="eastAsia" w:ascii="仿宋" w:hAnsi="仿宋" w:eastAsia="仿宋" w:cs="仿宋"/>
          <w:sz w:val="28"/>
          <w:szCs w:val="24"/>
        </w:rPr>
        <w:t xml:space="preserve">电话：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sz w:val="28"/>
          <w:szCs w:val="24"/>
        </w:rPr>
      </w:pPr>
      <w:r>
        <w:rPr>
          <w:rFonts w:hint="eastAsia" w:ascii="仿宋" w:hAnsi="仿宋" w:eastAsia="仿宋" w:cs="仿宋"/>
          <w:sz w:val="28"/>
          <w:szCs w:val="24"/>
        </w:rPr>
        <w:t xml:space="preserve">       年    月    日</w:t>
      </w:r>
    </w:p>
    <w:p>
      <w:pPr>
        <w:pStyle w:val="22"/>
        <w:rPr>
          <w:rFonts w:hint="eastAsia" w:ascii="仿宋" w:hAnsi="仿宋" w:eastAsia="仿宋" w:cs="仿宋"/>
          <w:sz w:val="24"/>
          <w:u w:val="single"/>
        </w:rPr>
      </w:pPr>
    </w:p>
    <w:p>
      <w:pPr>
        <w:jc w:val="both"/>
        <w:rPr>
          <w:rFonts w:hint="eastAsia" w:ascii="仿宋" w:hAnsi="仿宋" w:eastAsia="仿宋" w:cs="仿宋"/>
          <w:color w:val="auto"/>
          <w:sz w:val="24"/>
          <w:u w:val="single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</w:rPr>
      </w:pPr>
    </w:p>
    <w:p>
      <w:pPr>
        <w:pStyle w:val="22"/>
        <w:jc w:val="both"/>
        <w:rPr>
          <w:rFonts w:hint="eastAsia" w:ascii="仿宋" w:hAnsi="仿宋" w:eastAsia="仿宋" w:cs="仿宋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auto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</w:rPr>
        <w:t>附件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lang w:val="en-US" w:eastAsia="zh-CN"/>
        </w:rPr>
        <w:t>5</w:t>
      </w:r>
    </w:p>
    <w:p>
      <w:pPr>
        <w:pStyle w:val="2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场所服务费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</w:rPr>
      </w:pP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</w:rPr>
      </w:pP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场所服务费：每标段中标人需向内蒙古产权交易中心有限责任公司缴纳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场所</w:t>
      </w:r>
      <w:r>
        <w:rPr>
          <w:rFonts w:hint="eastAsia" w:ascii="仿宋" w:hAnsi="仿宋" w:eastAsia="仿宋" w:cs="仿宋"/>
          <w:sz w:val="28"/>
          <w:szCs w:val="28"/>
        </w:rPr>
        <w:t>服务费，收取办法为:成交金额大于500000元(50万元）按成交价的1‰收取，成交金额低于500000元(50万元）按500.00元收取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。</w:t>
      </w:r>
    </w:p>
    <w:p>
      <w:pPr>
        <w:pStyle w:val="2"/>
        <w:rPr>
          <w:rFonts w:hint="eastAsia" w:ascii="仿宋" w:hAnsi="仿宋" w:eastAsia="仿宋" w:cs="仿宋"/>
          <w:lang w:eastAsia="zh-CN"/>
        </w:rPr>
      </w:pP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户名：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内蒙古产权交易中心有限责任公司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账号：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5830 2000 0181 9100 0311 31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开户行：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华夏银行呼和浩特分行营业部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开户行行号：3041 9100 1951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</w:rPr>
        <w:t>联系电话：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0471-3473014</w:t>
      </w:r>
    </w:p>
    <w:p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kern w:val="2"/>
          <w:sz w:val="28"/>
          <w:szCs w:val="28"/>
          <w:lang w:val="en-US" w:eastAsia="zh-CN" w:bidi="ar-SA"/>
        </w:rPr>
        <w:t>注:中标人须在中标公告发布后次日起，三个工作日内完成代理服务费、场地服务费的缴纳，如未按时缴纳费用将按照不良行为供应商管理办法进行处罚。</w:t>
      </w:r>
    </w:p>
    <w:p>
      <w:pPr>
        <w:pStyle w:val="22"/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pacing w:line="360" w:lineRule="auto"/>
        <w:ind w:firstLine="723" w:firstLineChars="200"/>
        <w:jc w:val="left"/>
        <w:textAlignment w:val="auto"/>
        <w:rPr>
          <w:rFonts w:hint="eastAsia" w:ascii="仿宋" w:hAnsi="仿宋" w:eastAsia="仿宋" w:cs="仿宋"/>
          <w:b/>
          <w:bCs/>
          <w:sz w:val="36"/>
          <w:szCs w:val="36"/>
          <w:highlight w:val="yellow"/>
        </w:rPr>
      </w:pP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仿宋" w:hAnsi="仿宋" w:eastAsia="仿宋" w:cs="仿宋"/>
          <w:color w:val="auto"/>
        </w:rPr>
      </w:pPr>
    </w:p>
    <w:p>
      <w:pPr>
        <w:pStyle w:val="22"/>
        <w:jc w:val="both"/>
        <w:rPr>
          <w:rFonts w:hint="eastAsia" w:ascii="仿宋" w:hAnsi="仿宋" w:eastAsia="仿宋" w:cs="仿宋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仿宋" w:hAnsi="仿宋" w:eastAsia="仿宋" w:cs="仿宋"/>
          <w:b/>
          <w:bCs/>
          <w:color w:val="auto"/>
          <w:sz w:val="32"/>
          <w:szCs w:val="32"/>
        </w:rPr>
      </w:pPr>
      <w:bookmarkStart w:id="6" w:name="_GoBack"/>
      <w:bookmarkEnd w:id="6"/>
    </w:p>
    <w:p>
      <w:pPr>
        <w:pStyle w:val="22"/>
        <w:jc w:val="both"/>
        <w:rPr>
          <w:rFonts w:hint="eastAsia" w:ascii="仿宋" w:hAnsi="仿宋" w:eastAsia="仿宋" w:cs="仿宋"/>
          <w:b/>
          <w:bCs/>
          <w:color w:val="auto"/>
          <w:sz w:val="24"/>
          <w:szCs w:val="24"/>
          <w:lang w:val="en-US" w:eastAsia="zh-CN"/>
        </w:rPr>
      </w:pPr>
    </w:p>
    <w:p>
      <w:pPr>
        <w:jc w:val="both"/>
        <w:rPr>
          <w:rFonts w:hint="eastAsia" w:ascii="仿宋" w:hAnsi="仿宋" w:eastAsia="仿宋" w:cs="仿宋"/>
          <w:color w:val="auto"/>
          <w:highlight w:val="none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  <w:highlight w:val="none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  <w:highlight w:val="none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  <w:highlight w:val="none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  <w:highlight w:val="none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  <w:highlight w:val="none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  <w:highlight w:val="none"/>
        </w:rPr>
      </w:pPr>
    </w:p>
    <w:p>
      <w:pPr>
        <w:pStyle w:val="22"/>
        <w:jc w:val="both"/>
        <w:rPr>
          <w:rFonts w:hint="eastAsia" w:ascii="仿宋" w:hAnsi="仿宋" w:eastAsia="仿宋" w:cs="仿宋"/>
          <w:color w:val="auto"/>
          <w:highlight w:val="none"/>
        </w:rPr>
      </w:pPr>
    </w:p>
    <w:p>
      <w:pPr>
        <w:jc w:val="both"/>
        <w:rPr>
          <w:rFonts w:hint="eastAsia" w:ascii="仿宋" w:hAnsi="仿宋" w:eastAsia="仿宋" w:cs="仿宋"/>
        </w:rPr>
      </w:pPr>
    </w:p>
    <w:p>
      <w:pPr>
        <w:rPr>
          <w:rFonts w:hint="eastAsia" w:ascii="仿宋" w:hAnsi="仿宋" w:eastAsia="仿宋" w:cs="仿宋"/>
        </w:rPr>
      </w:pPr>
    </w:p>
    <w:p>
      <w:pPr>
        <w:rPr>
          <w:rFonts w:hint="eastAsia" w:ascii="仿宋" w:hAnsi="仿宋" w:eastAsia="仿宋" w:cs="仿宋"/>
        </w:rPr>
      </w:pPr>
    </w:p>
    <w:sectPr>
      <w:pgSz w:w="11906" w:h="16838"/>
      <w:pgMar w:top="1134" w:right="1134" w:bottom="1134" w:left="1134" w:header="850" w:footer="1134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0" w:num="1"/>
      <w:rtlGutter w:val="0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黑体....">
    <w:altName w:val="黑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Y3YWQ2YThlMDRiNjgzZjFkMmFmZWMzZGIxZjVlYzIifQ=="/>
  </w:docVars>
  <w:rsids>
    <w:rsidRoot w:val="3A9548D1"/>
    <w:rsid w:val="08595AC4"/>
    <w:rsid w:val="08763F71"/>
    <w:rsid w:val="0B4923BE"/>
    <w:rsid w:val="0C440716"/>
    <w:rsid w:val="0CBA5B3C"/>
    <w:rsid w:val="0CE21DEE"/>
    <w:rsid w:val="0DBA56D1"/>
    <w:rsid w:val="0F361C2C"/>
    <w:rsid w:val="18DE6A76"/>
    <w:rsid w:val="18F2402A"/>
    <w:rsid w:val="19294E2A"/>
    <w:rsid w:val="1A380DE9"/>
    <w:rsid w:val="1D6A56EC"/>
    <w:rsid w:val="1FDC75C1"/>
    <w:rsid w:val="2524497E"/>
    <w:rsid w:val="27D40DDE"/>
    <w:rsid w:val="2A2A36F9"/>
    <w:rsid w:val="2BE05106"/>
    <w:rsid w:val="2EEE648A"/>
    <w:rsid w:val="2F373A46"/>
    <w:rsid w:val="30966CE9"/>
    <w:rsid w:val="30AB062E"/>
    <w:rsid w:val="30D40389"/>
    <w:rsid w:val="32112D7E"/>
    <w:rsid w:val="328B4D07"/>
    <w:rsid w:val="340864A8"/>
    <w:rsid w:val="38260B47"/>
    <w:rsid w:val="3A9548D1"/>
    <w:rsid w:val="424754ED"/>
    <w:rsid w:val="43B80309"/>
    <w:rsid w:val="4490658A"/>
    <w:rsid w:val="477E5F2E"/>
    <w:rsid w:val="4A1E55F7"/>
    <w:rsid w:val="4A851121"/>
    <w:rsid w:val="4AB065A1"/>
    <w:rsid w:val="505C49D7"/>
    <w:rsid w:val="51E407AB"/>
    <w:rsid w:val="52C238A5"/>
    <w:rsid w:val="531A30CE"/>
    <w:rsid w:val="58E85683"/>
    <w:rsid w:val="5B6F681E"/>
    <w:rsid w:val="619223D2"/>
    <w:rsid w:val="64452057"/>
    <w:rsid w:val="65F54DF1"/>
    <w:rsid w:val="6BE75F78"/>
    <w:rsid w:val="6CD91278"/>
    <w:rsid w:val="712E20B1"/>
    <w:rsid w:val="719606FD"/>
    <w:rsid w:val="71A718AE"/>
    <w:rsid w:val="71FC2162"/>
    <w:rsid w:val="740D45E0"/>
    <w:rsid w:val="74C408F0"/>
    <w:rsid w:val="75907B84"/>
    <w:rsid w:val="78FC70A0"/>
    <w:rsid w:val="7A8C00AF"/>
    <w:rsid w:val="7C0B46BE"/>
    <w:rsid w:val="7C9A0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8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rFonts w:cs="Times New Roman"/>
      <w:b/>
      <w:kern w:val="44"/>
      <w:sz w:val="32"/>
    </w:rPr>
  </w:style>
  <w:style w:type="paragraph" w:styleId="9">
    <w:name w:val="heading 2"/>
    <w:basedOn w:val="1"/>
    <w:next w:val="1"/>
    <w:link w:val="18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1"/>
    </w:pPr>
    <w:rPr>
      <w:rFonts w:ascii="Arial" w:hAnsi="Arial" w:cs="Times New Roman"/>
      <w:b/>
      <w:kern w:val="2"/>
      <w:sz w:val="30"/>
      <w:lang w:val="en-US" w:eastAsia="zh-CN" w:bidi="ar-SA"/>
    </w:rPr>
  </w:style>
  <w:style w:type="paragraph" w:styleId="10">
    <w:name w:val="heading 3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560" w:firstLineChars="200"/>
      <w:jc w:val="left"/>
      <w:outlineLvl w:val="2"/>
    </w:pPr>
    <w:rPr>
      <w:rFonts w:ascii="Times New Roman" w:hAnsi="Times New Roman"/>
    </w:rPr>
  </w:style>
  <w:style w:type="paragraph" w:styleId="11">
    <w:name w:val="heading 4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outlineLvl w:val="3"/>
    </w:pPr>
    <w:rPr>
      <w:rFonts w:ascii="Arial" w:hAnsi="Arial" w:eastAsia="宋体" w:cs="Times New Roman"/>
    </w:rPr>
  </w:style>
  <w:style w:type="character" w:default="1" w:styleId="17">
    <w:name w:val="Default Paragraph Font"/>
    <w:semiHidden/>
    <w:qFormat/>
    <w:uiPriority w:val="0"/>
  </w:style>
  <w:style w:type="table" w:default="1" w:styleId="1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qFormat/>
    <w:uiPriority w:val="0"/>
    <w:pPr>
      <w:spacing w:line="400" w:lineRule="atLeast"/>
      <w:jc w:val="both"/>
    </w:pPr>
    <w:rPr>
      <w:rFonts w:ascii="Times New Roman" w:hAnsi="Times New Roman" w:eastAsia="宋体" w:cs="Times New Roman"/>
      <w:sz w:val="24"/>
      <w:szCs w:val="22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eastAsia="宋体" w:cs="Times New Roman"/>
      <w:smallCaps/>
      <w:sz w:val="20"/>
      <w:szCs w:val="20"/>
    </w:rPr>
  </w:style>
  <w:style w:type="paragraph" w:styleId="6">
    <w:name w:val="Body Text Indent 2"/>
    <w:basedOn w:val="1"/>
    <w:next w:val="7"/>
    <w:qFormat/>
    <w:uiPriority w:val="0"/>
    <w:pPr>
      <w:topLinePunct/>
      <w:spacing w:after="120" w:afterLines="0" w:line="480" w:lineRule="auto"/>
      <w:ind w:left="420"/>
    </w:pPr>
    <w:rPr>
      <w:rFonts w:ascii="Times New Roman" w:hAnsi="Times New Roman"/>
      <w:szCs w:val="24"/>
    </w:rPr>
  </w:style>
  <w:style w:type="paragraph" w:styleId="7">
    <w:name w:val="annotation text"/>
    <w:basedOn w:val="1"/>
    <w:next w:val="3"/>
    <w:unhideWhenUsed/>
    <w:qFormat/>
    <w:uiPriority w:val="99"/>
    <w:pPr>
      <w:jc w:val="left"/>
    </w:pPr>
  </w:style>
  <w:style w:type="paragraph" w:styleId="12">
    <w:name w:val="Normal Indent"/>
    <w:basedOn w:val="1"/>
    <w:qFormat/>
    <w:uiPriority w:val="0"/>
    <w:pPr>
      <w:ind w:firstLine="420" w:firstLineChars="200"/>
    </w:pPr>
  </w:style>
  <w:style w:type="paragraph" w:styleId="13">
    <w:name w:val="Body Text"/>
    <w:basedOn w:val="1"/>
    <w:next w:val="1"/>
    <w:qFormat/>
    <w:uiPriority w:val="0"/>
    <w:pPr>
      <w:spacing w:afterLines="0" w:afterAutospacing="0" w:line="240" w:lineRule="auto"/>
      <w:ind w:firstLine="0" w:firstLineChars="0"/>
    </w:pPr>
    <w:rPr>
      <w:sz w:val="21"/>
    </w:rPr>
  </w:style>
  <w:style w:type="paragraph" w:styleId="14">
    <w:name w:val="Body Text 2"/>
    <w:basedOn w:val="1"/>
    <w:qFormat/>
    <w:uiPriority w:val="0"/>
    <w:rPr>
      <w:rFonts w:ascii="宋体" w:hAnsi="宋体"/>
      <w:sz w:val="28"/>
    </w:rPr>
  </w:style>
  <w:style w:type="paragraph" w:styleId="15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customStyle="1" w:styleId="18">
    <w:name w:val="标题 2 字符"/>
    <w:link w:val="9"/>
    <w:qFormat/>
    <w:uiPriority w:val="0"/>
    <w:rPr>
      <w:rFonts w:ascii="Arial" w:hAnsi="Arial" w:eastAsia="楷体" w:cs="Times New Roman"/>
      <w:b/>
      <w:kern w:val="2"/>
      <w:sz w:val="30"/>
      <w:lang w:val="en-US" w:eastAsia="zh-CN" w:bidi="ar-SA"/>
    </w:rPr>
  </w:style>
  <w:style w:type="paragraph" w:customStyle="1" w:styleId="19">
    <w:name w:val="表格用"/>
    <w:basedOn w:val="1"/>
    <w:qFormat/>
    <w:uiPriority w:val="0"/>
    <w:pPr>
      <w:spacing w:line="240" w:lineRule="auto"/>
      <w:ind w:firstLine="0" w:firstLineChars="0"/>
      <w:jc w:val="center"/>
    </w:pPr>
    <w:rPr>
      <w:rFonts w:hint="eastAsia" w:ascii="Times New Roman" w:hAnsi="Times New Roman" w:eastAsia="宋体" w:cs="Times New Roman"/>
      <w:sz w:val="21"/>
      <w:szCs w:val="20"/>
    </w:rPr>
  </w:style>
  <w:style w:type="paragraph" w:customStyle="1" w:styleId="20">
    <w:name w:val="图片用"/>
    <w:basedOn w:val="1"/>
    <w:next w:val="1"/>
    <w:qFormat/>
    <w:uiPriority w:val="0"/>
    <w:pPr>
      <w:spacing w:line="240" w:lineRule="auto"/>
      <w:ind w:firstLine="0" w:firstLineChars="0"/>
      <w:jc w:val="center"/>
    </w:pPr>
    <w:rPr>
      <w:rFonts w:ascii="Times New Roman" w:hAnsi="Times New Roman" w:eastAsia="宋体" w:cs="Times New Roman"/>
      <w:kern w:val="2"/>
      <w:szCs w:val="20"/>
      <w:lang w:val="en-US" w:eastAsia="zh-CN" w:bidi="ar-SA"/>
    </w:rPr>
  </w:style>
  <w:style w:type="paragraph" w:customStyle="1" w:styleId="21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...." w:hAnsi="Times New Roman" w:eastAsia="黑体...." w:cs="黑体...."/>
      <w:color w:val="000000"/>
      <w:sz w:val="24"/>
      <w:szCs w:val="24"/>
      <w:lang w:val="en-US" w:eastAsia="zh-CN" w:bidi="ar-SA"/>
    </w:rPr>
  </w:style>
  <w:style w:type="paragraph" w:customStyle="1" w:styleId="22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941</Words>
  <Characters>989</Characters>
  <Lines>0</Lines>
  <Paragraphs>0</Paragraphs>
  <TotalTime>0</TotalTime>
  <ScaleCrop>false</ScaleCrop>
  <LinksUpToDate>false</LinksUpToDate>
  <CharactersWithSpaces>1526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2023-05-10T08:06:00Z</dcterms:created>
  <dc:creator>你能记住我么</dc:creator>
  <cp:lastModifiedBy>你能记住我么</cp:lastModifiedBy>
  <dcterms:modified xsi:type="dcterms:W3CDTF">2023-11-20T03:09:53Z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F30DA367C754403A815EA6C675836FEE_11</vt:lpwstr>
  </property>
</Properties>
</file>