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overflowPunct/>
        <w:bidi w:val="0"/>
        <w:spacing w:beforeAutospacing="0" w:afterAutospacing="0" w:line="520" w:lineRule="exact"/>
        <w:ind w:right="-306" w:rightChars="-90" w:firstLine="420"/>
        <w:rPr>
          <w:rFonts w:hint="eastAsia" w:ascii="宋体" w:hAnsi="宋体" w:eastAsia="宋体" w:cs="宋体"/>
          <w:lang w:val="en-US" w:eastAsia="zh-CN"/>
        </w:rPr>
      </w:pPr>
      <w:r>
        <w:rPr>
          <w:rFonts w:hint="eastAsia" w:ascii="宋体" w:hAnsi="宋体" w:eastAsia="宋体" w:cs="宋体"/>
          <w:kern w:val="2"/>
          <w:sz w:val="24"/>
          <w:szCs w:val="24"/>
          <w:highlight w:val="none"/>
        </w:rPr>
        <w:t>附件</w:t>
      </w:r>
      <w:r>
        <w:rPr>
          <w:rFonts w:hint="eastAsia" w:ascii="宋体" w:hAnsi="宋体" w:eastAsia="宋体" w:cs="宋体"/>
          <w:kern w:val="2"/>
          <w:sz w:val="24"/>
          <w:szCs w:val="24"/>
          <w:highlight w:val="none"/>
          <w:lang w:val="en-US" w:eastAsia="zh-CN"/>
        </w:rPr>
        <w:t>1：</w:t>
      </w:r>
      <w:r>
        <w:rPr>
          <w:rFonts w:hint="eastAsia" w:ascii="宋体" w:hAnsi="宋体" w:eastAsia="宋体" w:cs="宋体"/>
          <w:sz w:val="24"/>
          <w:szCs w:val="24"/>
          <w:highlight w:val="none"/>
          <w:lang w:val="en-US" w:eastAsia="zh-CN"/>
        </w:rPr>
        <w:t>需求</w:t>
      </w:r>
      <w:r>
        <w:rPr>
          <w:rFonts w:hint="eastAsia" w:ascii="宋体" w:hAnsi="宋体" w:eastAsia="宋体" w:cs="宋体"/>
          <w:sz w:val="24"/>
          <w:szCs w:val="24"/>
          <w:highlight w:val="none"/>
        </w:rPr>
        <w:t>明细表。</w:t>
      </w:r>
    </w:p>
    <w:p>
      <w:pPr>
        <w:pStyle w:val="7"/>
        <w:pageBreakBefore w:val="0"/>
        <w:overflowPunct/>
        <w:bidi w:val="0"/>
        <w:spacing w:before="0" w:beforeAutospacing="0" w:after="0" w:afterAutospacing="0"/>
        <w:jc w:val="both"/>
        <w:rPr>
          <w:rFonts w:hint="eastAsia" w:ascii="宋体" w:hAnsi="宋体" w:eastAsia="宋体" w:cs="宋体"/>
          <w:kern w:val="2"/>
          <w:sz w:val="24"/>
          <w:szCs w:val="24"/>
        </w:rPr>
      </w:pPr>
    </w:p>
    <w:tbl>
      <w:tblPr>
        <w:tblStyle w:val="8"/>
        <w:tblW w:w="1405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13"/>
        <w:gridCol w:w="1116"/>
        <w:gridCol w:w="906"/>
        <w:gridCol w:w="2018"/>
        <w:gridCol w:w="1233"/>
        <w:gridCol w:w="1234"/>
        <w:gridCol w:w="909"/>
        <w:gridCol w:w="4724"/>
        <w:gridCol w:w="110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632" w:hRule="atLeast"/>
          <w:jc w:val="center"/>
        </w:trPr>
        <w:tc>
          <w:tcPr>
            <w:tcW w:w="14055" w:type="dxa"/>
            <w:gridSpan w:val="9"/>
            <w:tcBorders>
              <w:top w:val="single" w:color="000000" w:sz="4" w:space="0"/>
              <w:left w:val="single" w:color="000000" w:sz="4" w:space="0"/>
              <w:bottom w:val="single" w:color="000000" w:sz="4" w:space="0"/>
              <w:right w:val="single" w:color="000000" w:sz="4" w:space="0"/>
            </w:tcBorders>
            <w:noWrap/>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sz w:val="20"/>
                <w:szCs w:val="20"/>
                <w:u w:val="none"/>
              </w:rPr>
              <w:t>薛</w:t>
            </w:r>
            <w:r>
              <w:rPr>
                <w:rFonts w:hint="eastAsia" w:ascii="宋体" w:hAnsi="宋体" w:eastAsia="宋体" w:cs="宋体"/>
                <w:b/>
                <w:bCs/>
                <w:i w:val="0"/>
                <w:iCs w:val="0"/>
                <w:color w:val="000000"/>
                <w:sz w:val="20"/>
                <w:szCs w:val="20"/>
                <w:u w:val="none"/>
              </w:rPr>
              <w:t>家湾供电公司</w:t>
            </w:r>
            <w:r>
              <w:rPr>
                <w:rFonts w:hint="eastAsia" w:ascii="宋体" w:hAnsi="宋体" w:eastAsia="宋体" w:cs="宋体"/>
                <w:b/>
                <w:bCs/>
                <w:i w:val="0"/>
                <w:iCs w:val="0"/>
                <w:color w:val="000000"/>
                <w:sz w:val="20"/>
                <w:szCs w:val="20"/>
                <w:u w:val="none"/>
                <w:lang w:eastAsia="zh-CN"/>
              </w:rPr>
              <w:t>2024年营销技改工程营业场所建设可研、初设一体化项目</w:t>
            </w:r>
            <w:r>
              <w:rPr>
                <w:rFonts w:hint="eastAsia" w:ascii="宋体" w:hAnsi="宋体" w:eastAsia="宋体" w:cs="宋体"/>
                <w:b/>
                <w:bCs/>
                <w:i w:val="0"/>
                <w:iCs w:val="0"/>
                <w:color w:val="000000"/>
                <w:sz w:val="20"/>
                <w:szCs w:val="20"/>
                <w:u w:val="none"/>
              </w:rPr>
              <w:t>框架招标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8"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标段号</w:t>
            </w:r>
          </w:p>
        </w:tc>
        <w:tc>
          <w:tcPr>
            <w:tcW w:w="111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sz w:val="20"/>
                <w:szCs w:val="20"/>
                <w:u w:val="none"/>
                <w:lang w:val="en-US"/>
              </w:rPr>
            </w:pPr>
            <w:r>
              <w:rPr>
                <w:rFonts w:hint="eastAsia" w:ascii="宋体" w:hAnsi="宋体" w:eastAsia="宋体" w:cs="宋体"/>
                <w:b/>
                <w:bCs/>
                <w:i w:val="0"/>
                <w:iCs w:val="0"/>
                <w:color w:val="000000"/>
                <w:kern w:val="0"/>
                <w:sz w:val="20"/>
                <w:szCs w:val="20"/>
                <w:u w:val="none"/>
                <w:lang w:val="en-US" w:eastAsia="zh-CN" w:bidi="ar"/>
              </w:rPr>
              <w:t>标段名称</w:t>
            </w:r>
          </w:p>
        </w:tc>
        <w:tc>
          <w:tcPr>
            <w:tcW w:w="90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default" w:ascii="宋体" w:hAnsi="宋体" w:eastAsia="宋体" w:cs="宋体"/>
                <w:b/>
                <w:bCs/>
                <w:i w:val="0"/>
                <w:iCs w:val="0"/>
                <w:color w:val="000000"/>
                <w:kern w:val="2"/>
                <w:sz w:val="20"/>
                <w:szCs w:val="20"/>
                <w:u w:val="none"/>
                <w:lang w:val="en-US" w:eastAsia="zh-CN"/>
              </w:rPr>
            </w:pPr>
            <w:r>
              <w:rPr>
                <w:rFonts w:hint="eastAsia" w:ascii="宋体" w:hAnsi="宋体" w:eastAsia="宋体" w:cs="宋体"/>
                <w:b/>
                <w:bCs/>
                <w:i w:val="0"/>
                <w:iCs w:val="0"/>
                <w:color w:val="000000"/>
                <w:kern w:val="0"/>
                <w:sz w:val="20"/>
                <w:szCs w:val="20"/>
                <w:u w:val="none"/>
                <w:lang w:val="en-US" w:eastAsia="zh-CN" w:bidi="ar"/>
              </w:rPr>
              <w:t>项目单位</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计费依据</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最高限价(折扣率)</w:t>
            </w:r>
          </w:p>
        </w:tc>
        <w:tc>
          <w:tcPr>
            <w:tcW w:w="123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框架服务期</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服务地点</w:t>
            </w:r>
          </w:p>
        </w:tc>
        <w:tc>
          <w:tcPr>
            <w:tcW w:w="4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专用资格要求</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42" w:hRule="atLeast"/>
          <w:jc w:val="center"/>
        </w:trPr>
        <w:tc>
          <w:tcPr>
            <w:tcW w:w="81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116"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2024年营销技改工程营业场所建设可研、初设一体化项目</w:t>
            </w:r>
          </w:p>
        </w:tc>
        <w:tc>
          <w:tcPr>
            <w:tcW w:w="906"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2"/>
                <w:sz w:val="20"/>
                <w:szCs w:val="20"/>
                <w:u w:val="none"/>
                <w:lang w:val="en-US" w:eastAsia="zh-CN"/>
              </w:rPr>
            </w:pPr>
            <w:r>
              <w:rPr>
                <w:rFonts w:hint="eastAsia" w:ascii="宋体" w:hAnsi="宋体" w:eastAsia="宋体" w:cs="宋体"/>
                <w:i w:val="0"/>
                <w:iCs w:val="0"/>
                <w:color w:val="000000"/>
                <w:kern w:val="0"/>
                <w:sz w:val="20"/>
                <w:szCs w:val="20"/>
                <w:u w:val="none"/>
                <w:lang w:val="en-US" w:eastAsia="zh-CN" w:bidi="ar"/>
              </w:rPr>
              <w:t>薛家湾供电公司</w:t>
            </w:r>
          </w:p>
        </w:tc>
        <w:tc>
          <w:tcPr>
            <w:tcW w:w="201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可研设计费结算最终以审计结算金额乘以中标折扣率为准</w:t>
            </w:r>
          </w:p>
        </w:tc>
        <w:tc>
          <w:tcPr>
            <w:tcW w:w="123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1234" w:type="dxa"/>
            <w:tcBorders>
              <w:top w:val="single" w:color="000000" w:sz="4" w:space="0"/>
              <w:left w:val="single" w:color="000000" w:sz="4" w:space="0"/>
              <w:bottom w:val="single" w:color="000000" w:sz="4" w:space="0"/>
              <w:right w:val="single" w:color="auto"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自合同签订日起至20</w:t>
            </w:r>
            <w:bookmarkStart w:id="0" w:name="_GoBack"/>
            <w:bookmarkEnd w:id="0"/>
            <w:r>
              <w:rPr>
                <w:rFonts w:hint="eastAsia" w:ascii="宋体" w:hAnsi="宋体" w:eastAsia="宋体" w:cs="宋体"/>
                <w:i w:val="0"/>
                <w:iCs w:val="0"/>
                <w:color w:val="000000"/>
                <w:kern w:val="0"/>
                <w:sz w:val="20"/>
                <w:szCs w:val="20"/>
                <w:u w:val="none"/>
                <w:lang w:val="en-US" w:eastAsia="zh-CN" w:bidi="ar"/>
              </w:rPr>
              <w:t>24年12月31日。</w:t>
            </w:r>
          </w:p>
        </w:tc>
        <w:tc>
          <w:tcPr>
            <w:tcW w:w="909" w:type="dxa"/>
            <w:tcBorders>
              <w:top w:val="single" w:color="000000" w:sz="4" w:space="0"/>
              <w:left w:val="single" w:color="auto"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满足招标人要求</w:t>
            </w:r>
          </w:p>
        </w:tc>
        <w:tc>
          <w:tcPr>
            <w:tcW w:w="4724"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1.投标人须具有建设行政主管部门颁发的建筑装饰工程设计专项丙级及以上资质或建筑工程设计专业丙级及以上资质。</w:t>
            </w:r>
          </w:p>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2.拟派项目负责人须具有建筑工程专业中级以上职称。</w:t>
            </w:r>
          </w:p>
        </w:tc>
        <w:tc>
          <w:tcPr>
            <w:tcW w:w="1102"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本项目框1家单位</w:t>
            </w:r>
            <w:r>
              <w:rPr>
                <w:rFonts w:hint="eastAsia" w:ascii="宋体" w:hAnsi="宋体" w:cs="宋体"/>
                <w:i w:val="0"/>
                <w:iCs w:val="0"/>
                <w:color w:val="000000"/>
                <w:kern w:val="0"/>
                <w:sz w:val="20"/>
                <w:szCs w:val="20"/>
                <w:u w:val="none"/>
                <w:lang w:val="en-US" w:eastAsia="zh-CN" w:bidi="ar"/>
              </w:rPr>
              <w:t>。</w:t>
            </w:r>
          </w:p>
        </w:tc>
      </w:tr>
    </w:tbl>
    <w:p/>
    <w:sectPr>
      <w:pgSz w:w="16838" w:h="11906" w:orient="landscape"/>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5"/>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hiZjkzMWFiNzVjZjRmMjhmMTNmMTVkNGU2NzBmZGYifQ=="/>
  </w:docVars>
  <w:rsids>
    <w:rsidRoot w:val="00000000"/>
    <w:rsid w:val="1B2D4565"/>
    <w:rsid w:val="1B753E73"/>
    <w:rsid w:val="1EB26DBD"/>
    <w:rsid w:val="29B22045"/>
    <w:rsid w:val="2B887FC9"/>
    <w:rsid w:val="41F61DFA"/>
    <w:rsid w:val="51094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nhideWhenUsed="0"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First Indent 2"/>
    <w:basedOn w:val="3"/>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qFormat/>
    <w:uiPriority w:val="0"/>
    <w:pPr>
      <w:ind w:firstLine="830" w:firstLineChars="352"/>
    </w:pPr>
    <w:rPr>
      <w:rFonts w:ascii="仿宋_GB2312" w:eastAsia="仿宋_GB2312"/>
      <w:sz w:val="32"/>
      <w:szCs w:val="20"/>
    </w:rPr>
  </w:style>
  <w:style w:type="paragraph" w:styleId="4">
    <w:name w:val="footer"/>
    <w:basedOn w:val="1"/>
    <w:qFormat/>
    <w:uiPriority w:val="99"/>
    <w:pPr>
      <w:tabs>
        <w:tab w:val="center" w:pos="4153"/>
        <w:tab w:val="right" w:pos="8306"/>
      </w:tabs>
      <w:snapToGrid w:val="0"/>
      <w:jc w:val="left"/>
    </w:pPr>
    <w:rPr>
      <w:sz w:val="18"/>
      <w:szCs w:val="18"/>
    </w:rPr>
  </w:style>
  <w:style w:type="paragraph" w:styleId="5">
    <w:name w:val="footnote text"/>
    <w:basedOn w:val="1"/>
    <w:semiHidden/>
    <w:qFormat/>
    <w:uiPriority w:val="0"/>
    <w:pPr>
      <w:numPr>
        <w:ilvl w:val="0"/>
        <w:numId w:val="1"/>
      </w:numPr>
      <w:snapToGrid w:val="0"/>
      <w:ind w:left="400" w:leftChars="200" w:hanging="200" w:hangingChars="200"/>
      <w:jc w:val="left"/>
    </w:pPr>
    <w:rPr>
      <w:sz w:val="18"/>
      <w:szCs w:val="18"/>
    </w:rPr>
  </w:style>
  <w:style w:type="paragraph" w:styleId="6">
    <w:name w:val="Message Header"/>
    <w:basedOn w:val="1"/>
    <w:semiHidden/>
    <w:qFormat/>
    <w:uiPriority w:val="0"/>
    <w:pPr>
      <w:pBdr>
        <w:top w:val="single" w:color="auto" w:sz="6" w:space="1"/>
        <w:left w:val="single" w:color="auto" w:sz="6" w:space="1"/>
        <w:bottom w:val="single" w:color="auto" w:sz="6" w:space="1"/>
        <w:right w:val="single" w:color="auto" w:sz="6" w:space="1"/>
      </w:pBdr>
      <w:shd w:val="pct20" w:color="auto" w:fill="auto"/>
      <w:ind w:left="1080" w:hanging="1080"/>
    </w:pPr>
    <w:rPr>
      <w:rFonts w:ascii="Arial" w:hAnsi="Arial" w:cs="Arial"/>
      <w:sz w:val="24"/>
    </w:rPr>
  </w:style>
  <w:style w:type="paragraph" w:styleId="7">
    <w:name w:val="Title"/>
    <w:basedOn w:val="1"/>
    <w:next w:val="1"/>
    <w:qFormat/>
    <w:uiPriority w:val="0"/>
    <w:pPr>
      <w:spacing w:before="240" w:after="60"/>
      <w:ind w:firstLine="0" w:firstLineChars="0"/>
      <w:jc w:val="center"/>
      <w:outlineLvl w:val="0"/>
    </w:pPr>
    <w:rPr>
      <w:rFonts w:ascii="Cambria" w:hAnsi="Cambria" w:eastAsia="方正小标宋简体" w:cs="Times New Roman"/>
      <w:b/>
      <w:bCs/>
      <w:sz w:val="44"/>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2023-08-09T02:36:00Z</dcterms:created>
  <dc:creator>Administrator</dc:creator>
  <cp:lastModifiedBy>Administrator</cp:lastModifiedBy>
  <dcterms:modified xsi:type="dcterms:W3CDTF">2023-11-15T08:16:11Z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9A42EA38F23A41F5BFC967E16912AC6F_12</vt:lpwstr>
  </property>
</Properties>
</file>