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仿宋" w:hAnsi="仿宋" w:eastAsia="仿宋" w:cs="仿宋"/>
          <w:b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sz w:val="24"/>
          <w:szCs w:val="24"/>
          <w:highlight w:val="none"/>
          <w:lang w:val="en-US" w:eastAsia="zh-CN"/>
        </w:rPr>
        <w:t>附件1：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shd w:val="clear" w:color="auto" w:fill="auto"/>
        </w:rPr>
        <w:t>》</w:t>
      </w:r>
    </w:p>
    <w:p>
      <w:pPr>
        <w:pStyle w:val="10"/>
        <w:rPr>
          <w:rFonts w:hint="eastAsia" w:ascii="仿宋" w:hAnsi="仿宋" w:eastAsia="仿宋" w:cs="仿宋"/>
          <w:sz w:val="24"/>
          <w:szCs w:val="24"/>
        </w:rPr>
      </w:pP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我公司参与贵公司组织采购的                   （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>项目名称），我公司承诺所提交的</w:t>
      </w:r>
      <w:r>
        <w:rPr>
          <w:rFonts w:hint="eastAsia" w:ascii="仿宋" w:hAnsi="仿宋" w:eastAsia="仿宋" w:cs="仿宋"/>
          <w:sz w:val="24"/>
          <w:highlight w:val="none"/>
        </w:rPr>
        <w:t>材料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>、响应文件表述、响应文件内容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仿宋" w:hAnsi="仿宋" w:eastAsia="仿宋" w:cs="仿宋"/>
          <w:sz w:val="24"/>
          <w:szCs w:val="24"/>
        </w:rPr>
      </w:pPr>
    </w:p>
    <w:p>
      <w:pPr>
        <w:rPr>
          <w:rFonts w:hint="eastAsia" w:ascii="仿宋" w:hAnsi="仿宋" w:eastAsia="仿宋" w:cs="仿宋"/>
          <w:sz w:val="24"/>
          <w:szCs w:val="24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  <w:szCs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szCs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  <w:szCs w:val="24"/>
        </w:rPr>
        <w:t>）</w:t>
      </w:r>
      <w:r>
        <w:rPr>
          <w:rFonts w:hint="eastAsia" w:ascii="仿宋" w:hAnsi="仿宋" w:eastAsia="仿宋" w:cs="仿宋"/>
          <w:kern w:val="0"/>
          <w:sz w:val="24"/>
          <w:szCs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spacing w:val="6"/>
          <w:sz w:val="24"/>
          <w:szCs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  <w:szCs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szCs w:val="24"/>
        </w:rPr>
        <w:t>月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szCs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系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正反面扫描件</w:t>
      </w: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szCs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szCs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  <w:szCs w:val="24"/>
        </w:rPr>
        <w:t>：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年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月</w:t>
      </w:r>
      <w:r>
        <w:rPr>
          <w:rFonts w:hint="eastAsia" w:ascii="仿宋" w:hAnsi="仿宋" w:eastAsia="仿宋" w:cs="仿宋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szCs w:val="24"/>
        </w:rPr>
        <w:t>日</w:t>
      </w:r>
    </w:p>
    <w:p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标段)响应文件、签订合同和处理有关事宜，其法律后果由我方承担。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EudjF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AS52MU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7j7PtOAIAAHc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5NzKBdoAAAAKAQAADwAAAAAAAAABACAAAAAiAAAAZHJzL2Rvd25y&#10;ZXYueG1sUEsBAhQAFAAAAAgAh07iQCEXpq41AgAAeA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pStyle w:val="10"/>
        <w:spacing w:line="360" w:lineRule="auto"/>
        <w:ind w:left="0" w:leftChars="0" w:firstLine="0" w:firstLineChars="0"/>
        <w:rPr>
          <w:rFonts w:hint="eastAsia" w:ascii="仿宋" w:hAnsi="仿宋" w:eastAsia="仿宋" w:cs="仿宋"/>
          <w:sz w:val="24"/>
          <w:szCs w:val="24"/>
        </w:rPr>
        <w:sectPr>
          <w:footerReference r:id="rId6" w:type="first"/>
          <w:footerReference r:id="rId5" w:type="default"/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附件3：</w:t>
      </w:r>
    </w:p>
    <w:p>
      <w:pPr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：国家企业信用信息公示系统查询方式</w:t>
      </w:r>
    </w:p>
    <w:p>
      <w:pPr>
        <w:spacing w:line="520" w:lineRule="exac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Style w:val="14"/>
          <w:rFonts w:hint="eastAsia" w:ascii="仿宋" w:hAnsi="仿宋" w:eastAsia="仿宋" w:cs="仿宋"/>
          <w:bCs/>
          <w:sz w:val="24"/>
          <w:szCs w:val="24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</w:p>
    <w:p>
      <w:pPr>
        <w:spacing w:line="520" w:lineRule="exac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4"/>
          <w:szCs w:val="24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  <w:bookmarkStart w:id="0" w:name="_Toc17064"/>
      <w:bookmarkStart w:id="1" w:name="_Toc5503"/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kern w:val="0"/>
          <w:sz w:val="24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Style w:val="10"/>
        <w:rPr>
          <w:rFonts w:hint="eastAsia" w:ascii="仿宋" w:hAnsi="仿宋" w:eastAsia="仿宋" w:cs="仿宋"/>
          <w:sz w:val="24"/>
          <w:szCs w:val="24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2：信用中国查询方式</w:t>
      </w:r>
    </w:p>
    <w:p>
      <w:pPr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4"/>
          <w:szCs w:val="24"/>
        </w:rPr>
        <w:t>国家信息中心主办“信用中国”网站地址：http://www.creditchina.gov.cn打开网页后，点击“信用服务”。</w:t>
      </w:r>
    </w:p>
    <w:p>
      <w:pPr>
        <w:ind w:firstLine="480"/>
        <w:jc w:val="left"/>
        <w:rPr>
          <w:rFonts w:hint="eastAsia" w:ascii="仿宋" w:hAnsi="仿宋" w:eastAsia="仿宋" w:cs="仿宋"/>
          <w:bCs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4"/>
          <w:szCs w:val="24"/>
        </w:rPr>
        <w:t>在以下页面中点击“失信被执行人”</w:t>
      </w:r>
    </w:p>
    <w:p>
      <w:pPr>
        <w:ind w:firstLine="482"/>
        <w:rPr>
          <w:rFonts w:hint="eastAsia" w:ascii="仿宋" w:hAnsi="仿宋" w:eastAsia="仿宋" w:cs="仿宋"/>
          <w:sz w:val="24"/>
          <w:szCs w:val="24"/>
        </w:rPr>
      </w:pPr>
    </w:p>
    <w:p>
      <w:pPr>
        <w:ind w:firstLine="42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3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kern w:val="0"/>
          <w:sz w:val="24"/>
          <w:szCs w:val="24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4"/>
          <w:szCs w:val="24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4"/>
          <w:szCs w:val="24"/>
          <w:lang w:eastAsia="zh-CN"/>
        </w:rPr>
        <w:t>。</w:t>
      </w:r>
    </w:p>
    <w:p>
      <w:pPr>
        <w:pStyle w:val="4"/>
        <w:rPr>
          <w:rFonts w:hint="eastAsia" w:ascii="仿宋" w:hAnsi="仿宋" w:eastAsia="仿宋" w:cs="仿宋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eastAsia" w:ascii="仿宋" w:hAnsi="仿宋" w:eastAsia="仿宋" w:cs="仿宋"/>
          <w:sz w:val="24"/>
          <w:szCs w:val="24"/>
        </w:rPr>
      </w:pPr>
    </w:p>
    <w:p>
      <w:pPr>
        <w:pStyle w:val="4"/>
        <w:rPr>
          <w:rFonts w:hint="eastAsia" w:ascii="仿宋" w:hAnsi="仿宋" w:eastAsia="仿宋" w:cs="仿宋"/>
          <w:sz w:val="24"/>
          <w:szCs w:val="24"/>
        </w:rPr>
      </w:pPr>
    </w:p>
    <w:p>
      <w:pP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kern w:val="0"/>
          <w:sz w:val="24"/>
          <w:szCs w:val="24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21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4"/>
          <w:szCs w:val="24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3：中国裁判文书网查询方式</w:t>
      </w:r>
      <w:bookmarkEnd w:id="2"/>
      <w:bookmarkEnd w:id="3"/>
    </w:p>
    <w:p>
      <w:pPr>
        <w:pStyle w:val="15"/>
        <w:spacing w:line="480" w:lineRule="auto"/>
        <w:ind w:firstLine="0" w:firstLineChars="0"/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、供应商查询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pStyle w:val="15"/>
        <w:spacing w:line="480" w:lineRule="auto"/>
        <w:ind w:firstLine="0" w:firstLineChars="0"/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27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spacing w:line="480" w:lineRule="auto"/>
        <w:ind w:firstLine="420"/>
        <w:jc w:val="left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。</w:t>
      </w:r>
    </w:p>
    <w:p>
      <w:pPr>
        <w:jc w:val="left"/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2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4" w:name="_GoBack"/>
      <w:bookmarkEnd w:id="4"/>
    </w:p>
    <w:sectPr>
      <w:footerReference r:id="rId7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1" name="文本框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KPGG60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JlZDgxYjBiZjllZDQ4NDVlNzAxZTg0NDAyZTk2MmIifQ=="/>
  </w:docVars>
  <w:rsids>
    <w:rsidRoot w:val="08261CB1"/>
    <w:rsid w:val="08261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  <w:style w:type="paragraph" w:styleId="4">
    <w:name w:val="Body Text"/>
    <w:basedOn w:val="1"/>
    <w:next w:val="5"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Body Text First Indent 2"/>
    <w:basedOn w:val="6"/>
    <w:next w:val="1"/>
    <w:unhideWhenUsed/>
    <w:qFormat/>
    <w:uiPriority w:val="99"/>
    <w:pPr>
      <w:ind w:firstLine="42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6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6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2023-10-30T07:48:00Z</dcterms:created>
  <dc:creator>小雅</dc:creator>
  <cp:lastModifiedBy>小雅</cp:lastModifiedBy>
  <dcterms:modified xsi:type="dcterms:W3CDTF">2023-10-30T07:49:08Z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1C0A9DE1D838459D959EB27199735168_11</vt:lpwstr>
  </property>
</Properties>
</file>