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line="360" w:lineRule="auto"/>
        <w:outlineLvl w:val="1"/>
        <w:rPr>
          <w:rFonts w:hint="eastAsia" w:ascii="宋体" w:hAnsi="宋体" w:eastAsia="宋体" w:cs="宋体"/>
          <w:b/>
          <w:sz w:val="24"/>
          <w:szCs w:val="24"/>
        </w:rPr>
      </w:pPr>
      <w:r>
        <w:rPr>
          <w:rFonts w:hint="eastAsia" w:ascii="宋体" w:hAnsi="宋体" w:eastAsia="宋体" w:cs="宋体"/>
          <w:b/>
          <w:bCs/>
          <w:sz w:val="24"/>
          <w:szCs w:val="24"/>
        </w:rPr>
        <w:t>附件一：</w:t>
      </w:r>
    </w:p>
    <w:p>
      <w:pPr>
        <w:spacing w:line="360" w:lineRule="auto"/>
        <w:rPr>
          <w:rFonts w:hint="eastAsia" w:ascii="宋体" w:hAnsi="宋体" w:eastAsia="宋体" w:cs="宋体"/>
          <w:b/>
          <w:sz w:val="24"/>
          <w:szCs w:val="24"/>
        </w:rPr>
      </w:pPr>
      <w:r>
        <w:rPr>
          <w:rFonts w:hint="eastAsia" w:ascii="宋体" w:hAnsi="宋体" w:eastAsia="宋体" w:cs="宋体"/>
          <w:b/>
          <w:sz w:val="24"/>
          <w:szCs w:val="24"/>
        </w:rPr>
        <w:t>需求明细表：</w:t>
      </w:r>
    </w:p>
    <w:p>
      <w:pPr>
        <w:pStyle w:val="9"/>
        <w:rPr>
          <w:rFonts w:hint="eastAsia" w:ascii="宋体" w:hAnsi="宋体" w:eastAsia="宋体" w:cs="宋体"/>
        </w:rPr>
      </w:pPr>
    </w:p>
    <w:tbl>
      <w:tblPr>
        <w:tblStyle w:val="7"/>
        <w:tblpPr w:leftFromText="180" w:rightFromText="180" w:vertAnchor="text" w:horzAnchor="page" w:tblpXSpec="center" w:tblpY="571"/>
        <w:tblOverlap w:val="never"/>
        <w:tblW w:w="1450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43"/>
        <w:gridCol w:w="1227"/>
        <w:gridCol w:w="791"/>
        <w:gridCol w:w="932"/>
        <w:gridCol w:w="1251"/>
        <w:gridCol w:w="698"/>
        <w:gridCol w:w="664"/>
        <w:gridCol w:w="1459"/>
        <w:gridCol w:w="1419"/>
        <w:gridCol w:w="1186"/>
        <w:gridCol w:w="1432"/>
        <w:gridCol w:w="1432"/>
        <w:gridCol w:w="127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jc w:val="center"/>
        </w:trPr>
        <w:tc>
          <w:tcPr>
            <w:tcW w:w="743"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标包</w:t>
            </w:r>
          </w:p>
        </w:tc>
        <w:tc>
          <w:tcPr>
            <w:tcW w:w="1227"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kern w:val="0"/>
                <w:sz w:val="18"/>
                <w:szCs w:val="18"/>
                <w:u w:val="none"/>
                <w:lang w:val="en-US" w:eastAsia="zh-CN" w:bidi="ar"/>
              </w:rPr>
            </w:pPr>
            <w:r>
              <w:rPr>
                <w:rFonts w:hint="eastAsia" w:asciiTheme="minorEastAsia" w:hAnsiTheme="minorEastAsia" w:eastAsiaTheme="minorEastAsia" w:cstheme="minorEastAsia"/>
                <w:b/>
                <w:bCs/>
                <w:i w:val="0"/>
                <w:iCs w:val="0"/>
                <w:color w:val="000000"/>
                <w:kern w:val="0"/>
                <w:sz w:val="18"/>
                <w:szCs w:val="18"/>
                <w:u w:val="none"/>
                <w:lang w:val="en-US" w:eastAsia="zh-CN" w:bidi="ar"/>
              </w:rPr>
              <w:t>标包名称</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设备属性</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设备名称</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规格型号</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单位</w:t>
            </w:r>
          </w:p>
        </w:tc>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数量</w:t>
            </w:r>
          </w:p>
        </w:tc>
        <w:tc>
          <w:tcPr>
            <w:tcW w:w="1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单价最高限价 (元)</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最高限价 (元)</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送货时间</w:t>
            </w: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sz w:val="18"/>
                <w:szCs w:val="18"/>
                <w:u w:val="none"/>
              </w:rPr>
            </w:pPr>
            <w:r>
              <w:rPr>
                <w:rFonts w:hint="eastAsia" w:asciiTheme="minorEastAsia" w:hAnsiTheme="minorEastAsia" w:eastAsiaTheme="minorEastAsia" w:cstheme="minorEastAsia"/>
                <w:b/>
                <w:bCs/>
                <w:i w:val="0"/>
                <w:iCs w:val="0"/>
                <w:color w:val="000000"/>
                <w:kern w:val="0"/>
                <w:sz w:val="18"/>
                <w:szCs w:val="18"/>
                <w:u w:val="none"/>
                <w:lang w:val="en-US" w:eastAsia="zh-CN" w:bidi="ar"/>
              </w:rPr>
              <w:t>到货地点</w:t>
            </w: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kern w:val="0"/>
                <w:sz w:val="18"/>
                <w:szCs w:val="18"/>
                <w:u w:val="none"/>
                <w:lang w:val="en-US" w:eastAsia="zh-CN" w:bidi="ar"/>
              </w:rPr>
            </w:pPr>
            <w:r>
              <w:rPr>
                <w:rFonts w:hint="eastAsia" w:asciiTheme="minorEastAsia" w:hAnsiTheme="minorEastAsia" w:eastAsiaTheme="minorEastAsia" w:cstheme="minorEastAsia"/>
                <w:b/>
                <w:bCs/>
                <w:i w:val="0"/>
                <w:iCs w:val="0"/>
                <w:color w:val="000000"/>
                <w:kern w:val="0"/>
                <w:sz w:val="18"/>
                <w:szCs w:val="18"/>
                <w:u w:val="none"/>
                <w:lang w:val="en-US" w:eastAsia="zh-CN" w:bidi="ar"/>
              </w:rPr>
              <w:t>设备编码</w:t>
            </w: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bCs/>
                <w:i w:val="0"/>
                <w:iCs w:val="0"/>
                <w:color w:val="000000"/>
                <w:kern w:val="0"/>
                <w:sz w:val="18"/>
                <w:szCs w:val="18"/>
                <w:u w:val="none"/>
                <w:lang w:val="en-US" w:eastAsia="zh-CN" w:bidi="ar"/>
              </w:rPr>
            </w:pPr>
            <w:r>
              <w:rPr>
                <w:rFonts w:hint="eastAsia" w:asciiTheme="minorEastAsia" w:hAnsiTheme="minorEastAsia" w:eastAsiaTheme="minorEastAsia" w:cstheme="minorEastAsia"/>
                <w:b/>
                <w:bCs/>
                <w:i w:val="0"/>
                <w:iCs w:val="0"/>
                <w:color w:val="000000"/>
                <w:kern w:val="0"/>
                <w:sz w:val="18"/>
                <w:szCs w:val="18"/>
                <w:u w:val="none"/>
                <w:lang w:val="en-US" w:eastAsia="zh-CN" w:bidi="ar"/>
              </w:rPr>
              <w:t>采购申请标识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7" w:hRule="atLeast"/>
          <w:jc w:val="center"/>
        </w:trPr>
        <w:tc>
          <w:tcPr>
            <w:tcW w:w="743" w:type="dxa"/>
            <w:vMerge w:val="restart"/>
            <w:tcBorders>
              <w:top w:val="single" w:color="auto" w:sz="4" w:space="0"/>
              <w:left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6"/>
                <w:szCs w:val="16"/>
                <w:u w:val="none"/>
                <w:lang w:val="en-US" w:eastAsia="zh-CN"/>
              </w:rPr>
            </w:pPr>
            <w:r>
              <w:rPr>
                <w:rFonts w:hint="eastAsia" w:asciiTheme="minorEastAsia" w:hAnsiTheme="minorEastAsia" w:eastAsiaTheme="minorEastAsia" w:cstheme="minorEastAsia"/>
                <w:i w:val="0"/>
                <w:iCs w:val="0"/>
                <w:color w:val="000000"/>
                <w:sz w:val="16"/>
                <w:szCs w:val="16"/>
                <w:u w:val="none"/>
                <w:lang w:val="en-US" w:eastAsia="zh-CN"/>
              </w:rPr>
              <w:t>GZJZXLGL-2023-007-04</w:t>
            </w:r>
          </w:p>
        </w:tc>
        <w:tc>
          <w:tcPr>
            <w:tcW w:w="1227" w:type="dxa"/>
            <w:vMerge w:val="restart"/>
            <w:tcBorders>
              <w:top w:val="single" w:color="auto" w:sz="4" w:space="0"/>
              <w:left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16"/>
                <w:szCs w:val="16"/>
                <w:highlight w:val="none"/>
                <w:u w:val="none"/>
                <w:lang w:val="en-US" w:eastAsia="zh-CN" w:bidi="ar"/>
              </w:rPr>
            </w:pPr>
            <w:r>
              <w:rPr>
                <w:rFonts w:hint="eastAsia" w:asciiTheme="minorEastAsia" w:hAnsiTheme="minorEastAsia" w:eastAsiaTheme="minorEastAsia" w:cstheme="minorEastAsia"/>
                <w:i w:val="0"/>
                <w:iCs w:val="0"/>
                <w:color w:val="000000"/>
                <w:kern w:val="0"/>
                <w:sz w:val="16"/>
                <w:szCs w:val="16"/>
                <w:highlight w:val="none"/>
                <w:u w:val="none"/>
                <w:lang w:val="en-US" w:eastAsia="zh-CN" w:bidi="ar"/>
              </w:rPr>
              <w:t>锡林郭勒供电公司2023年劳动防护用品采购（防护手套、防寒手套）</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16"/>
                <w:szCs w:val="16"/>
                <w:u w:val="none"/>
                <w:lang w:val="en-US" w:eastAsia="zh-CN" w:bidi="ar-SA"/>
              </w:rPr>
            </w:pPr>
            <w:r>
              <w:rPr>
                <w:rFonts w:hint="eastAsia" w:asciiTheme="minorEastAsia" w:hAnsiTheme="minorEastAsia" w:eastAsiaTheme="minorEastAsia" w:cstheme="minorEastAsia"/>
                <w:i w:val="0"/>
                <w:iCs w:val="0"/>
                <w:color w:val="000000"/>
                <w:sz w:val="16"/>
                <w:szCs w:val="16"/>
                <w:u w:val="none"/>
              </w:rPr>
              <w:t>2023年劳保用品采购</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16"/>
                <w:szCs w:val="16"/>
                <w:u w:val="none"/>
                <w:lang w:val="en-US" w:eastAsia="zh-CN" w:bidi="ar-SA"/>
              </w:rPr>
            </w:pPr>
            <w:r>
              <w:rPr>
                <w:rFonts w:hint="eastAsia" w:asciiTheme="minorEastAsia" w:hAnsiTheme="minorEastAsia" w:eastAsiaTheme="minorEastAsia" w:cstheme="minorEastAsia"/>
                <w:i w:val="0"/>
                <w:iCs w:val="0"/>
                <w:color w:val="000000"/>
                <w:sz w:val="16"/>
                <w:szCs w:val="16"/>
                <w:u w:val="none"/>
                <w:lang w:val="en-US" w:eastAsia="zh-CN"/>
              </w:rPr>
              <w:t>防寒手套</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16"/>
                <w:szCs w:val="16"/>
                <w:u w:val="none"/>
                <w:lang w:val="en-US" w:eastAsia="zh-CN" w:bidi="ar-SA"/>
              </w:rPr>
            </w:pPr>
            <w:r>
              <w:rPr>
                <w:rFonts w:hint="eastAsia" w:asciiTheme="minorEastAsia" w:hAnsiTheme="minorEastAsia" w:eastAsiaTheme="minorEastAsia" w:cstheme="minorEastAsia"/>
                <w:i w:val="0"/>
                <w:iCs w:val="0"/>
                <w:color w:val="000000"/>
                <w:sz w:val="16"/>
                <w:szCs w:val="16"/>
                <w:u w:val="none"/>
              </w:rPr>
              <w:t>防寒手套,皮</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16"/>
                <w:szCs w:val="16"/>
                <w:u w:val="none"/>
                <w:lang w:val="en-US" w:eastAsia="zh-CN" w:bidi="ar-SA"/>
              </w:rPr>
            </w:pPr>
            <w:r>
              <w:rPr>
                <w:rFonts w:hint="eastAsia" w:asciiTheme="minorEastAsia" w:hAnsiTheme="minorEastAsia" w:eastAsiaTheme="minorEastAsia" w:cstheme="minorEastAsia"/>
                <w:i w:val="0"/>
                <w:iCs w:val="0"/>
                <w:color w:val="000000"/>
                <w:sz w:val="16"/>
                <w:szCs w:val="16"/>
                <w:u w:val="none"/>
              </w:rPr>
              <w:t>双</w:t>
            </w:r>
          </w:p>
        </w:tc>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16"/>
                <w:szCs w:val="16"/>
                <w:u w:val="none"/>
                <w:lang w:val="en-US" w:eastAsia="zh-CN" w:bidi="ar-SA"/>
              </w:rPr>
            </w:pPr>
            <w:r>
              <w:rPr>
                <w:rFonts w:hint="eastAsia" w:asciiTheme="minorEastAsia" w:hAnsiTheme="minorEastAsia" w:eastAsiaTheme="minorEastAsia" w:cstheme="minorEastAsia"/>
                <w:i w:val="0"/>
                <w:iCs w:val="0"/>
                <w:color w:val="000000"/>
                <w:sz w:val="16"/>
                <w:szCs w:val="16"/>
                <w:u w:val="none"/>
              </w:rPr>
              <w:t>3641</w:t>
            </w:r>
          </w:p>
        </w:tc>
        <w:tc>
          <w:tcPr>
            <w:tcW w:w="1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16"/>
                <w:szCs w:val="16"/>
                <w:u w:val="none"/>
                <w:lang w:val="en-US" w:eastAsia="zh-CN" w:bidi="ar-SA"/>
              </w:rPr>
            </w:pPr>
            <w:r>
              <w:rPr>
                <w:rFonts w:hint="eastAsia" w:asciiTheme="minorEastAsia" w:hAnsiTheme="minorEastAsia" w:eastAsiaTheme="minorEastAsia" w:cstheme="minorEastAsia"/>
                <w:i w:val="0"/>
                <w:iCs w:val="0"/>
                <w:color w:val="000000"/>
                <w:sz w:val="16"/>
                <w:szCs w:val="16"/>
                <w:u w:val="none"/>
              </w:rPr>
              <w:t>90</w:t>
            </w:r>
            <w:r>
              <w:rPr>
                <w:rFonts w:hint="eastAsia" w:asciiTheme="minorEastAsia" w:hAnsiTheme="minorEastAsia" w:eastAsiaTheme="minorEastAsia" w:cstheme="minorEastAsia"/>
                <w:i w:val="0"/>
                <w:iCs w:val="0"/>
                <w:color w:val="000000"/>
                <w:sz w:val="16"/>
                <w:szCs w:val="16"/>
                <w:u w:val="none"/>
                <w:lang w:val="en-US" w:eastAsia="zh-CN"/>
              </w:rPr>
              <w:t>.00</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16"/>
                <w:szCs w:val="16"/>
                <w:u w:val="none"/>
                <w:lang w:val="en-US" w:eastAsia="zh-CN" w:bidi="ar-SA"/>
              </w:rPr>
            </w:pPr>
            <w:r>
              <w:rPr>
                <w:rFonts w:hint="eastAsia" w:asciiTheme="minorEastAsia" w:hAnsiTheme="minorEastAsia" w:eastAsiaTheme="minorEastAsia" w:cstheme="minorEastAsia"/>
                <w:i w:val="0"/>
                <w:iCs w:val="0"/>
                <w:color w:val="000000"/>
                <w:sz w:val="16"/>
                <w:szCs w:val="16"/>
                <w:u w:val="none"/>
                <w:lang w:val="en-US"/>
              </w:rPr>
              <w:t>327690</w:t>
            </w:r>
            <w:r>
              <w:rPr>
                <w:rFonts w:hint="eastAsia" w:asciiTheme="minorEastAsia" w:hAnsiTheme="minorEastAsia" w:eastAsiaTheme="minorEastAsia" w:cstheme="minorEastAsia"/>
                <w:i w:val="0"/>
                <w:iCs w:val="0"/>
                <w:color w:val="000000"/>
                <w:sz w:val="16"/>
                <w:szCs w:val="16"/>
                <w:u w:val="none"/>
                <w:lang w:val="en-US" w:eastAsia="zh-CN"/>
              </w:rPr>
              <w:t>.00</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16"/>
                <w:szCs w:val="16"/>
                <w:highlight w:val="yellow"/>
                <w:u w:val="none"/>
                <w:lang w:val="en-US" w:eastAsia="zh-CN" w:bidi="ar-SA"/>
              </w:rPr>
            </w:pPr>
            <w:r>
              <w:rPr>
                <w:rFonts w:hint="eastAsia" w:asciiTheme="minorEastAsia" w:hAnsiTheme="minorEastAsia" w:eastAsiaTheme="minorEastAsia" w:cstheme="minorEastAsia"/>
                <w:i w:val="0"/>
                <w:iCs w:val="0"/>
                <w:color w:val="000000"/>
                <w:sz w:val="16"/>
                <w:szCs w:val="16"/>
                <w:highlight w:val="none"/>
                <w:u w:val="none"/>
              </w:rPr>
              <w:t>20230831</w:t>
            </w: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16"/>
                <w:szCs w:val="16"/>
                <w:u w:val="none"/>
                <w:lang w:val="en-US" w:eastAsia="zh-CN" w:bidi="ar-SA"/>
              </w:rPr>
            </w:pPr>
            <w:r>
              <w:rPr>
                <w:rFonts w:hint="eastAsia" w:asciiTheme="minorEastAsia" w:hAnsiTheme="minorEastAsia" w:eastAsiaTheme="minorEastAsia" w:cstheme="minorEastAsia"/>
                <w:i w:val="0"/>
                <w:iCs w:val="0"/>
                <w:color w:val="000000"/>
                <w:sz w:val="16"/>
                <w:szCs w:val="16"/>
                <w:u w:val="none"/>
              </w:rPr>
              <w:t>买方指定仓库地面交货</w:t>
            </w: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16"/>
                <w:szCs w:val="16"/>
                <w:u w:val="none"/>
                <w:lang w:val="en-US" w:eastAsia="zh-CN" w:bidi="ar-SA"/>
              </w:rPr>
            </w:pPr>
            <w:r>
              <w:rPr>
                <w:rFonts w:hint="eastAsia" w:asciiTheme="minorEastAsia" w:hAnsiTheme="minorEastAsia" w:eastAsiaTheme="minorEastAsia" w:cstheme="minorEastAsia"/>
                <w:i w:val="0"/>
                <w:iCs w:val="0"/>
                <w:color w:val="000000"/>
                <w:kern w:val="0"/>
                <w:sz w:val="16"/>
                <w:szCs w:val="16"/>
                <w:u w:val="none"/>
                <w:lang w:val="en-US" w:eastAsia="zh-CN" w:bidi="ar"/>
              </w:rPr>
              <w:t>800992884</w:t>
            </w: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16"/>
                <w:szCs w:val="16"/>
                <w:u w:val="none"/>
                <w:lang w:val="en-US" w:eastAsia="zh-CN" w:bidi="ar-SA"/>
              </w:rPr>
            </w:pPr>
            <w:r>
              <w:rPr>
                <w:rFonts w:hint="eastAsia" w:asciiTheme="minorEastAsia" w:hAnsiTheme="minorEastAsia" w:eastAsiaTheme="minorEastAsia" w:cstheme="minorEastAsia"/>
                <w:i w:val="0"/>
                <w:iCs w:val="0"/>
                <w:color w:val="000000"/>
                <w:kern w:val="0"/>
                <w:sz w:val="16"/>
                <w:szCs w:val="16"/>
                <w:u w:val="none"/>
                <w:lang w:val="en-US" w:eastAsia="zh-CN" w:bidi="ar"/>
              </w:rPr>
              <w:t>370006161200050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7" w:hRule="atLeast"/>
          <w:jc w:val="center"/>
        </w:trPr>
        <w:tc>
          <w:tcPr>
            <w:tcW w:w="743" w:type="dxa"/>
            <w:vMerge w:val="continue"/>
            <w:tcBorders>
              <w:left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6"/>
                <w:szCs w:val="16"/>
                <w:u w:val="none"/>
                <w:lang w:val="en-US" w:eastAsia="zh-CN"/>
              </w:rPr>
            </w:pPr>
          </w:p>
        </w:tc>
        <w:tc>
          <w:tcPr>
            <w:tcW w:w="1227" w:type="dxa"/>
            <w:vMerge w:val="continue"/>
            <w:tcBorders>
              <w:left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16"/>
                <w:szCs w:val="16"/>
                <w:highlight w:val="none"/>
                <w:u w:val="none"/>
                <w:lang w:val="en-US" w:eastAsia="zh-CN" w:bidi="ar"/>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16"/>
                <w:szCs w:val="16"/>
                <w:u w:val="none"/>
                <w:lang w:val="en-US" w:eastAsia="zh-CN" w:bidi="ar-SA"/>
              </w:rPr>
            </w:pPr>
            <w:r>
              <w:rPr>
                <w:rFonts w:hint="eastAsia" w:asciiTheme="minorEastAsia" w:hAnsiTheme="minorEastAsia" w:eastAsiaTheme="minorEastAsia" w:cstheme="minorEastAsia"/>
                <w:i w:val="0"/>
                <w:iCs w:val="0"/>
                <w:color w:val="000000"/>
                <w:sz w:val="16"/>
                <w:szCs w:val="16"/>
                <w:u w:val="none"/>
              </w:rPr>
              <w:t>2023年劳保用品采购</w:t>
            </w:r>
          </w:p>
        </w:tc>
        <w:tc>
          <w:tcPr>
            <w:tcW w:w="9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16"/>
                <w:szCs w:val="16"/>
                <w:u w:val="none"/>
                <w:lang w:val="en-US" w:eastAsia="zh-CN" w:bidi="ar-SA"/>
              </w:rPr>
            </w:pPr>
            <w:r>
              <w:rPr>
                <w:rFonts w:hint="eastAsia" w:asciiTheme="minorEastAsia" w:hAnsiTheme="minorEastAsia" w:eastAsiaTheme="minorEastAsia" w:cstheme="minorEastAsia"/>
                <w:i w:val="0"/>
                <w:iCs w:val="0"/>
                <w:color w:val="000000"/>
                <w:sz w:val="16"/>
                <w:szCs w:val="16"/>
                <w:u w:val="none"/>
                <w:lang w:val="en-US" w:eastAsia="zh-CN"/>
              </w:rPr>
              <w:t>防护手套</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16"/>
                <w:szCs w:val="16"/>
                <w:u w:val="none"/>
                <w:lang w:val="en-US" w:eastAsia="zh-CN" w:bidi="ar-SA"/>
              </w:rPr>
            </w:pPr>
            <w:r>
              <w:rPr>
                <w:rFonts w:hint="eastAsia" w:asciiTheme="minorEastAsia" w:hAnsiTheme="minorEastAsia" w:eastAsiaTheme="minorEastAsia" w:cstheme="minorEastAsia"/>
                <w:i w:val="0"/>
                <w:iCs w:val="0"/>
                <w:color w:val="000000"/>
                <w:sz w:val="16"/>
                <w:szCs w:val="16"/>
                <w:u w:val="none"/>
              </w:rPr>
              <w:t>防护手套,棉线</w:t>
            </w: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16"/>
                <w:szCs w:val="16"/>
                <w:u w:val="none"/>
                <w:lang w:val="en-US" w:eastAsia="zh-CN" w:bidi="ar-SA"/>
              </w:rPr>
            </w:pPr>
            <w:r>
              <w:rPr>
                <w:rFonts w:hint="eastAsia" w:asciiTheme="minorEastAsia" w:hAnsiTheme="minorEastAsia" w:eastAsiaTheme="minorEastAsia" w:cstheme="minorEastAsia"/>
                <w:i w:val="0"/>
                <w:iCs w:val="0"/>
                <w:color w:val="000000"/>
                <w:sz w:val="16"/>
                <w:szCs w:val="16"/>
                <w:u w:val="none"/>
              </w:rPr>
              <w:t>双</w:t>
            </w:r>
          </w:p>
        </w:tc>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16"/>
                <w:szCs w:val="16"/>
                <w:u w:val="none"/>
                <w:lang w:val="en-US" w:eastAsia="zh-CN" w:bidi="ar-SA"/>
              </w:rPr>
            </w:pPr>
            <w:r>
              <w:rPr>
                <w:rFonts w:hint="eastAsia" w:asciiTheme="minorEastAsia" w:hAnsiTheme="minorEastAsia" w:eastAsiaTheme="minorEastAsia" w:cstheme="minorEastAsia"/>
                <w:i w:val="0"/>
                <w:iCs w:val="0"/>
                <w:color w:val="000000"/>
                <w:sz w:val="16"/>
                <w:szCs w:val="16"/>
                <w:u w:val="none"/>
              </w:rPr>
              <w:t>159300</w:t>
            </w:r>
          </w:p>
        </w:tc>
        <w:tc>
          <w:tcPr>
            <w:tcW w:w="1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16"/>
                <w:szCs w:val="16"/>
                <w:u w:val="none"/>
                <w:lang w:val="en-US" w:eastAsia="zh-CN" w:bidi="ar-SA"/>
              </w:rPr>
            </w:pPr>
            <w:r>
              <w:rPr>
                <w:rFonts w:hint="eastAsia" w:asciiTheme="minorEastAsia" w:hAnsiTheme="minorEastAsia" w:eastAsiaTheme="minorEastAsia" w:cstheme="minorEastAsia"/>
                <w:i w:val="0"/>
                <w:iCs w:val="0"/>
                <w:color w:val="000000"/>
                <w:sz w:val="16"/>
                <w:szCs w:val="16"/>
                <w:u w:val="none"/>
              </w:rPr>
              <w:t>2.5</w:t>
            </w:r>
            <w:r>
              <w:rPr>
                <w:rFonts w:hint="eastAsia" w:asciiTheme="minorEastAsia" w:hAnsiTheme="minorEastAsia" w:eastAsiaTheme="minorEastAsia" w:cstheme="minorEastAsia"/>
                <w:i w:val="0"/>
                <w:iCs w:val="0"/>
                <w:color w:val="000000"/>
                <w:sz w:val="16"/>
                <w:szCs w:val="16"/>
                <w:u w:val="none"/>
                <w:lang w:val="en-US" w:eastAsia="zh-CN"/>
              </w:rPr>
              <w:t>0</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16"/>
                <w:szCs w:val="16"/>
                <w:u w:val="none"/>
                <w:lang w:val="en-US" w:eastAsia="zh-CN" w:bidi="ar-SA"/>
              </w:rPr>
            </w:pPr>
            <w:r>
              <w:rPr>
                <w:rFonts w:hint="eastAsia" w:asciiTheme="minorEastAsia" w:hAnsiTheme="minorEastAsia" w:eastAsiaTheme="minorEastAsia" w:cstheme="minorEastAsia"/>
                <w:i w:val="0"/>
                <w:iCs w:val="0"/>
                <w:color w:val="000000"/>
                <w:sz w:val="16"/>
                <w:szCs w:val="16"/>
                <w:u w:val="none"/>
                <w:lang w:val="en-US"/>
              </w:rPr>
              <w:t>398250</w:t>
            </w:r>
            <w:r>
              <w:rPr>
                <w:rFonts w:hint="eastAsia" w:asciiTheme="minorEastAsia" w:hAnsiTheme="minorEastAsia" w:eastAsiaTheme="minorEastAsia" w:cstheme="minorEastAsia"/>
                <w:i w:val="0"/>
                <w:iCs w:val="0"/>
                <w:color w:val="000000"/>
                <w:sz w:val="16"/>
                <w:szCs w:val="16"/>
                <w:u w:val="none"/>
                <w:lang w:val="en-US" w:eastAsia="zh-CN"/>
              </w:rPr>
              <w:t>.00</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16"/>
                <w:szCs w:val="16"/>
                <w:highlight w:val="yellow"/>
                <w:u w:val="none"/>
                <w:lang w:val="en-US" w:eastAsia="zh-CN" w:bidi="ar-SA"/>
              </w:rPr>
            </w:pPr>
            <w:r>
              <w:rPr>
                <w:rFonts w:hint="eastAsia" w:asciiTheme="minorEastAsia" w:hAnsiTheme="minorEastAsia" w:eastAsiaTheme="minorEastAsia" w:cstheme="minorEastAsia"/>
                <w:i w:val="0"/>
                <w:iCs w:val="0"/>
                <w:color w:val="000000"/>
                <w:sz w:val="16"/>
                <w:szCs w:val="16"/>
                <w:highlight w:val="none"/>
                <w:u w:val="none"/>
              </w:rPr>
              <w:t>20230831</w:t>
            </w: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16"/>
                <w:szCs w:val="16"/>
                <w:u w:val="none"/>
                <w:lang w:val="en-US" w:eastAsia="zh-CN" w:bidi="ar-SA"/>
              </w:rPr>
            </w:pPr>
            <w:r>
              <w:rPr>
                <w:rFonts w:hint="eastAsia" w:asciiTheme="minorEastAsia" w:hAnsiTheme="minorEastAsia" w:eastAsiaTheme="minorEastAsia" w:cstheme="minorEastAsia"/>
                <w:i w:val="0"/>
                <w:iCs w:val="0"/>
                <w:color w:val="000000"/>
                <w:sz w:val="16"/>
                <w:szCs w:val="16"/>
                <w:u w:val="none"/>
              </w:rPr>
              <w:t>买方指定仓库地面交货</w:t>
            </w: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16"/>
                <w:szCs w:val="16"/>
                <w:u w:val="none"/>
                <w:lang w:val="en-US" w:eastAsia="zh-CN" w:bidi="ar-SA"/>
              </w:rPr>
            </w:pPr>
            <w:r>
              <w:rPr>
                <w:rFonts w:hint="eastAsia" w:asciiTheme="minorEastAsia" w:hAnsiTheme="minorEastAsia" w:eastAsiaTheme="minorEastAsia" w:cstheme="minorEastAsia"/>
                <w:i w:val="0"/>
                <w:iCs w:val="0"/>
                <w:color w:val="000000"/>
                <w:kern w:val="0"/>
                <w:sz w:val="16"/>
                <w:szCs w:val="16"/>
                <w:u w:val="none"/>
                <w:lang w:val="en-US" w:eastAsia="zh-CN" w:bidi="ar"/>
              </w:rPr>
              <w:t>800992885</w:t>
            </w: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2"/>
                <w:sz w:val="16"/>
                <w:szCs w:val="16"/>
                <w:u w:val="none"/>
                <w:lang w:val="en-US" w:eastAsia="zh-CN" w:bidi="ar-SA"/>
              </w:rPr>
            </w:pPr>
            <w:r>
              <w:rPr>
                <w:rFonts w:hint="eastAsia" w:asciiTheme="minorEastAsia" w:hAnsiTheme="minorEastAsia" w:eastAsiaTheme="minorEastAsia" w:cstheme="minorEastAsia"/>
                <w:i w:val="0"/>
                <w:iCs w:val="0"/>
                <w:color w:val="000000"/>
                <w:kern w:val="0"/>
                <w:sz w:val="16"/>
                <w:szCs w:val="16"/>
                <w:u w:val="none"/>
                <w:lang w:val="en-US" w:eastAsia="zh-CN" w:bidi="ar"/>
              </w:rPr>
              <w:t>370006161200060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6" w:hRule="atLeast"/>
          <w:jc w:val="center"/>
        </w:trPr>
        <w:tc>
          <w:tcPr>
            <w:tcW w:w="74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6"/>
                <w:szCs w:val="16"/>
                <w:u w:val="none"/>
                <w:lang w:val="en-US" w:eastAsia="zh-CN"/>
              </w:rPr>
            </w:pPr>
            <w:r>
              <w:rPr>
                <w:rFonts w:hint="eastAsia" w:asciiTheme="minorEastAsia" w:hAnsiTheme="minorEastAsia" w:eastAsiaTheme="minorEastAsia" w:cstheme="minorEastAsia"/>
                <w:i w:val="0"/>
                <w:iCs w:val="0"/>
                <w:color w:val="000000"/>
                <w:sz w:val="16"/>
                <w:szCs w:val="16"/>
                <w:u w:val="none"/>
                <w:lang w:val="en-US" w:eastAsia="zh-CN"/>
              </w:rPr>
              <w:t>小计（元）</w:t>
            </w:r>
          </w:p>
        </w:tc>
        <w:tc>
          <w:tcPr>
            <w:tcW w:w="7022" w:type="dxa"/>
            <w:gridSpan w:val="7"/>
            <w:tcBorders>
              <w:top w:val="single" w:color="auto"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6"/>
                <w:szCs w:val="16"/>
                <w:u w:val="none"/>
              </w:rPr>
            </w:pP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6"/>
                <w:szCs w:val="16"/>
                <w:u w:val="none"/>
                <w:lang w:val="en-US" w:eastAsia="zh-CN"/>
              </w:rPr>
            </w:pPr>
            <w:r>
              <w:rPr>
                <w:rFonts w:hint="eastAsia" w:asciiTheme="minorEastAsia" w:hAnsiTheme="minorEastAsia" w:eastAsiaTheme="minorEastAsia" w:cstheme="minorEastAsia"/>
                <w:i w:val="0"/>
                <w:iCs w:val="0"/>
                <w:color w:val="000000"/>
                <w:sz w:val="16"/>
                <w:szCs w:val="16"/>
                <w:u w:val="none"/>
                <w:lang w:val="en-US" w:eastAsia="zh-CN"/>
              </w:rPr>
              <w:t>725940.00</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6"/>
                <w:szCs w:val="16"/>
                <w:highlight w:val="yellow"/>
                <w:u w:val="none"/>
              </w:rPr>
            </w:pP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6"/>
                <w:szCs w:val="16"/>
                <w:u w:val="none"/>
              </w:rPr>
            </w:pP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6"/>
                <w:szCs w:val="16"/>
                <w:u w:val="none"/>
              </w:rPr>
            </w:pP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16"/>
                <w:szCs w:val="16"/>
                <w:u w:val="none"/>
              </w:rPr>
            </w:pPr>
          </w:p>
        </w:tc>
      </w:tr>
    </w:tbl>
    <w:p>
      <w:pPr>
        <w:pStyle w:val="9"/>
        <w:rPr>
          <w:rFonts w:hint="eastAsia" w:ascii="宋体" w:hAnsi="宋体" w:eastAsia="宋体" w:cs="宋体"/>
        </w:rPr>
      </w:pPr>
    </w:p>
    <w:p>
      <w:pPr>
        <w:pStyle w:val="9"/>
        <w:rPr>
          <w:rFonts w:hint="eastAsia" w:ascii="宋体" w:hAnsi="宋体" w:eastAsia="宋体" w:cs="宋体"/>
        </w:rPr>
        <w:sectPr>
          <w:pgSz w:w="16838" w:h="11906" w:orient="landscape"/>
          <w:pgMar w:top="1418" w:right="1077" w:bottom="1418" w:left="1077" w:header="1077" w:footer="1134" w:gutter="0"/>
          <w:cols w:space="720" w:num="1"/>
          <w:docGrid w:linePitch="462" w:charSpace="6548"/>
        </w:sectPr>
      </w:pPr>
    </w:p>
    <w:p>
      <w:pPr>
        <w:tabs>
          <w:tab w:val="left" w:pos="2160"/>
          <w:tab w:val="center" w:pos="4411"/>
        </w:tabs>
        <w:topLinePunct/>
        <w:spacing w:line="360" w:lineRule="auto"/>
        <w:outlineLvl w:val="1"/>
        <w:rPr>
          <w:rFonts w:hint="eastAsia" w:ascii="宋体" w:hAnsi="宋体" w:eastAsia="宋体" w:cs="宋体"/>
          <w:b/>
          <w:sz w:val="24"/>
          <w:szCs w:val="24"/>
        </w:rPr>
      </w:pPr>
      <w:r>
        <w:rPr>
          <w:rFonts w:hint="eastAsia" w:ascii="宋体" w:hAnsi="宋体" w:eastAsia="宋体" w:cs="宋体"/>
          <w:b/>
          <w:sz w:val="24"/>
          <w:szCs w:val="32"/>
        </w:rPr>
        <w:t>附件二：</w:t>
      </w:r>
      <w:r>
        <w:rPr>
          <w:rFonts w:hint="eastAsia" w:ascii="宋体" w:hAnsi="宋体" w:eastAsia="宋体" w:cs="宋体"/>
          <w:b/>
          <w:sz w:val="32"/>
          <w:szCs w:val="32"/>
        </w:rPr>
        <w:t xml:space="preserve">            </w:t>
      </w:r>
    </w:p>
    <w:p>
      <w:pPr>
        <w:spacing w:line="360" w:lineRule="auto"/>
        <w:jc w:val="center"/>
        <w:rPr>
          <w:rFonts w:hint="eastAsia" w:ascii="宋体" w:hAnsi="宋体" w:eastAsia="宋体" w:cs="宋体"/>
          <w:b/>
          <w:sz w:val="28"/>
          <w:szCs w:val="28"/>
        </w:rPr>
      </w:pPr>
      <w:r>
        <w:rPr>
          <w:rFonts w:hint="eastAsia" w:ascii="宋体" w:hAnsi="宋体" w:eastAsia="宋体" w:cs="宋体"/>
          <w:b/>
          <w:sz w:val="28"/>
          <w:szCs w:val="28"/>
        </w:rPr>
        <w:t>供应商信息表</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26"/>
        <w:gridCol w:w="5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2826" w:type="dxa"/>
            <w:tcBorders>
              <w:top w:val="single" w:color="auto" w:sz="4" w:space="0"/>
              <w:left w:val="single" w:color="auto" w:sz="4" w:space="0"/>
              <w:bottom w:val="single" w:color="auto" w:sz="4" w:space="0"/>
              <w:right w:val="single" w:color="auto" w:sz="4" w:space="0"/>
            </w:tcBorders>
            <w:noWrap w:val="0"/>
            <w:vAlign w:val="bottom"/>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项目编号</w:t>
            </w:r>
          </w:p>
        </w:tc>
        <w:tc>
          <w:tcPr>
            <w:tcW w:w="5696" w:type="dxa"/>
            <w:tcBorders>
              <w:top w:val="single" w:color="auto" w:sz="4" w:space="0"/>
              <w:left w:val="single" w:color="auto" w:sz="4" w:space="0"/>
              <w:bottom w:val="single" w:color="auto" w:sz="4" w:space="0"/>
              <w:right w:val="single" w:color="auto" w:sz="4" w:space="0"/>
            </w:tcBorders>
            <w:noWrap w:val="0"/>
            <w:vAlign w:val="bottom"/>
          </w:tcPr>
          <w:p>
            <w:pPr>
              <w:spacing w:line="360" w:lineRule="auto"/>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282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项目名称</w:t>
            </w:r>
          </w:p>
        </w:tc>
        <w:tc>
          <w:tcPr>
            <w:tcW w:w="5696"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exact"/>
        </w:trPr>
        <w:tc>
          <w:tcPr>
            <w:tcW w:w="2826" w:type="dxa"/>
            <w:tcBorders>
              <w:top w:val="single" w:color="auto" w:sz="4" w:space="0"/>
              <w:left w:val="single" w:color="auto" w:sz="4" w:space="0"/>
              <w:bottom w:val="single" w:color="auto" w:sz="4" w:space="0"/>
              <w:right w:val="single" w:color="auto" w:sz="4" w:space="0"/>
            </w:tcBorders>
            <w:noWrap w:val="0"/>
            <w:vAlign w:val="bottom"/>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供应商名称</w:t>
            </w:r>
          </w:p>
        </w:tc>
        <w:tc>
          <w:tcPr>
            <w:tcW w:w="5696" w:type="dxa"/>
            <w:tcBorders>
              <w:top w:val="single" w:color="auto" w:sz="4" w:space="0"/>
              <w:left w:val="single" w:color="auto" w:sz="4" w:space="0"/>
              <w:bottom w:val="single" w:color="auto" w:sz="4" w:space="0"/>
              <w:right w:val="single" w:color="auto" w:sz="4" w:space="0"/>
            </w:tcBorders>
            <w:noWrap w:val="0"/>
            <w:vAlign w:val="bottom"/>
          </w:tcPr>
          <w:p>
            <w:pPr>
              <w:spacing w:line="360" w:lineRule="auto"/>
              <w:ind w:firstLine="540"/>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exact"/>
        </w:trPr>
        <w:tc>
          <w:tcPr>
            <w:tcW w:w="2826" w:type="dxa"/>
            <w:tcBorders>
              <w:top w:val="single" w:color="auto" w:sz="4" w:space="0"/>
              <w:left w:val="single" w:color="auto" w:sz="4" w:space="0"/>
              <w:bottom w:val="single" w:color="auto" w:sz="4" w:space="0"/>
              <w:right w:val="single" w:color="auto" w:sz="4" w:space="0"/>
            </w:tcBorders>
            <w:noWrap w:val="0"/>
            <w:vAlign w:val="bottom"/>
          </w:tcPr>
          <w:p>
            <w:pPr>
              <w:spacing w:line="360" w:lineRule="auto"/>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标包号</w:t>
            </w:r>
          </w:p>
        </w:tc>
        <w:tc>
          <w:tcPr>
            <w:tcW w:w="5696" w:type="dxa"/>
            <w:tcBorders>
              <w:top w:val="single" w:color="auto" w:sz="4" w:space="0"/>
              <w:left w:val="single" w:color="auto" w:sz="4" w:space="0"/>
              <w:bottom w:val="single" w:color="auto" w:sz="4" w:space="0"/>
              <w:right w:val="single" w:color="auto" w:sz="4" w:space="0"/>
            </w:tcBorders>
            <w:noWrap w:val="0"/>
            <w:vAlign w:val="bottom"/>
          </w:tcPr>
          <w:p>
            <w:pPr>
              <w:spacing w:line="360" w:lineRule="auto"/>
              <w:ind w:firstLine="540"/>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exact"/>
        </w:trPr>
        <w:tc>
          <w:tcPr>
            <w:tcW w:w="2826" w:type="dxa"/>
            <w:tcBorders>
              <w:top w:val="single" w:color="auto" w:sz="4" w:space="0"/>
              <w:left w:val="single" w:color="auto" w:sz="4" w:space="0"/>
              <w:bottom w:val="single" w:color="auto" w:sz="4" w:space="0"/>
              <w:right w:val="single" w:color="auto" w:sz="4" w:space="0"/>
            </w:tcBorders>
            <w:noWrap w:val="0"/>
            <w:vAlign w:val="bottom"/>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邮编</w:t>
            </w:r>
          </w:p>
        </w:tc>
        <w:tc>
          <w:tcPr>
            <w:tcW w:w="5696" w:type="dxa"/>
            <w:tcBorders>
              <w:top w:val="single" w:color="auto" w:sz="4" w:space="0"/>
              <w:left w:val="single" w:color="auto" w:sz="4" w:space="0"/>
              <w:bottom w:val="single" w:color="auto" w:sz="4" w:space="0"/>
              <w:right w:val="single" w:color="auto" w:sz="4" w:space="0"/>
            </w:tcBorders>
            <w:noWrap w:val="0"/>
            <w:vAlign w:val="bottom"/>
          </w:tcPr>
          <w:p>
            <w:pPr>
              <w:spacing w:line="360" w:lineRule="auto"/>
              <w:ind w:firstLine="540"/>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exact"/>
        </w:trPr>
        <w:tc>
          <w:tcPr>
            <w:tcW w:w="2826" w:type="dxa"/>
            <w:tcBorders>
              <w:top w:val="single" w:color="auto" w:sz="4" w:space="0"/>
              <w:left w:val="single" w:color="auto" w:sz="4" w:space="0"/>
              <w:bottom w:val="single" w:color="auto" w:sz="4" w:space="0"/>
              <w:right w:val="single" w:color="auto" w:sz="4" w:space="0"/>
            </w:tcBorders>
            <w:noWrap w:val="0"/>
            <w:vAlign w:val="bottom"/>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供应商详细通讯地址</w:t>
            </w:r>
          </w:p>
        </w:tc>
        <w:tc>
          <w:tcPr>
            <w:tcW w:w="5696" w:type="dxa"/>
            <w:tcBorders>
              <w:top w:val="single" w:color="auto" w:sz="4" w:space="0"/>
              <w:left w:val="single" w:color="auto" w:sz="4" w:space="0"/>
              <w:bottom w:val="single" w:color="auto" w:sz="4" w:space="0"/>
              <w:right w:val="single" w:color="auto" w:sz="4" w:space="0"/>
            </w:tcBorders>
            <w:noWrap w:val="0"/>
            <w:vAlign w:val="bottom"/>
          </w:tcPr>
          <w:p>
            <w:pPr>
              <w:spacing w:line="360" w:lineRule="auto"/>
              <w:ind w:firstLine="540"/>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exact"/>
        </w:trPr>
        <w:tc>
          <w:tcPr>
            <w:tcW w:w="2826" w:type="dxa"/>
            <w:tcBorders>
              <w:top w:val="single" w:color="auto" w:sz="4" w:space="0"/>
              <w:left w:val="single" w:color="auto" w:sz="4" w:space="0"/>
              <w:bottom w:val="single" w:color="auto" w:sz="4" w:space="0"/>
              <w:right w:val="single" w:color="auto" w:sz="4" w:space="0"/>
            </w:tcBorders>
            <w:noWrap w:val="0"/>
            <w:vAlign w:val="bottom"/>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联系人</w:t>
            </w:r>
          </w:p>
        </w:tc>
        <w:tc>
          <w:tcPr>
            <w:tcW w:w="5696" w:type="dxa"/>
            <w:tcBorders>
              <w:top w:val="single" w:color="auto" w:sz="4" w:space="0"/>
              <w:left w:val="single" w:color="auto" w:sz="4" w:space="0"/>
              <w:bottom w:val="single" w:color="auto" w:sz="4" w:space="0"/>
              <w:right w:val="single" w:color="auto" w:sz="4" w:space="0"/>
            </w:tcBorders>
            <w:noWrap w:val="0"/>
            <w:vAlign w:val="bottom"/>
          </w:tcPr>
          <w:p>
            <w:pPr>
              <w:spacing w:line="360" w:lineRule="auto"/>
              <w:ind w:firstLine="540"/>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exact"/>
        </w:trPr>
        <w:tc>
          <w:tcPr>
            <w:tcW w:w="2826" w:type="dxa"/>
            <w:tcBorders>
              <w:top w:val="single" w:color="auto" w:sz="4" w:space="0"/>
              <w:left w:val="single" w:color="auto" w:sz="4" w:space="0"/>
              <w:bottom w:val="single" w:color="auto" w:sz="4" w:space="0"/>
              <w:right w:val="single" w:color="auto" w:sz="4" w:space="0"/>
            </w:tcBorders>
            <w:noWrap w:val="0"/>
            <w:vAlign w:val="bottom"/>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手机</w:t>
            </w:r>
          </w:p>
        </w:tc>
        <w:tc>
          <w:tcPr>
            <w:tcW w:w="5696" w:type="dxa"/>
            <w:tcBorders>
              <w:top w:val="single" w:color="auto" w:sz="4" w:space="0"/>
              <w:left w:val="single" w:color="auto" w:sz="4" w:space="0"/>
              <w:bottom w:val="single" w:color="auto" w:sz="4" w:space="0"/>
              <w:right w:val="single" w:color="auto" w:sz="4" w:space="0"/>
            </w:tcBorders>
            <w:noWrap w:val="0"/>
            <w:vAlign w:val="bottom"/>
          </w:tcPr>
          <w:p>
            <w:pPr>
              <w:spacing w:line="360" w:lineRule="auto"/>
              <w:ind w:firstLine="540"/>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826" w:type="dxa"/>
            <w:tcBorders>
              <w:top w:val="single" w:color="auto" w:sz="4" w:space="0"/>
              <w:left w:val="single" w:color="auto" w:sz="4" w:space="0"/>
              <w:bottom w:val="single" w:color="auto" w:sz="4" w:space="0"/>
              <w:right w:val="single" w:color="auto" w:sz="4" w:space="0"/>
            </w:tcBorders>
            <w:noWrap w:val="0"/>
            <w:vAlign w:val="bottom"/>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固定电话/传真</w:t>
            </w:r>
          </w:p>
        </w:tc>
        <w:tc>
          <w:tcPr>
            <w:tcW w:w="5696" w:type="dxa"/>
            <w:tcBorders>
              <w:top w:val="single" w:color="auto" w:sz="4" w:space="0"/>
              <w:left w:val="single" w:color="auto" w:sz="4" w:space="0"/>
              <w:bottom w:val="single" w:color="auto" w:sz="4" w:space="0"/>
              <w:right w:val="single" w:color="auto" w:sz="4" w:space="0"/>
            </w:tcBorders>
            <w:noWrap w:val="0"/>
            <w:vAlign w:val="bottom"/>
          </w:tcPr>
          <w:p>
            <w:pPr>
              <w:spacing w:line="360" w:lineRule="auto"/>
              <w:ind w:firstLine="540"/>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exact"/>
        </w:trPr>
        <w:tc>
          <w:tcPr>
            <w:tcW w:w="2826" w:type="dxa"/>
            <w:tcBorders>
              <w:top w:val="single" w:color="auto" w:sz="4" w:space="0"/>
              <w:left w:val="single" w:color="auto" w:sz="4" w:space="0"/>
              <w:bottom w:val="single" w:color="auto" w:sz="4" w:space="0"/>
              <w:right w:val="single" w:color="auto" w:sz="4" w:space="0"/>
            </w:tcBorders>
            <w:noWrap w:val="0"/>
            <w:vAlign w:val="bottom"/>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E-mail （电子邮箱）</w:t>
            </w:r>
          </w:p>
          <w:p>
            <w:pPr>
              <w:spacing w:line="360" w:lineRule="auto"/>
              <w:ind w:firstLine="540"/>
              <w:jc w:val="center"/>
              <w:rPr>
                <w:rFonts w:hint="eastAsia" w:ascii="宋体" w:hAnsi="宋体" w:eastAsia="宋体" w:cs="宋体"/>
                <w:sz w:val="24"/>
                <w:szCs w:val="24"/>
              </w:rPr>
            </w:pPr>
            <w:r>
              <w:rPr>
                <w:rFonts w:hint="eastAsia" w:ascii="宋体" w:hAnsi="宋体" w:eastAsia="宋体" w:cs="宋体"/>
                <w:sz w:val="24"/>
                <w:szCs w:val="24"/>
              </w:rPr>
              <w:t>（务必填写准确）</w:t>
            </w:r>
          </w:p>
        </w:tc>
        <w:tc>
          <w:tcPr>
            <w:tcW w:w="5696" w:type="dxa"/>
            <w:tcBorders>
              <w:top w:val="single" w:color="auto" w:sz="4" w:space="0"/>
              <w:left w:val="single" w:color="auto" w:sz="4" w:space="0"/>
              <w:bottom w:val="single" w:color="auto" w:sz="4" w:space="0"/>
              <w:right w:val="single" w:color="auto" w:sz="4" w:space="0"/>
            </w:tcBorders>
            <w:noWrap w:val="0"/>
            <w:vAlign w:val="bottom"/>
          </w:tcPr>
          <w:p>
            <w:pPr>
              <w:spacing w:line="360" w:lineRule="auto"/>
              <w:ind w:firstLine="540"/>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exact"/>
        </w:trPr>
        <w:tc>
          <w:tcPr>
            <w:tcW w:w="2826" w:type="dxa"/>
            <w:tcBorders>
              <w:top w:val="single" w:color="auto" w:sz="4" w:space="0"/>
              <w:left w:val="single" w:color="auto" w:sz="4" w:space="0"/>
              <w:bottom w:val="single" w:color="auto" w:sz="4" w:space="0"/>
              <w:right w:val="single" w:color="auto" w:sz="4" w:space="0"/>
            </w:tcBorders>
            <w:noWrap w:val="0"/>
            <w:vAlign w:val="bottom"/>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开户行</w:t>
            </w:r>
          </w:p>
        </w:tc>
        <w:tc>
          <w:tcPr>
            <w:tcW w:w="5696" w:type="dxa"/>
            <w:tcBorders>
              <w:top w:val="single" w:color="auto" w:sz="4" w:space="0"/>
              <w:left w:val="single" w:color="auto" w:sz="4" w:space="0"/>
              <w:bottom w:val="single" w:color="auto" w:sz="4" w:space="0"/>
              <w:right w:val="single" w:color="auto" w:sz="4" w:space="0"/>
            </w:tcBorders>
            <w:noWrap w:val="0"/>
            <w:vAlign w:val="bottom"/>
          </w:tcPr>
          <w:p>
            <w:pPr>
              <w:spacing w:line="360" w:lineRule="auto"/>
              <w:ind w:firstLine="540"/>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exact"/>
        </w:trPr>
        <w:tc>
          <w:tcPr>
            <w:tcW w:w="2826" w:type="dxa"/>
            <w:tcBorders>
              <w:top w:val="single" w:color="auto" w:sz="4" w:space="0"/>
              <w:left w:val="single" w:color="auto" w:sz="4" w:space="0"/>
              <w:bottom w:val="single" w:color="auto" w:sz="4" w:space="0"/>
              <w:right w:val="single" w:color="auto" w:sz="4" w:space="0"/>
            </w:tcBorders>
            <w:noWrap w:val="0"/>
            <w:vAlign w:val="bottom"/>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开户行账号</w:t>
            </w:r>
          </w:p>
        </w:tc>
        <w:tc>
          <w:tcPr>
            <w:tcW w:w="5696" w:type="dxa"/>
            <w:tcBorders>
              <w:top w:val="single" w:color="auto" w:sz="4" w:space="0"/>
              <w:left w:val="single" w:color="auto" w:sz="4" w:space="0"/>
              <w:bottom w:val="single" w:color="auto" w:sz="4" w:space="0"/>
              <w:right w:val="single" w:color="auto" w:sz="4" w:space="0"/>
            </w:tcBorders>
            <w:noWrap w:val="0"/>
            <w:vAlign w:val="bottom"/>
          </w:tcPr>
          <w:p>
            <w:pPr>
              <w:spacing w:line="360" w:lineRule="auto"/>
              <w:ind w:firstLine="540"/>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5" w:hRule="exact"/>
        </w:trPr>
        <w:tc>
          <w:tcPr>
            <w:tcW w:w="2826"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540"/>
              <w:rPr>
                <w:rFonts w:hint="eastAsia" w:ascii="宋体" w:hAnsi="宋体" w:eastAsia="宋体" w:cs="宋体"/>
                <w:sz w:val="24"/>
                <w:szCs w:val="24"/>
              </w:rPr>
            </w:pPr>
            <w:r>
              <w:rPr>
                <w:rFonts w:hint="eastAsia" w:ascii="宋体" w:hAnsi="宋体" w:eastAsia="宋体" w:cs="宋体"/>
                <w:sz w:val="24"/>
                <w:szCs w:val="24"/>
              </w:rPr>
              <w:t>报名资料附件</w:t>
            </w:r>
          </w:p>
        </w:tc>
        <w:tc>
          <w:tcPr>
            <w:tcW w:w="5696"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sz w:val="24"/>
                <w:szCs w:val="24"/>
              </w:rPr>
            </w:pPr>
            <w:r>
              <w:rPr>
                <w:rFonts w:hint="eastAsia" w:ascii="宋体" w:hAnsi="宋体" w:eastAsia="宋体" w:cs="宋体"/>
                <w:sz w:val="24"/>
                <w:szCs w:val="24"/>
              </w:rPr>
              <w:t>1、我公司改用增值税电子发票，各供应商在报名时填写有效电子邮箱，以便于接收增值税电子发票。</w:t>
            </w:r>
          </w:p>
          <w:p>
            <w:pPr>
              <w:spacing w:line="360" w:lineRule="auto"/>
              <w:rPr>
                <w:rFonts w:hint="eastAsia" w:ascii="宋体" w:hAnsi="宋体" w:eastAsia="宋体" w:cs="宋体"/>
                <w:sz w:val="24"/>
                <w:szCs w:val="24"/>
              </w:rPr>
            </w:pPr>
            <w:r>
              <w:rPr>
                <w:rFonts w:hint="eastAsia" w:ascii="宋体" w:hAnsi="宋体" w:eastAsia="宋体" w:cs="宋体"/>
                <w:sz w:val="24"/>
                <w:szCs w:val="24"/>
              </w:rPr>
              <w:t>2、供应商提交的一切信息均以此表为准。</w:t>
            </w:r>
          </w:p>
        </w:tc>
      </w:tr>
    </w:tbl>
    <w:p>
      <w:pPr>
        <w:spacing w:line="360" w:lineRule="auto"/>
        <w:rPr>
          <w:rFonts w:hint="eastAsia" w:ascii="宋体" w:hAnsi="宋体" w:eastAsia="宋体" w:cs="宋体"/>
          <w:sz w:val="24"/>
          <w:szCs w:val="24"/>
        </w:rPr>
      </w:pPr>
    </w:p>
    <w:p>
      <w:pPr>
        <w:spacing w:line="360" w:lineRule="auto"/>
        <w:rPr>
          <w:rFonts w:hint="eastAsia" w:ascii="宋体" w:hAnsi="宋体" w:eastAsia="宋体" w:cs="宋体"/>
          <w:b/>
          <w:bCs/>
          <w:sz w:val="32"/>
          <w:szCs w:val="32"/>
        </w:rPr>
      </w:pPr>
    </w:p>
    <w:p>
      <w:pPr>
        <w:spacing w:line="360" w:lineRule="auto"/>
        <w:rPr>
          <w:rFonts w:hint="eastAsia" w:ascii="宋体" w:hAnsi="宋体" w:eastAsia="宋体" w:cs="宋体"/>
          <w:b/>
          <w:bCs/>
          <w:sz w:val="32"/>
          <w:szCs w:val="32"/>
        </w:rPr>
      </w:pPr>
    </w:p>
    <w:p>
      <w:pPr>
        <w:rPr>
          <w:rFonts w:hint="eastAsia" w:ascii="宋体" w:hAnsi="宋体" w:eastAsia="宋体" w:cs="宋体"/>
        </w:rPr>
      </w:pPr>
    </w:p>
    <w:p>
      <w:pPr>
        <w:rPr>
          <w:rFonts w:hint="eastAsia" w:ascii="宋体" w:hAnsi="宋体" w:eastAsia="宋体" w:cs="宋体"/>
        </w:rPr>
      </w:pPr>
    </w:p>
    <w:p>
      <w:pPr>
        <w:spacing w:line="360" w:lineRule="auto"/>
        <w:outlineLvl w:val="1"/>
        <w:rPr>
          <w:rFonts w:hint="eastAsia" w:ascii="宋体" w:hAnsi="宋体" w:eastAsia="宋体" w:cs="宋体"/>
          <w:b/>
          <w:sz w:val="24"/>
          <w:szCs w:val="28"/>
        </w:rPr>
      </w:pPr>
      <w:r>
        <w:rPr>
          <w:rFonts w:hint="eastAsia" w:ascii="宋体" w:hAnsi="宋体" w:eastAsia="宋体" w:cs="宋体"/>
          <w:b/>
          <w:sz w:val="24"/>
          <w:szCs w:val="28"/>
        </w:rPr>
        <w:t>附件三：</w:t>
      </w:r>
    </w:p>
    <w:p>
      <w:pPr>
        <w:pStyle w:val="6"/>
        <w:spacing w:line="360" w:lineRule="auto"/>
        <w:ind w:firstLine="482"/>
        <w:outlineLvl w:val="9"/>
        <w:rPr>
          <w:rFonts w:hint="eastAsia" w:ascii="宋体" w:hAnsi="宋体" w:eastAsia="宋体" w:cs="宋体"/>
          <w:b/>
          <w:i/>
          <w:sz w:val="28"/>
          <w:szCs w:val="28"/>
        </w:rPr>
      </w:pPr>
      <w:bookmarkStart w:id="0" w:name="_Toc43897770"/>
      <w:r>
        <w:rPr>
          <w:rFonts w:hint="eastAsia" w:ascii="宋体" w:hAnsi="宋体" w:eastAsia="宋体" w:cs="宋体"/>
          <w:b/>
          <w:sz w:val="28"/>
          <w:szCs w:val="28"/>
        </w:rPr>
        <w:t>法定代表人身份证明</w:t>
      </w:r>
      <w:bookmarkEnd w:id="0"/>
    </w:p>
    <w:p>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供应商名称：_____________________</w:t>
      </w:r>
    </w:p>
    <w:p>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单位性质：_______________________</w:t>
      </w:r>
    </w:p>
    <w:p>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成立时间_______年_______月______日</w:t>
      </w:r>
    </w:p>
    <w:p>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经营期限：__________</w:t>
      </w:r>
    </w:p>
    <w:p>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姓名：__________性别：__________年龄：__________职务：__________</w:t>
      </w:r>
    </w:p>
    <w:p>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系________________________（供应商名称）的法定代表人。</w:t>
      </w:r>
    </w:p>
    <w:p>
      <w:pPr>
        <w:pStyle w:val="10"/>
        <w:wordWrap w:val="0"/>
        <w:spacing w:line="360" w:lineRule="auto"/>
        <w:ind w:firstLine="360"/>
        <w:rPr>
          <w:rFonts w:hint="eastAsia" w:ascii="宋体" w:hAnsi="宋体" w:eastAsia="宋体" w:cs="宋体"/>
          <w:b/>
          <w:sz w:val="24"/>
          <w:szCs w:val="24"/>
        </w:rPr>
      </w:pPr>
      <w:r>
        <w:rPr>
          <w:rFonts w:hint="eastAsia" w:ascii="宋体" w:hAnsi="宋体" w:eastAsia="宋体" w:cs="宋体"/>
          <w:b/>
          <w:sz w:val="24"/>
          <w:szCs w:val="24"/>
        </w:rPr>
        <w:t>附：法定代表人身份证正反面</w:t>
      </w:r>
    </w:p>
    <w:p>
      <w:pPr>
        <w:pStyle w:val="10"/>
        <w:wordWrap w:val="0"/>
        <w:spacing w:line="360" w:lineRule="auto"/>
        <w:ind w:firstLine="1320"/>
        <w:rPr>
          <w:rFonts w:hint="eastAsia" w:ascii="宋体" w:hAnsi="宋体" w:eastAsia="宋体" w:cs="宋体"/>
          <w:sz w:val="24"/>
          <w:szCs w:val="24"/>
        </w:rPr>
      </w:pPr>
    </w:p>
    <w:p>
      <w:pPr>
        <w:pStyle w:val="10"/>
        <w:wordWrap w:val="0"/>
        <w:spacing w:line="360" w:lineRule="auto"/>
        <w:ind w:firstLine="1320"/>
        <w:rPr>
          <w:rFonts w:hint="eastAsia" w:ascii="宋体" w:hAnsi="宋体" w:eastAsia="宋体" w:cs="宋体"/>
          <w:sz w:val="24"/>
          <w:szCs w:val="24"/>
        </w:rPr>
      </w:pPr>
      <w:r>
        <w:rPr>
          <w:rFonts w:hint="eastAsia" w:ascii="宋体" w:hAnsi="宋体" w:eastAsia="宋体" w:cs="宋体"/>
          <w:sz w:val="24"/>
          <w:szCs w:val="24"/>
        </w:rPr>
        <w:t>特此证明；</w:t>
      </w:r>
    </w:p>
    <w:p>
      <w:pPr>
        <w:pStyle w:val="10"/>
        <w:wordWrap w:val="0"/>
        <w:spacing w:line="360" w:lineRule="auto"/>
        <w:ind w:firstLine="360"/>
        <w:jc w:val="right"/>
        <w:rPr>
          <w:rFonts w:hint="eastAsia" w:ascii="宋体" w:hAnsi="宋体" w:eastAsia="宋体" w:cs="宋体"/>
          <w:sz w:val="24"/>
          <w:szCs w:val="24"/>
        </w:rPr>
      </w:pPr>
    </w:p>
    <w:p>
      <w:pPr>
        <w:pStyle w:val="10"/>
        <w:wordWrap w:val="0"/>
        <w:spacing w:line="360" w:lineRule="auto"/>
        <w:ind w:firstLine="360"/>
        <w:jc w:val="right"/>
        <w:rPr>
          <w:rFonts w:hint="eastAsia" w:ascii="宋体" w:hAnsi="宋体" w:eastAsia="宋体" w:cs="宋体"/>
          <w:sz w:val="24"/>
          <w:szCs w:val="24"/>
        </w:rPr>
      </w:pPr>
    </w:p>
    <w:p>
      <w:pPr>
        <w:pStyle w:val="10"/>
        <w:wordWrap w:val="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供应商：__________（盖章）</w:t>
      </w:r>
    </w:p>
    <w:p>
      <w:pPr>
        <w:pStyle w:val="10"/>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pPr>
        <w:pStyle w:val="10"/>
        <w:wordWrap w:val="0"/>
        <w:spacing w:line="360" w:lineRule="auto"/>
        <w:rPr>
          <w:rFonts w:hint="eastAsia" w:ascii="宋体" w:hAnsi="宋体" w:eastAsia="宋体" w:cs="宋体"/>
          <w:sz w:val="24"/>
          <w:szCs w:val="24"/>
        </w:rPr>
      </w:pPr>
    </w:p>
    <w:p>
      <w:pPr>
        <w:spacing w:line="360" w:lineRule="auto"/>
        <w:rPr>
          <w:rFonts w:hint="eastAsia" w:ascii="宋体" w:hAnsi="宋体" w:eastAsia="宋体" w:cs="宋体"/>
          <w:szCs w:val="21"/>
        </w:rPr>
      </w:pPr>
    </w:p>
    <w:p>
      <w:pPr>
        <w:spacing w:line="360" w:lineRule="auto"/>
        <w:rPr>
          <w:rFonts w:hint="eastAsia" w:ascii="宋体" w:hAnsi="宋体" w:eastAsia="宋体" w:cs="宋体"/>
          <w:szCs w:val="21"/>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rPr>
          <w:rFonts w:hint="eastAsia" w:ascii="宋体" w:hAnsi="宋体" w:eastAsia="宋体" w:cs="宋体"/>
          <w:sz w:val="28"/>
          <w:szCs w:val="28"/>
        </w:rPr>
      </w:pPr>
    </w:p>
    <w:p>
      <w:pPr>
        <w:spacing w:line="360" w:lineRule="auto"/>
        <w:jc w:val="center"/>
        <w:rPr>
          <w:rFonts w:hint="eastAsia" w:ascii="宋体" w:hAnsi="宋体" w:eastAsia="宋体" w:cs="宋体"/>
          <w:b/>
          <w:bCs/>
          <w:sz w:val="28"/>
          <w:szCs w:val="28"/>
        </w:rPr>
      </w:pPr>
      <w:bookmarkStart w:id="1" w:name="_Toc448174023"/>
      <w:bookmarkStart w:id="2" w:name="_Toc19392"/>
      <w:bookmarkStart w:id="3" w:name="_Toc8704"/>
      <w:bookmarkStart w:id="4" w:name="_Toc22717"/>
      <w:bookmarkStart w:id="11" w:name="_GoBack"/>
      <w:bookmarkEnd w:id="11"/>
    </w:p>
    <w:bookmarkEnd w:id="1"/>
    <w:bookmarkEnd w:id="2"/>
    <w:bookmarkEnd w:id="3"/>
    <w:bookmarkEnd w:id="4"/>
    <w:p>
      <w:pPr>
        <w:spacing w:line="360" w:lineRule="auto"/>
        <w:jc w:val="center"/>
        <w:rPr>
          <w:rFonts w:hint="eastAsia" w:ascii="宋体" w:hAnsi="宋体" w:eastAsia="宋体" w:cs="宋体"/>
          <w:b/>
          <w:bCs/>
          <w:sz w:val="28"/>
          <w:szCs w:val="22"/>
        </w:rPr>
      </w:pPr>
      <w:r>
        <w:rPr>
          <w:rFonts w:hint="eastAsia" w:ascii="宋体" w:hAnsi="宋体" w:eastAsia="宋体" w:cs="宋体"/>
          <w:b/>
          <w:bCs/>
          <w:sz w:val="28"/>
          <w:szCs w:val="22"/>
        </w:rPr>
        <w:t>法定代表人授权委托书</w:t>
      </w:r>
    </w:p>
    <w:p>
      <w:pPr>
        <w:spacing w:line="360" w:lineRule="auto"/>
        <w:rPr>
          <w:rFonts w:hint="eastAsia" w:ascii="宋体" w:hAnsi="宋体" w:eastAsia="宋体" w:cs="宋体"/>
          <w:sz w:val="24"/>
          <w:szCs w:val="22"/>
        </w:rPr>
      </w:pPr>
      <w:r>
        <w:rPr>
          <w:rFonts w:hint="eastAsia" w:ascii="宋体" w:hAnsi="宋体" w:eastAsia="宋体" w:cs="宋体"/>
          <w:sz w:val="24"/>
          <w:szCs w:val="22"/>
          <w:lang w:eastAsia="zh-CN"/>
        </w:rPr>
        <w:t>广州市见智咨询有限公司</w:t>
      </w:r>
      <w:r>
        <w:rPr>
          <w:rFonts w:hint="eastAsia" w:ascii="宋体" w:hAnsi="宋体" w:eastAsia="宋体" w:cs="宋体"/>
          <w:sz w:val="24"/>
          <w:szCs w:val="22"/>
        </w:rPr>
        <w:t>：</w:t>
      </w:r>
    </w:p>
    <w:p>
      <w:pPr>
        <w:spacing w:line="360" w:lineRule="auto"/>
        <w:rPr>
          <w:rFonts w:hint="eastAsia" w:ascii="宋体" w:hAnsi="宋体" w:eastAsia="宋体" w:cs="宋体"/>
          <w:sz w:val="24"/>
          <w:szCs w:val="22"/>
        </w:rPr>
      </w:pPr>
      <w:r>
        <w:rPr>
          <w:rFonts w:hint="eastAsia" w:ascii="宋体" w:hAnsi="宋体" w:eastAsia="宋体" w:cs="宋体"/>
          <w:sz w:val="24"/>
          <w:szCs w:val="22"/>
        </w:rPr>
        <w:t xml:space="preserve">    本授权声明： （</w:t>
      </w:r>
      <w:r>
        <w:rPr>
          <w:rFonts w:hint="eastAsia" w:ascii="宋体" w:hAnsi="宋体" w:eastAsia="宋体" w:cs="宋体"/>
          <w:sz w:val="24"/>
          <w:szCs w:val="22"/>
          <w:lang w:eastAsia="zh-CN"/>
        </w:rPr>
        <w:t>供应商</w:t>
      </w:r>
      <w:r>
        <w:rPr>
          <w:rFonts w:hint="eastAsia" w:ascii="宋体" w:hAnsi="宋体" w:eastAsia="宋体" w:cs="宋体"/>
          <w:sz w:val="24"/>
          <w:szCs w:val="22"/>
        </w:rPr>
        <w:t>名称），为中华人民共和国合法企业，我</w:t>
      </w:r>
      <w:r>
        <w:rPr>
          <w:rFonts w:hint="eastAsia" w:ascii="宋体" w:hAnsi="宋体" w:eastAsia="宋体" w:cs="宋体"/>
          <w:sz w:val="24"/>
          <w:szCs w:val="22"/>
          <w:u w:val="single"/>
        </w:rPr>
        <w:t xml:space="preserve">        （</w:t>
      </w:r>
      <w:r>
        <w:rPr>
          <w:rFonts w:hint="eastAsia" w:ascii="宋体" w:hAnsi="宋体" w:eastAsia="宋体" w:cs="宋体"/>
          <w:sz w:val="24"/>
          <w:szCs w:val="22"/>
        </w:rPr>
        <w:t>法人名称）系（单位名称）的法定代表人，现授权委托我公司员工</w:t>
      </w:r>
      <w:r>
        <w:rPr>
          <w:rFonts w:hint="eastAsia" w:ascii="宋体" w:hAnsi="宋体" w:eastAsia="宋体" w:cs="宋体"/>
          <w:sz w:val="24"/>
          <w:szCs w:val="22"/>
          <w:u w:val="single"/>
          <w:lang w:val="en-US" w:eastAsia="zh-CN"/>
        </w:rPr>
        <w:t xml:space="preserve">    </w:t>
      </w:r>
      <w:r>
        <w:rPr>
          <w:rFonts w:hint="eastAsia" w:ascii="宋体" w:hAnsi="宋体" w:eastAsia="宋体" w:cs="宋体"/>
          <w:sz w:val="24"/>
          <w:szCs w:val="22"/>
        </w:rPr>
        <w:t>（姓名）为我公司代理人，以我公司的名义参加你公司组织的</w:t>
      </w:r>
      <w:r>
        <w:rPr>
          <w:rFonts w:hint="eastAsia" w:ascii="宋体" w:hAnsi="宋体" w:eastAsia="宋体" w:cs="宋体"/>
          <w:sz w:val="24"/>
          <w:szCs w:val="22"/>
          <w:u w:val="single"/>
        </w:rPr>
        <w:t xml:space="preserve">           </w:t>
      </w:r>
      <w:r>
        <w:rPr>
          <w:rFonts w:hint="eastAsia" w:ascii="宋体" w:hAnsi="宋体" w:eastAsia="宋体" w:cs="宋体"/>
          <w:sz w:val="24"/>
          <w:szCs w:val="22"/>
        </w:rPr>
        <w:t>项目（</w:t>
      </w:r>
      <w:r>
        <w:rPr>
          <w:rFonts w:hint="eastAsia" w:ascii="宋体" w:hAnsi="宋体" w:eastAsia="宋体" w:cs="宋体"/>
          <w:sz w:val="24"/>
          <w:szCs w:val="22"/>
          <w:lang w:val="en-US" w:eastAsia="zh-CN"/>
        </w:rPr>
        <w:t>项目</w:t>
      </w:r>
      <w:r>
        <w:rPr>
          <w:rFonts w:hint="eastAsia" w:ascii="宋体" w:hAnsi="宋体" w:eastAsia="宋体" w:cs="宋体"/>
          <w:sz w:val="24"/>
          <w:szCs w:val="22"/>
        </w:rPr>
        <w:t>编号：            ）第</w:t>
      </w:r>
      <w:r>
        <w:rPr>
          <w:rFonts w:hint="eastAsia" w:ascii="宋体" w:hAnsi="宋体" w:eastAsia="宋体" w:cs="宋体"/>
          <w:sz w:val="24"/>
          <w:szCs w:val="22"/>
          <w:u w:val="single"/>
        </w:rPr>
        <w:t xml:space="preserve">    </w:t>
      </w:r>
      <w:r>
        <w:rPr>
          <w:rFonts w:hint="eastAsia" w:ascii="宋体" w:hAnsi="宋体" w:eastAsia="宋体" w:cs="宋体"/>
          <w:sz w:val="24"/>
          <w:szCs w:val="22"/>
          <w:lang w:val="en-US" w:eastAsia="zh-CN"/>
        </w:rPr>
        <w:t>包</w:t>
      </w:r>
      <w:r>
        <w:rPr>
          <w:rFonts w:hint="eastAsia" w:ascii="宋体" w:hAnsi="宋体" w:eastAsia="宋体" w:cs="宋体"/>
          <w:sz w:val="24"/>
          <w:szCs w:val="22"/>
          <w:u w:val="single"/>
        </w:rPr>
        <w:t xml:space="preserve">             </w:t>
      </w:r>
      <w:r>
        <w:rPr>
          <w:rFonts w:hint="eastAsia" w:ascii="宋体" w:hAnsi="宋体" w:eastAsia="宋体" w:cs="宋体"/>
          <w:sz w:val="24"/>
          <w:szCs w:val="22"/>
        </w:rPr>
        <w:t>（标</w:t>
      </w:r>
      <w:r>
        <w:rPr>
          <w:rFonts w:hint="eastAsia" w:ascii="宋体" w:hAnsi="宋体" w:eastAsia="宋体" w:cs="宋体"/>
          <w:sz w:val="24"/>
          <w:szCs w:val="22"/>
          <w:lang w:val="en-US" w:eastAsia="zh-CN"/>
        </w:rPr>
        <w:t>包</w:t>
      </w:r>
      <w:r>
        <w:rPr>
          <w:rFonts w:hint="eastAsia" w:ascii="宋体" w:hAnsi="宋体" w:eastAsia="宋体" w:cs="宋体"/>
          <w:sz w:val="24"/>
          <w:szCs w:val="22"/>
        </w:rPr>
        <w:t>名称）的投标活动，授权代表在投标、开标、评标及合同谈判过程中所签署的一切文件和所处理的与之有关的一切事物，本人均予以承认。我公司对被授权人的签字负全部责任。</w:t>
      </w:r>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在撤消授权的书面通知以前，本授权书一直有效。被授权人签署的所有文件（在授权书有效期内签署的）不因授权的撤消而失效。</w:t>
      </w:r>
    </w:p>
    <w:p>
      <w:pPr>
        <w:spacing w:line="360" w:lineRule="auto"/>
        <w:ind w:firstLine="480"/>
        <w:rPr>
          <w:rFonts w:hint="eastAsia" w:ascii="宋体" w:hAnsi="宋体" w:eastAsia="宋体" w:cs="宋体"/>
          <w:sz w:val="24"/>
          <w:szCs w:val="22"/>
        </w:rPr>
      </w:pPr>
      <w:r>
        <w:rPr>
          <w:rFonts w:hint="eastAsia" w:ascii="宋体" w:hAnsi="宋体" w:eastAsia="宋体" w:cs="宋体"/>
          <w:sz w:val="24"/>
          <w:szCs w:val="22"/>
        </w:rPr>
        <w:t>代理人无转委托权。</w:t>
      </w:r>
    </w:p>
    <w:p>
      <w:pPr>
        <w:snapToGrid w:val="0"/>
        <w:spacing w:line="500" w:lineRule="exact"/>
        <w:ind w:firstLine="560"/>
        <w:rPr>
          <w:rFonts w:hint="eastAsia" w:ascii="宋体" w:hAnsi="宋体" w:eastAsia="宋体" w:cs="宋体"/>
          <w:b/>
          <w:sz w:val="24"/>
          <w:szCs w:val="22"/>
        </w:rPr>
      </w:pPr>
      <w:r>
        <w:rPr>
          <w:rFonts w:hint="eastAsia" w:ascii="宋体" w:hAnsi="宋体" w:eastAsia="宋体" w:cs="宋体"/>
          <w:b/>
          <w:sz w:val="24"/>
          <w:szCs w:val="22"/>
        </w:rPr>
        <w:t>附：法定代表人及委托代理人身份证正反面</w:t>
      </w:r>
    </w:p>
    <w:p>
      <w:pPr>
        <w:snapToGrid w:val="0"/>
        <w:spacing w:line="500" w:lineRule="exact"/>
        <w:ind w:firstLine="560"/>
        <w:rPr>
          <w:rFonts w:hint="eastAsia" w:ascii="宋体" w:hAnsi="宋体" w:eastAsia="宋体" w:cs="宋体"/>
          <w:sz w:val="21"/>
          <w:szCs w:val="21"/>
        </w:rPr>
      </w:pPr>
    </w:p>
    <w:p>
      <w:pPr>
        <w:snapToGrid w:val="0"/>
        <w:spacing w:line="500" w:lineRule="exact"/>
        <w:ind w:firstLine="560"/>
        <w:rPr>
          <w:rFonts w:hint="eastAsia" w:ascii="宋体" w:hAnsi="宋体" w:eastAsia="宋体" w:cs="宋体"/>
          <w:sz w:val="21"/>
          <w:szCs w:val="21"/>
        </w:rPr>
      </w:pPr>
    </w:p>
    <w:p>
      <w:pPr>
        <w:snapToGrid w:val="0"/>
        <w:spacing w:line="500" w:lineRule="exact"/>
        <w:ind w:firstLine="560"/>
        <w:rPr>
          <w:rFonts w:hint="eastAsia" w:ascii="宋体" w:hAnsi="宋体" w:eastAsia="宋体" w:cs="宋体"/>
          <w:sz w:val="21"/>
          <w:szCs w:val="21"/>
        </w:rPr>
      </w:pPr>
    </w:p>
    <w:p>
      <w:pPr>
        <w:snapToGrid w:val="0"/>
        <w:spacing w:line="500" w:lineRule="exact"/>
        <w:ind w:firstLine="560"/>
        <w:rPr>
          <w:rFonts w:hint="eastAsia" w:ascii="宋体" w:hAnsi="宋体" w:eastAsia="宋体" w:cs="宋体"/>
          <w:sz w:val="21"/>
          <w:szCs w:val="21"/>
        </w:rPr>
      </w:pPr>
    </w:p>
    <w:p>
      <w:pPr>
        <w:snapToGrid w:val="0"/>
        <w:spacing w:line="500" w:lineRule="exact"/>
        <w:ind w:firstLine="560"/>
        <w:rPr>
          <w:rFonts w:hint="eastAsia" w:ascii="宋体" w:hAnsi="宋体" w:eastAsia="宋体" w:cs="宋体"/>
          <w:sz w:val="21"/>
          <w:szCs w:val="21"/>
        </w:rPr>
      </w:pPr>
    </w:p>
    <w:p>
      <w:pPr>
        <w:snapToGrid w:val="0"/>
        <w:spacing w:line="500" w:lineRule="exact"/>
        <w:ind w:firstLine="560"/>
        <w:rPr>
          <w:rFonts w:hint="eastAsia" w:ascii="宋体" w:hAnsi="宋体" w:eastAsia="宋体" w:cs="宋体"/>
          <w:sz w:val="21"/>
          <w:szCs w:val="21"/>
        </w:rPr>
      </w:pPr>
    </w:p>
    <w:p>
      <w:pPr>
        <w:spacing w:line="360" w:lineRule="auto"/>
        <w:ind w:firstLine="480" w:firstLineChars="200"/>
        <w:rPr>
          <w:rFonts w:hint="eastAsia" w:ascii="宋体" w:hAnsi="宋体" w:eastAsia="宋体" w:cs="宋体"/>
          <w:sz w:val="24"/>
          <w:szCs w:val="22"/>
        </w:rPr>
      </w:pPr>
    </w:p>
    <w:p>
      <w:pPr>
        <w:spacing w:line="360" w:lineRule="auto"/>
        <w:rPr>
          <w:rFonts w:hint="eastAsia" w:ascii="宋体" w:hAnsi="宋体" w:eastAsia="宋体" w:cs="宋体"/>
          <w:sz w:val="24"/>
          <w:szCs w:val="22"/>
        </w:rPr>
      </w:pPr>
    </w:p>
    <w:p>
      <w:pPr>
        <w:spacing w:line="360" w:lineRule="auto"/>
        <w:rPr>
          <w:rFonts w:hint="eastAsia" w:ascii="宋体" w:hAnsi="宋体" w:eastAsia="宋体" w:cs="宋体"/>
          <w:sz w:val="24"/>
          <w:szCs w:val="22"/>
        </w:rPr>
      </w:pPr>
      <w:r>
        <w:rPr>
          <w:rFonts w:hint="eastAsia" w:ascii="宋体" w:hAnsi="宋体" w:eastAsia="宋体" w:cs="宋体"/>
          <w:sz w:val="24"/>
          <w:szCs w:val="22"/>
        </w:rPr>
        <w:t xml:space="preserve">                              </w:t>
      </w:r>
      <w:r>
        <w:rPr>
          <w:rFonts w:hint="eastAsia" w:ascii="宋体" w:hAnsi="宋体" w:eastAsia="宋体" w:cs="宋体"/>
          <w:sz w:val="24"/>
          <w:szCs w:val="22"/>
          <w:lang w:val="en-US" w:eastAsia="zh-CN"/>
        </w:rPr>
        <w:t>供应商</w:t>
      </w:r>
      <w:r>
        <w:rPr>
          <w:rFonts w:hint="eastAsia" w:ascii="宋体" w:hAnsi="宋体" w:eastAsia="宋体" w:cs="宋体"/>
          <w:sz w:val="24"/>
          <w:szCs w:val="22"/>
        </w:rPr>
        <w:t>名称：（盖单位章）</w:t>
      </w:r>
    </w:p>
    <w:p>
      <w:pPr>
        <w:spacing w:line="360" w:lineRule="auto"/>
        <w:ind w:firstLine="3600" w:firstLineChars="1500"/>
        <w:rPr>
          <w:rFonts w:hint="eastAsia" w:ascii="宋体" w:hAnsi="宋体" w:eastAsia="宋体" w:cs="宋体"/>
          <w:sz w:val="24"/>
          <w:szCs w:val="22"/>
        </w:rPr>
      </w:pPr>
      <w:r>
        <w:rPr>
          <w:rFonts w:hint="eastAsia" w:ascii="宋体" w:hAnsi="宋体" w:eastAsia="宋体" w:cs="宋体"/>
          <w:sz w:val="24"/>
          <w:szCs w:val="22"/>
        </w:rPr>
        <w:t>法定代表人：（签字或</w:t>
      </w:r>
      <w:r>
        <w:rPr>
          <w:rFonts w:hint="eastAsia" w:ascii="宋体" w:hAnsi="宋体" w:eastAsia="宋体" w:cs="宋体"/>
          <w:sz w:val="24"/>
          <w:szCs w:val="22"/>
          <w:lang w:val="en-US" w:eastAsia="zh-CN"/>
        </w:rPr>
        <w:t>签章</w:t>
      </w:r>
      <w:r>
        <w:rPr>
          <w:rFonts w:hint="eastAsia" w:ascii="宋体" w:hAnsi="宋体" w:eastAsia="宋体" w:cs="宋体"/>
          <w:sz w:val="24"/>
          <w:szCs w:val="22"/>
        </w:rPr>
        <w:t>）</w:t>
      </w:r>
    </w:p>
    <w:p>
      <w:pPr>
        <w:spacing w:line="360" w:lineRule="auto"/>
        <w:ind w:firstLine="3600" w:firstLineChars="1500"/>
        <w:rPr>
          <w:rFonts w:hint="eastAsia" w:ascii="宋体" w:hAnsi="宋体" w:eastAsia="宋体" w:cs="宋体"/>
          <w:sz w:val="24"/>
          <w:szCs w:val="22"/>
        </w:rPr>
      </w:pPr>
      <w:r>
        <w:rPr>
          <w:rFonts w:hint="eastAsia" w:ascii="宋体" w:hAnsi="宋体" w:eastAsia="宋体" w:cs="宋体"/>
          <w:sz w:val="24"/>
          <w:szCs w:val="22"/>
        </w:rPr>
        <w:t>委托代理人：（签字）</w:t>
      </w:r>
    </w:p>
    <w:p>
      <w:pPr>
        <w:spacing w:line="360" w:lineRule="auto"/>
        <w:rPr>
          <w:rFonts w:hint="eastAsia" w:ascii="宋体" w:hAnsi="宋体" w:eastAsia="宋体" w:cs="宋体"/>
          <w:sz w:val="24"/>
          <w:szCs w:val="22"/>
        </w:rPr>
      </w:pPr>
      <w:r>
        <w:rPr>
          <w:rFonts w:hint="eastAsia" w:ascii="宋体" w:hAnsi="宋体" w:eastAsia="宋体" w:cs="宋体"/>
          <w:sz w:val="24"/>
          <w:szCs w:val="22"/>
        </w:rPr>
        <w:t xml:space="preserve">                              签发日期：     年   月  日</w:t>
      </w:r>
    </w:p>
    <w:p>
      <w:pPr>
        <w:spacing w:line="360" w:lineRule="auto"/>
        <w:rPr>
          <w:rFonts w:hint="eastAsia" w:ascii="宋体" w:hAnsi="宋体" w:eastAsia="宋体" w:cs="宋体"/>
          <w:b/>
          <w:bCs/>
          <w:sz w:val="24"/>
          <w:szCs w:val="24"/>
        </w:rPr>
      </w:pPr>
    </w:p>
    <w:p>
      <w:pPr>
        <w:spacing w:line="360" w:lineRule="auto"/>
        <w:outlineLvl w:val="1"/>
        <w:rPr>
          <w:rFonts w:hint="eastAsia" w:ascii="宋体" w:hAnsi="宋体" w:eastAsia="宋体" w:cs="宋体"/>
          <w:b/>
          <w:sz w:val="24"/>
          <w:szCs w:val="28"/>
        </w:rPr>
      </w:pPr>
      <w:r>
        <w:rPr>
          <w:rFonts w:hint="eastAsia" w:ascii="宋体" w:hAnsi="宋体" w:eastAsia="宋体" w:cs="宋体"/>
        </w:rPr>
        <w:br w:type="page"/>
      </w:r>
      <w:r>
        <w:rPr>
          <w:rFonts w:hint="eastAsia" w:ascii="宋体" w:hAnsi="宋体" w:eastAsia="宋体" w:cs="宋体"/>
          <w:b/>
          <w:sz w:val="24"/>
          <w:szCs w:val="28"/>
        </w:rPr>
        <w:t>附件四：</w:t>
      </w:r>
    </w:p>
    <w:p>
      <w:pPr>
        <w:rPr>
          <w:rFonts w:hint="eastAsia" w:ascii="宋体" w:hAnsi="宋体" w:eastAsia="宋体" w:cs="宋体"/>
        </w:rPr>
      </w:pPr>
    </w:p>
    <w:p>
      <w:pPr>
        <w:spacing w:line="360" w:lineRule="auto"/>
        <w:jc w:val="center"/>
        <w:rPr>
          <w:rFonts w:hint="eastAsia" w:ascii="宋体" w:hAnsi="宋体" w:eastAsia="宋体" w:cs="宋体"/>
          <w:b/>
          <w:bCs/>
          <w:sz w:val="30"/>
          <w:szCs w:val="30"/>
        </w:rPr>
      </w:pPr>
      <w:r>
        <w:rPr>
          <w:rFonts w:hint="eastAsia" w:ascii="宋体" w:hAnsi="宋体" w:eastAsia="宋体" w:cs="宋体"/>
          <w:b/>
          <w:bCs/>
          <w:sz w:val="30"/>
          <w:szCs w:val="30"/>
        </w:rPr>
        <w:t>竞标真实性承诺书</w:t>
      </w:r>
    </w:p>
    <w:p>
      <w:pPr>
        <w:spacing w:line="360" w:lineRule="auto"/>
        <w:jc w:val="center"/>
        <w:rPr>
          <w:rFonts w:hint="eastAsia" w:ascii="宋体" w:hAnsi="宋体" w:eastAsia="宋体" w:cs="宋体"/>
          <w:b/>
          <w:bCs/>
          <w:sz w:val="28"/>
          <w:szCs w:val="28"/>
        </w:rPr>
      </w:pPr>
    </w:p>
    <w:p>
      <w:pPr>
        <w:spacing w:line="360" w:lineRule="auto"/>
        <w:rPr>
          <w:rFonts w:hint="eastAsia" w:ascii="宋体" w:hAnsi="宋体" w:eastAsia="宋体" w:cs="宋体"/>
          <w:sz w:val="24"/>
          <w:u w:val="single"/>
        </w:rPr>
      </w:pPr>
      <w:r>
        <w:rPr>
          <w:rFonts w:hint="eastAsia" w:ascii="宋体" w:hAnsi="宋体" w:eastAsia="宋体" w:cs="宋体"/>
          <w:sz w:val="24"/>
        </w:rPr>
        <w:t>致：</w:t>
      </w:r>
      <w:r>
        <w:rPr>
          <w:rFonts w:hint="eastAsia" w:ascii="宋体" w:hAnsi="宋体" w:eastAsia="宋体" w:cs="宋体"/>
          <w:sz w:val="24"/>
          <w:u w:val="single"/>
        </w:rPr>
        <w:t xml:space="preserve">              （采购人）</w:t>
      </w:r>
    </w:p>
    <w:p>
      <w:pPr>
        <w:spacing w:line="360" w:lineRule="auto"/>
        <w:rPr>
          <w:rFonts w:hint="eastAsia" w:ascii="宋体" w:hAnsi="宋体" w:eastAsia="宋体" w:cs="宋体"/>
          <w:sz w:val="24"/>
        </w:rPr>
      </w:pP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pPr>
        <w:pStyle w:val="10"/>
        <w:wordWrap w:val="0"/>
        <w:spacing w:line="360" w:lineRule="auto"/>
        <w:ind w:firstLine="360"/>
        <w:jc w:val="right"/>
        <w:rPr>
          <w:rFonts w:hint="eastAsia" w:ascii="宋体" w:hAnsi="宋体" w:eastAsia="宋体" w:cs="宋体"/>
          <w:sz w:val="24"/>
          <w:szCs w:val="24"/>
        </w:rPr>
      </w:pPr>
    </w:p>
    <w:p>
      <w:pPr>
        <w:pStyle w:val="10"/>
        <w:spacing w:line="360" w:lineRule="auto"/>
        <w:ind w:firstLine="360"/>
        <w:jc w:val="right"/>
        <w:rPr>
          <w:rFonts w:hint="eastAsia" w:ascii="宋体" w:hAnsi="宋体" w:eastAsia="宋体" w:cs="宋体"/>
          <w:sz w:val="24"/>
          <w:szCs w:val="24"/>
        </w:rPr>
      </w:pPr>
    </w:p>
    <w:p>
      <w:pPr>
        <w:pStyle w:val="10"/>
        <w:spacing w:line="360" w:lineRule="auto"/>
        <w:ind w:firstLine="360"/>
        <w:jc w:val="right"/>
        <w:rPr>
          <w:rFonts w:hint="eastAsia" w:ascii="宋体" w:hAnsi="宋体" w:eastAsia="宋体" w:cs="宋体"/>
          <w:sz w:val="24"/>
          <w:szCs w:val="24"/>
        </w:rPr>
      </w:pPr>
    </w:p>
    <w:p>
      <w:pPr>
        <w:pStyle w:val="10"/>
        <w:spacing w:line="360" w:lineRule="auto"/>
        <w:ind w:firstLine="360"/>
        <w:jc w:val="right"/>
        <w:rPr>
          <w:rFonts w:hint="eastAsia" w:ascii="宋体" w:hAnsi="宋体" w:eastAsia="宋体" w:cs="宋体"/>
          <w:sz w:val="24"/>
          <w:szCs w:val="24"/>
        </w:rPr>
      </w:pPr>
    </w:p>
    <w:p>
      <w:pPr>
        <w:pStyle w:val="10"/>
        <w:spacing w:line="360" w:lineRule="auto"/>
        <w:ind w:firstLine="360"/>
        <w:jc w:val="right"/>
        <w:rPr>
          <w:rFonts w:hint="eastAsia" w:ascii="宋体" w:hAnsi="宋体" w:eastAsia="宋体" w:cs="宋体"/>
          <w:sz w:val="24"/>
          <w:szCs w:val="24"/>
        </w:rPr>
      </w:pPr>
    </w:p>
    <w:p>
      <w:pPr>
        <w:pStyle w:val="10"/>
        <w:spacing w:line="360" w:lineRule="auto"/>
        <w:ind w:firstLine="360"/>
        <w:jc w:val="right"/>
        <w:rPr>
          <w:rFonts w:hint="eastAsia" w:ascii="宋体" w:hAnsi="宋体" w:eastAsia="宋体" w:cs="宋体"/>
          <w:sz w:val="24"/>
          <w:szCs w:val="24"/>
        </w:rPr>
      </w:pPr>
    </w:p>
    <w:p>
      <w:pPr>
        <w:pStyle w:val="10"/>
        <w:spacing w:line="360" w:lineRule="auto"/>
        <w:ind w:firstLine="360"/>
        <w:jc w:val="right"/>
        <w:rPr>
          <w:rFonts w:hint="eastAsia" w:ascii="宋体" w:hAnsi="宋体" w:eastAsia="宋体" w:cs="宋体"/>
          <w:sz w:val="24"/>
          <w:szCs w:val="24"/>
        </w:rPr>
      </w:pPr>
    </w:p>
    <w:p>
      <w:pPr>
        <w:pStyle w:val="1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供应商：__________（盖单位章）</w:t>
      </w:r>
    </w:p>
    <w:p>
      <w:pPr>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pPr>
        <w:spacing w:beforeLines="0" w:afterLines="0"/>
        <w:ind w:right="-1666" w:rightChars="-490"/>
        <w:jc w:val="left"/>
        <w:outlineLvl w:val="1"/>
        <w:rPr>
          <w:rFonts w:hint="default" w:ascii="宋体" w:hAnsi="宋体" w:eastAsia="宋体" w:cs="宋体"/>
          <w:b/>
          <w:kern w:val="0"/>
          <w:sz w:val="28"/>
          <w:szCs w:val="22"/>
          <w:lang w:val="en-US"/>
        </w:rPr>
      </w:pPr>
      <w:r>
        <w:rPr>
          <w:rFonts w:hint="eastAsia" w:ascii="宋体" w:hAnsi="宋体" w:eastAsia="宋体" w:cs="宋体"/>
          <w:sz w:val="24"/>
          <w:szCs w:val="24"/>
        </w:rPr>
        <w:br w:type="page"/>
      </w:r>
      <w:r>
        <w:rPr>
          <w:rFonts w:hint="eastAsia" w:ascii="宋体" w:hAnsi="宋体" w:eastAsia="宋体" w:cs="宋体"/>
          <w:b/>
          <w:kern w:val="2"/>
          <w:sz w:val="24"/>
          <w:szCs w:val="28"/>
          <w:lang w:val="en-US" w:eastAsia="zh-CN" w:bidi="ar-SA"/>
        </w:rPr>
        <w:t>附件五：</w:t>
      </w:r>
    </w:p>
    <w:p>
      <w:pPr>
        <w:numPr>
          <w:ilvl w:val="0"/>
          <w:numId w:val="2"/>
        </w:numPr>
        <w:spacing w:before="78"/>
        <w:rPr>
          <w:rFonts w:hint="eastAsia" w:ascii="宋体" w:hAnsi="宋体" w:eastAsia="宋体" w:cs="宋体"/>
          <w:color w:val="auto"/>
          <w:sz w:val="24"/>
          <w:szCs w:val="24"/>
          <w:lang w:eastAsia="zh-CN"/>
        </w:rPr>
      </w:pPr>
      <w:r>
        <w:rPr>
          <w:rFonts w:hint="eastAsia" w:ascii="宋体" w:hAnsi="宋体" w:eastAsia="宋体" w:cs="宋体"/>
          <w:color w:val="auto"/>
          <w:sz w:val="24"/>
          <w:szCs w:val="24"/>
        </w:rPr>
        <w:t>信用中国查询方式</w:t>
      </w:r>
      <w:r>
        <w:rPr>
          <w:rFonts w:hint="eastAsia" w:ascii="宋体" w:hAnsi="宋体" w:eastAsia="宋体" w:cs="宋体"/>
          <w:color w:val="auto"/>
          <w:sz w:val="24"/>
          <w:szCs w:val="24"/>
          <w:lang w:eastAsia="zh-CN"/>
        </w:rPr>
        <w:t>：</w:t>
      </w:r>
    </w:p>
    <w:p>
      <w:pPr>
        <w:numPr>
          <w:ilvl w:val="0"/>
          <w:numId w:val="0"/>
        </w:numPr>
        <w:spacing w:before="78"/>
        <w:ind w:firstLine="440" w:firstLineChars="200"/>
        <w:rPr>
          <w:rFonts w:hint="eastAsia" w:ascii="宋体" w:hAnsi="宋体" w:eastAsia="宋体" w:cs="宋体"/>
          <w:color w:val="auto"/>
          <w:sz w:val="22"/>
          <w:szCs w:val="24"/>
        </w:rPr>
      </w:pPr>
      <w:r>
        <w:rPr>
          <w:rFonts w:hint="eastAsia" w:ascii="宋体" w:hAnsi="宋体" w:eastAsia="宋体" w:cs="宋体"/>
          <w:color w:val="auto"/>
          <w:sz w:val="22"/>
          <w:szCs w:val="24"/>
          <w:lang w:val="en-US" w:eastAsia="zh-CN"/>
        </w:rPr>
        <w:t>1、</w:t>
      </w:r>
      <w:r>
        <w:rPr>
          <w:rFonts w:hint="eastAsia" w:ascii="宋体" w:hAnsi="宋体" w:eastAsia="宋体" w:cs="宋体"/>
          <w:color w:val="auto"/>
          <w:sz w:val="22"/>
          <w:szCs w:val="24"/>
          <w:lang w:eastAsia="zh-CN"/>
        </w:rPr>
        <w:t>打开信用中国网站首页（网址：https://www.creditchina.gov.cn/），点击“信用服务”→“失信被执行人”跳转至“中国执行信息公开网”(http://zxgk.court.gov.cn/shixin/)</w:t>
      </w:r>
    </w:p>
    <w:p>
      <w:pPr>
        <w:keepNext w:val="0"/>
        <w:keepLines w:val="0"/>
        <w:pageBreakBefore w:val="0"/>
        <w:widowControl/>
        <w:kinsoku w:val="0"/>
        <w:wordWrap/>
        <w:overflowPunct/>
        <w:topLinePunct w:val="0"/>
        <w:autoSpaceDE w:val="0"/>
        <w:autoSpaceDN w:val="0"/>
        <w:bidi w:val="0"/>
        <w:adjustRightInd w:val="0"/>
        <w:snapToGrid w:val="0"/>
        <w:spacing w:before="78"/>
        <w:ind w:firstLine="440" w:firstLineChars="200"/>
        <w:textAlignment w:val="baseline"/>
        <w:rPr>
          <w:rFonts w:hint="eastAsia" w:ascii="宋体" w:hAnsi="宋体" w:eastAsia="宋体" w:cs="宋体"/>
          <w:color w:val="auto"/>
          <w:sz w:val="22"/>
          <w:szCs w:val="24"/>
        </w:rPr>
      </w:pPr>
      <w:bookmarkStart w:id="5" w:name="_Toc8637"/>
      <w:bookmarkStart w:id="6" w:name="_Toc131686314"/>
      <w:r>
        <w:rPr>
          <w:rFonts w:hint="eastAsia" w:ascii="宋体" w:hAnsi="宋体" w:eastAsia="宋体" w:cs="宋体"/>
          <w:color w:val="auto"/>
          <w:sz w:val="22"/>
          <w:szCs w:val="24"/>
          <w:lang w:val="en-US" w:eastAsia="zh-CN"/>
        </w:rPr>
        <w:t>2</w:t>
      </w:r>
      <w:r>
        <w:rPr>
          <w:rFonts w:hint="eastAsia" w:ascii="宋体" w:hAnsi="宋体" w:eastAsia="宋体" w:cs="宋体"/>
          <w:color w:val="auto"/>
          <w:sz w:val="22"/>
          <w:szCs w:val="24"/>
        </w:rPr>
        <w:t>、在查询窗口输入查询企业名称，将查询结果截图</w:t>
      </w:r>
      <w:bookmarkEnd w:id="5"/>
      <w:bookmarkEnd w:id="6"/>
    </w:p>
    <w:p>
      <w:pPr>
        <w:keepNext w:val="0"/>
        <w:keepLines w:val="0"/>
        <w:pageBreakBefore w:val="0"/>
        <w:widowControl/>
        <w:kinsoku w:val="0"/>
        <w:wordWrap/>
        <w:overflowPunct/>
        <w:topLinePunct w:val="0"/>
        <w:autoSpaceDE w:val="0"/>
        <w:autoSpaceDN w:val="0"/>
        <w:bidi w:val="0"/>
        <w:adjustRightInd w:val="0"/>
        <w:snapToGrid w:val="0"/>
        <w:spacing w:before="165" w:line="211" w:lineRule="auto"/>
        <w:ind w:firstLine="440" w:firstLineChars="200"/>
        <w:textAlignment w:val="baseline"/>
        <w:rPr>
          <w:rFonts w:hint="eastAsia" w:ascii="宋体" w:hAnsi="宋体" w:eastAsia="宋体" w:cs="宋体"/>
          <w:color w:val="auto"/>
          <w:sz w:val="22"/>
          <w:szCs w:val="22"/>
        </w:rPr>
      </w:pPr>
      <w:r>
        <w:rPr>
          <w:rFonts w:hint="eastAsia" w:ascii="宋体" w:hAnsi="宋体" w:eastAsia="宋体" w:cs="宋体"/>
          <w:color w:val="auto"/>
          <w:sz w:val="22"/>
          <w:szCs w:val="22"/>
          <w:lang w:val="en-US" w:eastAsia="zh-CN"/>
        </w:rPr>
        <w:t>3</w:t>
      </w:r>
      <w:r>
        <w:rPr>
          <w:rFonts w:hint="eastAsia" w:ascii="宋体" w:hAnsi="宋体" w:eastAsia="宋体" w:cs="宋体"/>
          <w:color w:val="auto"/>
          <w:sz w:val="22"/>
          <w:szCs w:val="22"/>
        </w:rPr>
        <w:t>、查询时，身份证号码/组织机构代码可以不填，</w:t>
      </w:r>
      <w:r>
        <w:rPr>
          <w:rFonts w:hint="eastAsia" w:ascii="宋体" w:hAnsi="宋体" w:eastAsia="宋体" w:cs="宋体"/>
          <w:color w:val="auto"/>
          <w:sz w:val="22"/>
          <w:szCs w:val="22"/>
          <w:highlight w:val="yellow"/>
        </w:rPr>
        <w:t>省份一定要选择全部。</w:t>
      </w:r>
    </w:p>
    <w:p>
      <w:pPr>
        <w:spacing w:line="4731" w:lineRule="exact"/>
        <w:ind w:firstLine="150"/>
        <w:textAlignment w:val="center"/>
        <w:rPr>
          <w:rFonts w:hint="eastAsia" w:ascii="宋体" w:hAnsi="宋体" w:eastAsia="宋体" w:cs="宋体"/>
          <w:color w:val="auto"/>
        </w:rPr>
      </w:pPr>
      <w:r>
        <w:rPr>
          <w:rFonts w:hint="eastAsia" w:ascii="宋体" w:hAnsi="宋体" w:eastAsia="宋体" w:cs="宋体"/>
        </w:rPr>
        <w:drawing>
          <wp:inline distT="0" distB="0" distL="114300" distR="114300">
            <wp:extent cx="5273675" cy="3074670"/>
            <wp:effectExtent l="0" t="0" r="3175" b="11430"/>
            <wp:docPr id="5" name="图片 1" descr="f5ac822dea1641b9c0005060d98e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f5ac822dea1641b9c0005060d98e145"/>
                    <pic:cNvPicPr>
                      <a:picLocks noChangeAspect="1"/>
                    </pic:cNvPicPr>
                  </pic:nvPicPr>
                  <pic:blipFill>
                    <a:blip r:embed="rId4"/>
                    <a:stretch>
                      <a:fillRect/>
                    </a:stretch>
                  </pic:blipFill>
                  <pic:spPr>
                    <a:xfrm>
                      <a:off x="0" y="0"/>
                      <a:ext cx="5273675" cy="3074670"/>
                    </a:xfrm>
                    <a:prstGeom prst="rect">
                      <a:avLst/>
                    </a:prstGeom>
                    <a:noFill/>
                    <a:ln>
                      <a:noFill/>
                    </a:ln>
                  </pic:spPr>
                </pic:pic>
              </a:graphicData>
            </a:graphic>
          </wp:inline>
        </w:drawing>
      </w:r>
    </w:p>
    <w:p>
      <w:pPr>
        <w:spacing w:before="44" w:line="219" w:lineRule="auto"/>
        <w:ind w:left="168"/>
        <w:rPr>
          <w:rFonts w:hint="default" w:ascii="宋体" w:hAnsi="宋体" w:eastAsia="宋体" w:cs="宋体"/>
          <w:color w:val="auto"/>
          <w:sz w:val="24"/>
          <w:szCs w:val="28"/>
          <w:lang w:val="en-US" w:eastAsia="zh-CN"/>
        </w:rPr>
      </w:pPr>
      <w:r>
        <w:rPr>
          <w:rFonts w:hint="eastAsia" w:ascii="宋体" w:hAnsi="宋体" w:eastAsia="宋体" w:cs="宋体"/>
          <w:color w:val="auto"/>
          <w:sz w:val="24"/>
          <w:szCs w:val="28"/>
        </w:rPr>
        <w:t>(二)国家企业信用信息公示系统查询方式</w:t>
      </w:r>
    </w:p>
    <w:p>
      <w:pPr>
        <w:spacing w:before="168" w:line="304" w:lineRule="auto"/>
        <w:ind w:left="161" w:firstLine="13"/>
        <w:rPr>
          <w:rFonts w:hint="eastAsia" w:ascii="宋体" w:hAnsi="宋体" w:eastAsia="宋体" w:cs="宋体"/>
          <w:color w:val="auto"/>
          <w:sz w:val="22"/>
          <w:szCs w:val="22"/>
        </w:rPr>
      </w:pPr>
      <w:r>
        <w:rPr>
          <w:rFonts w:hint="eastAsia" w:ascii="宋体" w:hAnsi="宋体" w:eastAsia="宋体" w:cs="宋体"/>
          <w:color w:val="auto"/>
          <w:sz w:val="22"/>
          <w:szCs w:val="22"/>
        </w:rPr>
        <w:t>1、登录“国家企业信用信息公示系统”网站地址：</w:t>
      </w:r>
      <w:r>
        <w:rPr>
          <w:rFonts w:hint="eastAsia" w:ascii="宋体" w:hAnsi="宋体" w:eastAsia="宋体" w:cs="宋体"/>
        </w:rPr>
        <w:fldChar w:fldCharType="begin"/>
      </w:r>
      <w:r>
        <w:rPr>
          <w:rFonts w:hint="eastAsia" w:ascii="宋体" w:hAnsi="宋体" w:eastAsia="宋体" w:cs="宋体"/>
        </w:rPr>
        <w:instrText xml:space="preserve"> HYPERLINK "http://www.gsxt.gov.cn/index.html" </w:instrText>
      </w:r>
      <w:r>
        <w:rPr>
          <w:rFonts w:hint="eastAsia" w:ascii="宋体" w:hAnsi="宋体" w:eastAsia="宋体" w:cs="宋体"/>
        </w:rPr>
        <w:fldChar w:fldCharType="separate"/>
      </w:r>
      <w:r>
        <w:rPr>
          <w:rFonts w:hint="eastAsia" w:ascii="宋体" w:hAnsi="宋体" w:eastAsia="宋体" w:cs="宋体"/>
          <w:color w:val="auto"/>
          <w:sz w:val="22"/>
          <w:szCs w:val="22"/>
        </w:rPr>
        <w:t>http://www.gsxt.gov.cn/index.html</w:t>
      </w:r>
      <w:r>
        <w:rPr>
          <w:rFonts w:hint="eastAsia" w:ascii="宋体" w:hAnsi="宋体" w:eastAsia="宋体" w:cs="宋体"/>
          <w:color w:val="auto"/>
          <w:sz w:val="22"/>
          <w:szCs w:val="22"/>
        </w:rPr>
        <w:fldChar w:fldCharType="end"/>
      </w:r>
      <w:r>
        <w:rPr>
          <w:rFonts w:hint="eastAsia" w:ascii="宋体" w:hAnsi="宋体" w:eastAsia="宋体" w:cs="宋体"/>
          <w:color w:val="auto"/>
          <w:sz w:val="22"/>
          <w:szCs w:val="22"/>
        </w:rPr>
        <w:t>，在查询窗口输入企业名称，点击查询。</w:t>
      </w:r>
    </w:p>
    <w:p>
      <w:pPr>
        <w:spacing w:line="424" w:lineRule="auto"/>
        <w:rPr>
          <w:rFonts w:hint="eastAsia" w:ascii="宋体" w:hAnsi="宋体" w:eastAsia="宋体" w:cs="宋体"/>
          <w:color w:val="auto"/>
        </w:rPr>
      </w:pPr>
      <w:r>
        <w:rPr>
          <w:rFonts w:hint="eastAsia" w:ascii="宋体" w:hAnsi="宋体" w:eastAsia="宋体" w:cs="宋体"/>
          <w:snapToGrid/>
          <w:color w:val="auto"/>
        </w:rPr>
        <w:drawing>
          <wp:inline distT="0" distB="0" distL="114300" distR="114300">
            <wp:extent cx="5168265" cy="2800350"/>
            <wp:effectExtent l="0" t="0" r="13335" b="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5"/>
                    <a:stretch>
                      <a:fillRect/>
                    </a:stretch>
                  </pic:blipFill>
                  <pic:spPr>
                    <a:xfrm>
                      <a:off x="0" y="0"/>
                      <a:ext cx="5168265" cy="2800350"/>
                    </a:xfrm>
                    <a:prstGeom prst="rect">
                      <a:avLst/>
                    </a:prstGeom>
                    <a:noFill/>
                    <a:ln>
                      <a:noFill/>
                    </a:ln>
                  </pic:spPr>
                </pic:pic>
              </a:graphicData>
            </a:graphic>
          </wp:inline>
        </w:drawing>
      </w:r>
    </w:p>
    <w:p>
      <w:pPr>
        <w:spacing w:line="258" w:lineRule="auto"/>
        <w:rPr>
          <w:rFonts w:hint="eastAsia" w:ascii="宋体" w:hAnsi="宋体" w:eastAsia="宋体" w:cs="宋体"/>
          <w:color w:val="auto"/>
        </w:rPr>
      </w:pPr>
      <w:r>
        <w:rPr>
          <w:rFonts w:hint="eastAsia" w:ascii="宋体" w:hAnsi="宋体" w:eastAsia="宋体" w:cs="宋体"/>
          <w:color w:val="auto"/>
        </w:rPr>
        <w:t xml:space="preserve"> </w:t>
      </w:r>
    </w:p>
    <w:p>
      <w:pPr>
        <w:spacing w:before="78" w:line="241" w:lineRule="auto"/>
        <w:outlineLvl w:val="9"/>
        <w:rPr>
          <w:rFonts w:hint="eastAsia" w:ascii="宋体" w:hAnsi="宋体" w:eastAsia="宋体" w:cs="宋体"/>
          <w:color w:val="auto"/>
          <w:sz w:val="24"/>
          <w:szCs w:val="24"/>
        </w:rPr>
      </w:pPr>
      <w:bookmarkStart w:id="7" w:name="_Toc14846"/>
      <w:bookmarkStart w:id="8" w:name="_Toc131686315"/>
      <w:r>
        <w:rPr>
          <w:rFonts w:hint="eastAsia" w:ascii="宋体" w:hAnsi="宋体" w:eastAsia="宋体" w:cs="宋体"/>
          <w:color w:val="auto"/>
          <w:sz w:val="22"/>
          <w:szCs w:val="24"/>
        </w:rPr>
        <w:t>2、点击进入企业界面。</w:t>
      </w:r>
      <w:bookmarkEnd w:id="7"/>
      <w:bookmarkEnd w:id="8"/>
    </w:p>
    <w:p>
      <w:pPr>
        <w:spacing w:before="144" w:line="4568" w:lineRule="exact"/>
        <w:ind w:left="70"/>
        <w:rPr>
          <w:rFonts w:hint="eastAsia" w:ascii="宋体" w:hAnsi="宋体" w:eastAsia="宋体" w:cs="宋体"/>
          <w:color w:val="auto"/>
        </w:rPr>
      </w:pPr>
      <w:r>
        <w:rPr>
          <w:rFonts w:hint="eastAsia" w:ascii="宋体" w:hAnsi="宋体" w:eastAsia="宋体" w:cs="宋体"/>
          <w:snapToGrid/>
          <w:color w:val="auto"/>
          <w:position w:val="-91"/>
        </w:rPr>
        <w:drawing>
          <wp:inline distT="0" distB="0" distL="114300" distR="114300">
            <wp:extent cx="5633085" cy="2898775"/>
            <wp:effectExtent l="0" t="0" r="5715" b="1587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5633085" cy="2898775"/>
                    </a:xfrm>
                    <a:prstGeom prst="rect">
                      <a:avLst/>
                    </a:prstGeom>
                    <a:noFill/>
                    <a:ln>
                      <a:noFill/>
                    </a:ln>
                  </pic:spPr>
                </pic:pic>
              </a:graphicData>
            </a:graphic>
          </wp:inline>
        </w:drawing>
      </w:r>
    </w:p>
    <w:p>
      <w:pPr>
        <w:spacing w:line="413" w:lineRule="auto"/>
        <w:rPr>
          <w:rFonts w:hint="eastAsia" w:ascii="宋体" w:hAnsi="宋体" w:eastAsia="宋体" w:cs="宋体"/>
          <w:color w:val="auto"/>
        </w:rPr>
      </w:pPr>
    </w:p>
    <w:p>
      <w:pPr>
        <w:spacing w:before="78"/>
        <w:rPr>
          <w:rFonts w:hint="eastAsia" w:ascii="宋体" w:hAnsi="宋体" w:eastAsia="宋体" w:cs="宋体"/>
          <w:color w:val="auto"/>
          <w:sz w:val="22"/>
          <w:szCs w:val="24"/>
        </w:rPr>
      </w:pPr>
      <w:r>
        <w:rPr>
          <w:rFonts w:hint="eastAsia" w:ascii="宋体" w:hAnsi="宋体" w:eastAsia="宋体" w:cs="宋体"/>
          <w:color w:val="auto"/>
          <w:sz w:val="22"/>
          <w:szCs w:val="24"/>
        </w:rPr>
        <w:t>3、点击“列入严重违法失信企业名单(黑名单)信息”，查询后截图。</w:t>
      </w:r>
    </w:p>
    <w:p>
      <w:pPr>
        <w:spacing w:line="421" w:lineRule="auto"/>
        <w:rPr>
          <w:rFonts w:hint="eastAsia" w:ascii="宋体" w:hAnsi="宋体" w:eastAsia="宋体" w:cs="宋体"/>
          <w:color w:val="auto"/>
        </w:rPr>
      </w:pPr>
    </w:p>
    <w:p>
      <w:pPr>
        <w:spacing w:line="4698" w:lineRule="exact"/>
        <w:rPr>
          <w:rFonts w:hint="eastAsia" w:ascii="宋体" w:hAnsi="宋体" w:eastAsia="宋体" w:cs="宋体"/>
          <w:color w:val="auto"/>
        </w:rPr>
      </w:pPr>
      <w:r>
        <w:rPr>
          <w:rFonts w:hint="eastAsia" w:ascii="宋体" w:hAnsi="宋体" w:eastAsia="宋体" w:cs="宋体"/>
          <w:snapToGrid/>
          <w:color w:val="auto"/>
          <w:position w:val="-94"/>
        </w:rPr>
        <w:drawing>
          <wp:inline distT="0" distB="0" distL="114300" distR="114300">
            <wp:extent cx="5770880" cy="2984500"/>
            <wp:effectExtent l="0" t="0" r="1270" b="6350"/>
            <wp:docPr id="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pic:cNvPicPr>
                      <a:picLocks noChangeAspect="1"/>
                    </pic:cNvPicPr>
                  </pic:nvPicPr>
                  <pic:blipFill>
                    <a:blip r:embed="rId7"/>
                    <a:stretch>
                      <a:fillRect/>
                    </a:stretch>
                  </pic:blipFill>
                  <pic:spPr>
                    <a:xfrm>
                      <a:off x="0" y="0"/>
                      <a:ext cx="5770880" cy="2984500"/>
                    </a:xfrm>
                    <a:prstGeom prst="rect">
                      <a:avLst/>
                    </a:prstGeom>
                    <a:noFill/>
                    <a:ln>
                      <a:noFill/>
                    </a:ln>
                  </pic:spPr>
                </pic:pic>
              </a:graphicData>
            </a:graphic>
          </wp:inline>
        </w:drawing>
      </w:r>
    </w:p>
    <w:p>
      <w:pPr>
        <w:rPr>
          <w:rFonts w:hint="eastAsia" w:ascii="宋体" w:hAnsi="宋体" w:eastAsia="宋体" w:cs="宋体"/>
          <w:color w:val="auto"/>
          <w:sz w:val="28"/>
          <w:szCs w:val="28"/>
        </w:rPr>
      </w:pPr>
      <w:r>
        <w:rPr>
          <w:rFonts w:hint="eastAsia" w:ascii="宋体" w:hAnsi="宋体" w:eastAsia="宋体" w:cs="宋体"/>
          <w:color w:val="auto"/>
          <w:sz w:val="28"/>
          <w:szCs w:val="28"/>
        </w:rPr>
        <w:br w:type="page"/>
      </w:r>
      <w:r>
        <w:rPr>
          <w:rFonts w:hint="eastAsia" w:ascii="宋体" w:hAnsi="宋体" w:eastAsia="宋体" w:cs="宋体"/>
          <w:color w:val="auto"/>
          <w:sz w:val="24"/>
          <w:szCs w:val="28"/>
        </w:rPr>
        <w:t>(三)中国裁判文书网查询方式</w:t>
      </w:r>
    </w:p>
    <w:p>
      <w:pPr>
        <w:spacing w:before="179" w:line="214" w:lineRule="auto"/>
        <w:ind w:left="174"/>
        <w:rPr>
          <w:rFonts w:hint="eastAsia" w:asciiTheme="majorEastAsia" w:hAnsiTheme="majorEastAsia" w:eastAsiaTheme="majorEastAsia" w:cstheme="majorEastAsia"/>
          <w:color w:val="auto"/>
          <w:sz w:val="22"/>
          <w:szCs w:val="22"/>
        </w:rPr>
      </w:pPr>
      <w:bookmarkStart w:id="9" w:name="_Toc24718"/>
      <w:r>
        <w:rPr>
          <w:rFonts w:hint="eastAsia" w:asciiTheme="majorEastAsia" w:hAnsiTheme="majorEastAsia" w:eastAsiaTheme="majorEastAsia" w:cstheme="majorEastAsia"/>
          <w:color w:val="auto"/>
          <w:sz w:val="22"/>
          <w:szCs w:val="22"/>
        </w:rPr>
        <w:t>1、</w:t>
      </w:r>
      <w:r>
        <w:rPr>
          <w:rFonts w:hint="eastAsia" w:asciiTheme="majorEastAsia" w:hAnsiTheme="majorEastAsia" w:eastAsiaTheme="majorEastAsia" w:cstheme="majorEastAsia"/>
          <w:color w:val="auto"/>
          <w:sz w:val="22"/>
          <w:szCs w:val="22"/>
          <w:lang w:eastAsia="zh-CN"/>
        </w:rPr>
        <w:t>供应商</w:t>
      </w:r>
      <w:r>
        <w:rPr>
          <w:rFonts w:hint="eastAsia" w:asciiTheme="majorEastAsia" w:hAnsiTheme="majorEastAsia" w:eastAsiaTheme="majorEastAsia" w:cstheme="majorEastAsia"/>
          <w:color w:val="auto"/>
          <w:sz w:val="22"/>
          <w:szCs w:val="22"/>
        </w:rPr>
        <w:t>查询</w:t>
      </w:r>
      <w:bookmarkEnd w:id="9"/>
    </w:p>
    <w:p>
      <w:pPr>
        <w:spacing w:before="179" w:line="276" w:lineRule="auto"/>
        <w:ind w:left="174"/>
        <w:rPr>
          <w:rFonts w:hint="eastAsia" w:asciiTheme="majorEastAsia" w:hAnsiTheme="majorEastAsia" w:eastAsiaTheme="majorEastAsia" w:cstheme="majorEastAsia"/>
          <w:color w:val="auto"/>
          <w:sz w:val="22"/>
          <w:szCs w:val="22"/>
        </w:rPr>
      </w:pPr>
      <w:r>
        <w:rPr>
          <w:rFonts w:hint="eastAsia" w:asciiTheme="majorEastAsia" w:hAnsiTheme="majorEastAsia" w:eastAsiaTheme="majorEastAsia" w:cstheme="majorEastAsia"/>
          <w:color w:val="auto"/>
          <w:sz w:val="22"/>
          <w:szCs w:val="22"/>
        </w:rPr>
        <w:t>(1)打开“中国裁判文书网”网站(http://wenshu.court.gov.cn/)，点击高级检索</w:t>
      </w:r>
    </w:p>
    <w:p>
      <w:pPr>
        <w:spacing w:before="179" w:line="276" w:lineRule="auto"/>
        <w:ind w:left="174"/>
        <w:rPr>
          <w:rFonts w:hint="eastAsia" w:asciiTheme="majorEastAsia" w:hAnsiTheme="majorEastAsia" w:eastAsiaTheme="majorEastAsia" w:cstheme="majorEastAsia"/>
          <w:color w:val="auto"/>
          <w:sz w:val="22"/>
          <w:szCs w:val="22"/>
        </w:rPr>
      </w:pPr>
      <w:r>
        <w:rPr>
          <w:rFonts w:hint="eastAsia" w:asciiTheme="majorEastAsia" w:hAnsiTheme="majorEastAsia" w:eastAsiaTheme="majorEastAsia" w:cstheme="majorEastAsia"/>
          <w:color w:val="auto"/>
          <w:sz w:val="22"/>
          <w:szCs w:val="22"/>
        </w:rPr>
        <w:t>(2)在全文检索中输入</w:t>
      </w:r>
      <w:r>
        <w:rPr>
          <w:rFonts w:hint="eastAsia" w:asciiTheme="majorEastAsia" w:hAnsiTheme="majorEastAsia" w:eastAsiaTheme="majorEastAsia" w:cstheme="majorEastAsia"/>
          <w:color w:val="auto"/>
          <w:sz w:val="22"/>
          <w:szCs w:val="22"/>
          <w:lang w:eastAsia="zh-CN"/>
        </w:rPr>
        <w:t>供应商</w:t>
      </w:r>
      <w:r>
        <w:rPr>
          <w:rFonts w:hint="eastAsia" w:asciiTheme="majorEastAsia" w:hAnsiTheme="majorEastAsia" w:eastAsiaTheme="majorEastAsia" w:cstheme="majorEastAsia"/>
          <w:color w:val="auto"/>
          <w:sz w:val="22"/>
          <w:szCs w:val="22"/>
        </w:rPr>
        <w:t>全称，并选择“全文”</w:t>
      </w:r>
    </w:p>
    <w:p>
      <w:pPr>
        <w:spacing w:before="179" w:line="276" w:lineRule="auto"/>
        <w:ind w:left="174"/>
        <w:rPr>
          <w:rFonts w:hint="eastAsia" w:asciiTheme="majorEastAsia" w:hAnsiTheme="majorEastAsia" w:eastAsiaTheme="majorEastAsia" w:cstheme="majorEastAsia"/>
          <w:color w:val="auto"/>
          <w:sz w:val="22"/>
          <w:szCs w:val="22"/>
        </w:rPr>
      </w:pPr>
      <w:r>
        <w:rPr>
          <w:rFonts w:hint="eastAsia" w:asciiTheme="majorEastAsia" w:hAnsiTheme="majorEastAsia" w:eastAsiaTheme="majorEastAsia" w:cstheme="majorEastAsia"/>
          <w:color w:val="auto"/>
          <w:sz w:val="22"/>
          <w:szCs w:val="22"/>
        </w:rPr>
        <w:t>(3)在案由中以此选择“刑事案由”——“贪污贿赂罪”——“行贿罪”</w:t>
      </w:r>
    </w:p>
    <w:p>
      <w:pPr>
        <w:spacing w:before="179" w:line="276" w:lineRule="auto"/>
        <w:ind w:left="174"/>
        <w:rPr>
          <w:rFonts w:hint="eastAsia" w:asciiTheme="majorEastAsia" w:hAnsiTheme="majorEastAsia" w:eastAsiaTheme="majorEastAsia" w:cstheme="majorEastAsia"/>
          <w:color w:val="auto"/>
          <w:sz w:val="22"/>
          <w:szCs w:val="22"/>
        </w:rPr>
      </w:pPr>
      <w:r>
        <w:rPr>
          <w:rFonts w:hint="eastAsia" w:asciiTheme="majorEastAsia" w:hAnsiTheme="majorEastAsia" w:eastAsiaTheme="majorEastAsia" w:cstheme="majorEastAsia"/>
          <w:color w:val="auto"/>
          <w:sz w:val="22"/>
          <w:szCs w:val="22"/>
        </w:rPr>
        <w:t>(4)</w:t>
      </w:r>
      <w:r>
        <w:rPr>
          <w:rFonts w:hint="eastAsia" w:asciiTheme="majorEastAsia" w:hAnsiTheme="majorEastAsia" w:eastAsiaTheme="majorEastAsia" w:cstheme="majorEastAsia"/>
          <w:snapToGrid/>
          <w:color w:val="auto"/>
          <w:sz w:val="34"/>
          <w:szCs w:val="20"/>
        </w:rPr>
        <w:t xml:space="preserve"> </w:t>
      </w:r>
      <w:r>
        <w:rPr>
          <w:rFonts w:hint="eastAsia" w:asciiTheme="majorEastAsia" w:hAnsiTheme="majorEastAsia" w:eastAsiaTheme="majorEastAsia" w:cstheme="majorEastAsia"/>
          <w:color w:val="auto"/>
          <w:sz w:val="22"/>
          <w:szCs w:val="22"/>
        </w:rPr>
        <w:t>在裁判日期选择近三年，点击检索</w:t>
      </w:r>
    </w:p>
    <w:p>
      <w:pPr>
        <w:spacing w:before="179" w:line="276" w:lineRule="auto"/>
        <w:ind w:firstLine="110" w:firstLineChars="50"/>
        <w:rPr>
          <w:rFonts w:hint="eastAsia" w:asciiTheme="majorEastAsia" w:hAnsiTheme="majorEastAsia" w:eastAsiaTheme="majorEastAsia" w:cstheme="majorEastAsia"/>
          <w:color w:val="auto"/>
          <w:sz w:val="22"/>
          <w:szCs w:val="22"/>
        </w:rPr>
      </w:pPr>
      <w:r>
        <w:rPr>
          <w:rFonts w:hint="eastAsia" w:asciiTheme="majorEastAsia" w:hAnsiTheme="majorEastAsia" w:eastAsiaTheme="majorEastAsia" w:cstheme="majorEastAsia"/>
          <w:color w:val="auto"/>
          <w:sz w:val="22"/>
          <w:szCs w:val="22"/>
        </w:rPr>
        <w:t>（5）截取成功截图如下：</w:t>
      </w:r>
      <w:r>
        <w:rPr>
          <w:rFonts w:hint="eastAsia" w:asciiTheme="majorEastAsia" w:hAnsiTheme="majorEastAsia" w:eastAsiaTheme="majorEastAsia" w:cstheme="majorEastAsia"/>
          <w:color w:val="auto"/>
          <w:sz w:val="22"/>
          <w:szCs w:val="22"/>
          <w:highlight w:val="yellow"/>
        </w:rPr>
        <w:t>截图时必须显示左上角查询日期，查询日期应在招标公告发布之日起至投标截至时间内。</w:t>
      </w:r>
    </w:p>
    <w:p>
      <w:pPr>
        <w:spacing w:before="179" w:line="214" w:lineRule="auto"/>
        <w:ind w:left="174"/>
        <w:rPr>
          <w:rFonts w:hint="eastAsia" w:ascii="宋体" w:hAnsi="宋体" w:eastAsia="宋体" w:cs="宋体"/>
          <w:color w:val="auto"/>
          <w:sz w:val="22"/>
          <w:szCs w:val="22"/>
        </w:rPr>
      </w:pPr>
      <w:bookmarkStart w:id="10" w:name="_Toc21656"/>
      <w:r>
        <w:rPr>
          <w:rFonts w:hint="eastAsia" w:ascii="宋体" w:hAnsi="宋体" w:eastAsia="宋体" w:cs="宋体"/>
          <w:snapToGrid/>
          <w:color w:val="auto"/>
        </w:rPr>
        <w:drawing>
          <wp:anchor distT="0" distB="0" distL="114300" distR="114300" simplePos="0" relativeHeight="251659264" behindDoc="1" locked="0" layoutInCell="1" allowOverlap="1">
            <wp:simplePos x="0" y="0"/>
            <wp:positionH relativeFrom="column">
              <wp:posOffset>110490</wp:posOffset>
            </wp:positionH>
            <wp:positionV relativeFrom="paragraph">
              <wp:posOffset>170180</wp:posOffset>
            </wp:positionV>
            <wp:extent cx="6089015" cy="2981325"/>
            <wp:effectExtent l="0" t="0" r="6985" b="9525"/>
            <wp:wrapTight wrapText="bothSides">
              <wp:wrapPolygon>
                <wp:start x="0" y="0"/>
                <wp:lineTo x="0" y="21531"/>
                <wp:lineTo x="21557" y="21531"/>
                <wp:lineTo x="21557" y="0"/>
                <wp:lineTo x="0" y="0"/>
              </wp:wrapPolygon>
            </wp:wrapTight>
            <wp:docPr id="2" name="图片 1" descr="文书列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文书列表"/>
                    <pic:cNvPicPr>
                      <a:picLocks noChangeAspect="1"/>
                    </pic:cNvPicPr>
                  </pic:nvPicPr>
                  <pic:blipFill>
                    <a:blip r:embed="rId8"/>
                    <a:stretch>
                      <a:fillRect/>
                    </a:stretch>
                  </pic:blipFill>
                  <pic:spPr>
                    <a:xfrm>
                      <a:off x="0" y="0"/>
                      <a:ext cx="6089015" cy="2981325"/>
                    </a:xfrm>
                    <a:prstGeom prst="rect">
                      <a:avLst/>
                    </a:prstGeom>
                    <a:noFill/>
                    <a:ln>
                      <a:noFill/>
                    </a:ln>
                  </pic:spPr>
                </pic:pic>
              </a:graphicData>
            </a:graphic>
          </wp:anchor>
        </w:drawing>
      </w:r>
      <w:r>
        <w:rPr>
          <w:rFonts w:hint="eastAsia" w:ascii="宋体" w:hAnsi="宋体" w:eastAsia="宋体" w:cs="宋体"/>
          <w:color w:val="auto"/>
        </w:rPr>
        <w:br w:type="page"/>
      </w:r>
      <w:r>
        <w:rPr>
          <w:rFonts w:hint="eastAsia" w:ascii="宋体" w:hAnsi="宋体" w:eastAsia="宋体" w:cs="宋体"/>
          <w:color w:val="auto"/>
          <w:sz w:val="22"/>
          <w:szCs w:val="22"/>
        </w:rPr>
        <w:t>2、企业法定代表人查询</w:t>
      </w:r>
      <w:bookmarkEnd w:id="10"/>
    </w:p>
    <w:p>
      <w:pPr>
        <w:spacing w:line="276" w:lineRule="auto"/>
        <w:ind w:left="174"/>
        <w:rPr>
          <w:rFonts w:hint="eastAsia" w:ascii="宋体" w:hAnsi="宋体" w:eastAsia="宋体" w:cs="宋体"/>
          <w:color w:val="auto"/>
          <w:sz w:val="22"/>
          <w:szCs w:val="22"/>
        </w:rPr>
      </w:pPr>
      <w:r>
        <w:rPr>
          <w:rFonts w:hint="eastAsia" w:ascii="宋体" w:hAnsi="宋体" w:eastAsia="宋体" w:cs="宋体"/>
          <w:color w:val="auto"/>
          <w:sz w:val="22"/>
          <w:szCs w:val="22"/>
        </w:rPr>
        <w:t>(1)打开“中国裁判文书网”网站(http://wenshu.court.gov.cn/)，点击高级检索</w:t>
      </w:r>
    </w:p>
    <w:p>
      <w:pPr>
        <w:spacing w:line="276" w:lineRule="auto"/>
        <w:ind w:left="174"/>
        <w:rPr>
          <w:rFonts w:hint="eastAsia" w:ascii="宋体" w:hAnsi="宋体" w:eastAsia="宋体" w:cs="宋体"/>
          <w:color w:val="auto"/>
          <w:sz w:val="22"/>
          <w:szCs w:val="22"/>
        </w:rPr>
      </w:pPr>
      <w:r>
        <w:rPr>
          <w:rFonts w:hint="eastAsia" w:ascii="宋体" w:hAnsi="宋体" w:eastAsia="宋体" w:cs="宋体"/>
          <w:color w:val="auto"/>
          <w:sz w:val="22"/>
          <w:szCs w:val="22"/>
        </w:rPr>
        <w:t>(2)在全文检索中输入</w:t>
      </w:r>
      <w:r>
        <w:rPr>
          <w:rFonts w:hint="eastAsia" w:ascii="宋体" w:hAnsi="宋体" w:eastAsia="宋体" w:cs="宋体"/>
          <w:color w:val="auto"/>
          <w:sz w:val="22"/>
          <w:szCs w:val="22"/>
          <w:lang w:eastAsia="zh-CN"/>
        </w:rPr>
        <w:t>供应商</w:t>
      </w:r>
      <w:r>
        <w:rPr>
          <w:rFonts w:hint="eastAsia" w:ascii="宋体" w:hAnsi="宋体" w:eastAsia="宋体" w:cs="宋体"/>
          <w:color w:val="auto"/>
          <w:sz w:val="22"/>
          <w:szCs w:val="22"/>
        </w:rPr>
        <w:t>全称，在“当事人”处输入企业法定代表人姓名（注在检索法定代表人姓名时切勿同时输入身份证号，否则由此产生的一切后果由</w:t>
      </w:r>
      <w:r>
        <w:rPr>
          <w:rFonts w:hint="eastAsia" w:ascii="宋体" w:hAnsi="宋体" w:eastAsia="宋体" w:cs="宋体"/>
          <w:color w:val="auto"/>
          <w:sz w:val="22"/>
          <w:szCs w:val="22"/>
          <w:lang w:eastAsia="zh-CN"/>
        </w:rPr>
        <w:t>供应商</w:t>
      </w:r>
      <w:r>
        <w:rPr>
          <w:rFonts w:hint="eastAsia" w:ascii="宋体" w:hAnsi="宋体" w:eastAsia="宋体" w:cs="宋体"/>
          <w:color w:val="auto"/>
          <w:sz w:val="22"/>
          <w:szCs w:val="22"/>
        </w:rPr>
        <w:t>自行承担），并选择“全文”。</w:t>
      </w:r>
    </w:p>
    <w:p>
      <w:pPr>
        <w:spacing w:line="276" w:lineRule="auto"/>
        <w:ind w:left="174"/>
        <w:rPr>
          <w:rFonts w:hint="eastAsia" w:ascii="宋体" w:hAnsi="宋体" w:eastAsia="宋体" w:cs="宋体"/>
          <w:color w:val="auto"/>
          <w:sz w:val="22"/>
          <w:szCs w:val="22"/>
        </w:rPr>
      </w:pPr>
      <w:r>
        <w:rPr>
          <w:rFonts w:hint="eastAsia" w:ascii="宋体" w:hAnsi="宋体" w:eastAsia="宋体" w:cs="宋体"/>
          <w:color w:val="auto"/>
          <w:sz w:val="22"/>
          <w:szCs w:val="22"/>
        </w:rPr>
        <w:t>(3)在案由中以此选择“刑事案由”——“贪污贿赂罪”——“行贿罪”</w:t>
      </w:r>
    </w:p>
    <w:p>
      <w:pPr>
        <w:spacing w:line="276" w:lineRule="auto"/>
        <w:ind w:left="174"/>
        <w:rPr>
          <w:rFonts w:hint="eastAsia" w:ascii="宋体" w:hAnsi="宋体" w:eastAsia="宋体" w:cs="宋体"/>
          <w:color w:val="auto"/>
          <w:sz w:val="22"/>
          <w:szCs w:val="22"/>
        </w:rPr>
      </w:pPr>
      <w:r>
        <w:rPr>
          <w:rFonts w:hint="eastAsia" w:ascii="宋体" w:hAnsi="宋体" w:eastAsia="宋体" w:cs="宋体"/>
          <w:color w:val="auto"/>
          <w:sz w:val="22"/>
          <w:szCs w:val="22"/>
        </w:rPr>
        <w:t>(4) 在裁判日期选择近三年，点击检索</w:t>
      </w:r>
    </w:p>
    <w:p>
      <w:pPr>
        <w:spacing w:line="276" w:lineRule="auto"/>
        <w:ind w:left="174"/>
        <w:rPr>
          <w:rFonts w:hint="eastAsia" w:ascii="宋体" w:hAnsi="宋体" w:eastAsia="宋体" w:cs="宋体"/>
          <w:color w:val="auto"/>
          <w:sz w:val="22"/>
          <w:szCs w:val="22"/>
        </w:rPr>
      </w:pPr>
      <w:r>
        <w:rPr>
          <w:rFonts w:hint="eastAsia" w:ascii="宋体" w:hAnsi="宋体" w:eastAsia="宋体" w:cs="宋体"/>
          <w:color w:val="auto"/>
          <w:sz w:val="22"/>
          <w:szCs w:val="22"/>
        </w:rPr>
        <w:t>(</w:t>
      </w:r>
      <w:r>
        <w:rPr>
          <w:rFonts w:hint="eastAsia" w:ascii="宋体" w:hAnsi="宋体" w:eastAsia="宋体" w:cs="宋体"/>
          <w:color w:val="auto"/>
          <w:sz w:val="22"/>
          <w:szCs w:val="22"/>
          <w:lang w:val="en-US" w:eastAsia="zh-CN"/>
        </w:rPr>
        <w:t>5</w:t>
      </w:r>
      <w:r>
        <w:rPr>
          <w:rFonts w:hint="eastAsia" w:ascii="宋体" w:hAnsi="宋体" w:eastAsia="宋体" w:cs="宋体"/>
          <w:color w:val="auto"/>
          <w:sz w:val="22"/>
          <w:szCs w:val="22"/>
        </w:rPr>
        <w:t>) 截取成功截图如下：</w:t>
      </w:r>
      <w:r>
        <w:rPr>
          <w:rFonts w:hint="eastAsia" w:ascii="宋体" w:hAnsi="宋体" w:eastAsia="宋体" w:cs="宋体"/>
          <w:color w:val="auto"/>
          <w:sz w:val="22"/>
          <w:szCs w:val="22"/>
          <w:highlight w:val="yellow"/>
        </w:rPr>
        <w:t>截图时必须显示左上角查询日期，查询日期应在招标公告发布之日起至投标截至时间内</w:t>
      </w:r>
      <w:r>
        <w:rPr>
          <w:rFonts w:hint="eastAsia" w:ascii="宋体" w:hAnsi="宋体" w:eastAsia="宋体" w:cs="宋体"/>
          <w:color w:val="auto"/>
          <w:sz w:val="22"/>
          <w:szCs w:val="22"/>
        </w:rPr>
        <w:t>。</w:t>
      </w:r>
    </w:p>
    <w:p>
      <w:pPr>
        <w:spacing w:before="43" w:line="211" w:lineRule="auto"/>
        <w:rPr>
          <w:rFonts w:hint="eastAsia" w:ascii="宋体" w:hAnsi="宋体" w:eastAsia="宋体" w:cs="宋体"/>
          <w:color w:val="auto"/>
          <w:sz w:val="22"/>
          <w:szCs w:val="22"/>
        </w:rPr>
      </w:pPr>
    </w:p>
    <w:p>
      <w:r>
        <w:rPr>
          <w:rFonts w:hint="eastAsia" w:ascii="宋体" w:hAnsi="宋体" w:eastAsia="宋体" w:cs="宋体"/>
          <w:snapToGrid/>
          <w:color w:val="auto"/>
          <w:sz w:val="22"/>
          <w:szCs w:val="22"/>
        </w:rPr>
        <w:drawing>
          <wp:anchor distT="0" distB="0" distL="114300" distR="114300" simplePos="0" relativeHeight="251660288" behindDoc="1" locked="0" layoutInCell="1" allowOverlap="1">
            <wp:simplePos x="0" y="0"/>
            <wp:positionH relativeFrom="column">
              <wp:posOffset>31115</wp:posOffset>
            </wp:positionH>
            <wp:positionV relativeFrom="paragraph">
              <wp:posOffset>313055</wp:posOffset>
            </wp:positionV>
            <wp:extent cx="6503670" cy="3178175"/>
            <wp:effectExtent l="0" t="0" r="11430" b="3175"/>
            <wp:wrapTight wrapText="bothSides">
              <wp:wrapPolygon>
                <wp:start x="0" y="0"/>
                <wp:lineTo x="0" y="21492"/>
                <wp:lineTo x="21511" y="21492"/>
                <wp:lineTo x="21511" y="0"/>
                <wp:lineTo x="0" y="0"/>
              </wp:wrapPolygon>
            </wp:wrapTight>
            <wp:docPr id="4" name="图片 2" descr="文书列表-法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文书列表-法人"/>
                    <pic:cNvPicPr>
                      <a:picLocks noChangeAspect="1"/>
                    </pic:cNvPicPr>
                  </pic:nvPicPr>
                  <pic:blipFill>
                    <a:blip r:embed="rId9"/>
                    <a:stretch>
                      <a:fillRect/>
                    </a:stretch>
                  </pic:blipFill>
                  <pic:spPr>
                    <a:xfrm>
                      <a:off x="0" y="0"/>
                      <a:ext cx="6503670" cy="3178175"/>
                    </a:xfrm>
                    <a:prstGeom prst="rect">
                      <a:avLst/>
                    </a:prstGeom>
                    <a:noFill/>
                    <a:ln>
                      <a:noFill/>
                    </a:ln>
                  </pic:spPr>
                </pic:pic>
              </a:graphicData>
            </a:graphic>
          </wp:anchor>
        </w:drawing>
      </w:r>
      <w:r>
        <w:rPr>
          <w:rFonts w:hint="eastAsia" w:ascii="宋体" w:hAnsi="宋体" w:eastAsia="宋体" w:cs="宋体"/>
          <w:b/>
          <w:sz w:val="24"/>
          <w:szCs w:val="24"/>
        </w:rP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楷体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529921"/>
    <w:multiLevelType w:val="singleLevel"/>
    <w:tmpl w:val="F0529921"/>
    <w:lvl w:ilvl="0" w:tentative="0">
      <w:start w:val="1"/>
      <w:numFmt w:val="chineseCounting"/>
      <w:lvlText w:val="(%1)"/>
      <w:lvlJc w:val="left"/>
      <w:pPr>
        <w:tabs>
          <w:tab w:val="left" w:pos="312"/>
        </w:tabs>
      </w:pPr>
      <w:rPr>
        <w:rFonts w:hint="eastAsia"/>
      </w:rPr>
    </w:lvl>
  </w:abstractNum>
  <w:abstractNum w:abstractNumId="1">
    <w:nsid w:val="55E02EF4"/>
    <w:multiLevelType w:val="multilevel"/>
    <w:tmpl w:val="55E02EF4"/>
    <w:lvl w:ilvl="0" w:tentative="0">
      <w:start w:val="1"/>
      <w:numFmt w:val="decimal"/>
      <w:pStyle w:val="4"/>
      <w:lvlText w:val="图%1"/>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k3Mzg1MmM4YjQzMWU4OGUwMjM4NmQ4NmRjOTgxZDIifQ=="/>
  </w:docVars>
  <w:rsids>
    <w:rsidRoot w:val="6303412D"/>
    <w:rsid w:val="630341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semiHidden/>
    <w:qFormat/>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next w:val="4"/>
    <w:uiPriority w:val="0"/>
    <w:pPr>
      <w:ind w:firstLine="830" w:firstLineChars="352"/>
    </w:pPr>
    <w:rPr>
      <w:rFonts w:ascii="仿宋_GB2312" w:eastAsia="仿宋_GB2312"/>
      <w:sz w:val="32"/>
      <w:szCs w:val="20"/>
    </w:rPr>
  </w:style>
  <w:style w:type="paragraph" w:styleId="4">
    <w:name w:val="footnote text"/>
    <w:basedOn w:val="1"/>
    <w:qFormat/>
    <w:uiPriority w:val="0"/>
    <w:pPr>
      <w:numPr>
        <w:ilvl w:val="0"/>
        <w:numId w:val="1"/>
      </w:numPr>
      <w:snapToGrid w:val="0"/>
      <w:ind w:left="400" w:leftChars="200" w:hanging="200" w:hangingChars="200"/>
      <w:jc w:val="left"/>
    </w:pPr>
    <w:rPr>
      <w:sz w:val="18"/>
      <w:szCs w:val="18"/>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Subtitle"/>
    <w:basedOn w:val="1"/>
    <w:next w:val="1"/>
    <w:qFormat/>
    <w:uiPriority w:val="0"/>
    <w:pPr>
      <w:spacing w:before="240" w:after="60" w:line="312" w:lineRule="auto"/>
      <w:jc w:val="center"/>
      <w:outlineLvl w:val="1"/>
    </w:pPr>
    <w:rPr>
      <w:rFonts w:ascii="Cambria" w:hAnsi="Cambria" w:eastAsia="方正楷体简体" w:cs="Times New Roman"/>
      <w:bCs/>
      <w:kern w:val="28"/>
      <w:szCs w:val="32"/>
    </w:rPr>
  </w:style>
  <w:style w:type="paragraph" w:customStyle="1" w:styleId="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0">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2023-06-28T08:41:00Z</dcterms:created>
  <dc:creator>WDS</dc:creator>
  <cp:lastModifiedBy>WDS</cp:lastModifiedBy>
  <dcterms:modified xsi:type="dcterms:W3CDTF">2023-06-28T08:42:14Z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CD34478EA84C4DEBA13851140ED1A3D6_11</vt:lpwstr>
  </property>
</Properties>
</file>