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left"/>
        <w:rPr>
          <w:rFonts w:hint="eastAsia"/>
          <w:lang w:val="en-US" w:eastAsia="zh-CN"/>
        </w:rPr>
      </w:pPr>
      <w:r>
        <w:rPr>
          <w:rFonts w:hint="eastAsia" w:ascii="宋体" w:hAnsi="宋体" w:eastAsia="宋体" w:cs="宋体"/>
          <w:b/>
          <w:bCs/>
          <w:sz w:val="18"/>
          <w:szCs w:val="18"/>
        </w:rPr>
        <w:t>附件一：内蒙古电力（集团）有限责任公司乌海超高压供电分公司2023年生产技改施工公开招标采购项目</w:t>
      </w:r>
    </w:p>
    <w:tbl>
      <w:tblPr>
        <w:tblW w:w="1402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0" w:type="dxa"/>
          <w:left w:w="108" w:type="dxa"/>
          <w:bottom w:w="0" w:type="dxa"/>
          <w:right w:w="108" w:type="dxa"/>
        </w:tblCellMar>
      </w:tblPr>
      <w:tblGrid>
        <w:gridCol w:w="917"/>
        <w:gridCol w:w="2875"/>
        <w:gridCol w:w="937"/>
        <w:gridCol w:w="900"/>
        <w:gridCol w:w="1775"/>
        <w:gridCol w:w="1225"/>
        <w:gridCol w:w="53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450" w:hRule="atLeast"/>
        </w:trPr>
        <w:tc>
          <w:tcPr>
            <w:tcW w:w="917"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18"/>
                <w:szCs w:val="18"/>
                <w:u w:val="none"/>
              </w:rPr>
            </w:pPr>
            <w:r>
              <w:rPr>
                <w:rFonts w:hint="eastAsia" w:ascii="宋体" w:hAnsi="宋体" w:eastAsia="宋体" w:cs="宋体"/>
                <w:sz w:val="18"/>
                <w:szCs w:val="18"/>
              </w:rPr>
              <w:t>标段</w:t>
            </w:r>
          </w:p>
        </w:tc>
        <w:tc>
          <w:tcPr>
            <w:tcW w:w="2875"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18"/>
                <w:szCs w:val="18"/>
                <w:u w:val="none"/>
              </w:rPr>
            </w:pPr>
            <w:r>
              <w:rPr>
                <w:rFonts w:hint="eastAsia" w:ascii="宋体" w:hAnsi="宋体" w:eastAsia="宋体" w:cs="宋体"/>
                <w:sz w:val="18"/>
                <w:szCs w:val="18"/>
                <w:lang w:val="en-US" w:eastAsia="zh-CN"/>
              </w:rPr>
              <w:t>工程名称</w:t>
            </w:r>
          </w:p>
        </w:tc>
        <w:tc>
          <w:tcPr>
            <w:tcW w:w="937"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18"/>
                <w:szCs w:val="18"/>
                <w:u w:val="none"/>
              </w:rPr>
            </w:pPr>
            <w:r>
              <w:rPr>
                <w:rFonts w:hint="eastAsia" w:ascii="宋体" w:hAnsi="宋体" w:eastAsia="宋体" w:cs="宋体"/>
                <w:sz w:val="18"/>
                <w:szCs w:val="18"/>
              </w:rPr>
              <w:t>单位</w:t>
            </w:r>
          </w:p>
        </w:tc>
        <w:tc>
          <w:tcPr>
            <w:tcW w:w="90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18"/>
                <w:szCs w:val="18"/>
                <w:u w:val="none"/>
              </w:rPr>
            </w:pPr>
            <w:r>
              <w:rPr>
                <w:rFonts w:hint="eastAsia" w:ascii="宋体" w:hAnsi="宋体" w:eastAsia="宋体" w:cs="宋体"/>
                <w:sz w:val="18"/>
                <w:szCs w:val="18"/>
              </w:rPr>
              <w:t>数量</w:t>
            </w:r>
          </w:p>
        </w:tc>
        <w:tc>
          <w:tcPr>
            <w:tcW w:w="1775"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18"/>
                <w:szCs w:val="18"/>
                <w:u w:val="none"/>
              </w:rPr>
            </w:pPr>
            <w:r>
              <w:rPr>
                <w:rFonts w:hint="eastAsia" w:ascii="宋体" w:hAnsi="宋体" w:eastAsia="宋体" w:cs="宋体"/>
                <w:sz w:val="18"/>
                <w:szCs w:val="18"/>
              </w:rPr>
              <w:t>单项限价（元）</w:t>
            </w:r>
          </w:p>
        </w:tc>
        <w:tc>
          <w:tcPr>
            <w:tcW w:w="1225"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18"/>
                <w:szCs w:val="18"/>
                <w:u w:val="none"/>
              </w:rPr>
            </w:pPr>
            <w:r>
              <w:rPr>
                <w:rFonts w:hint="eastAsia" w:ascii="宋体" w:hAnsi="宋体" w:cs="宋体"/>
                <w:sz w:val="18"/>
                <w:szCs w:val="18"/>
                <w:lang w:val="en-US" w:eastAsia="zh-CN"/>
              </w:rPr>
              <w:t>总价</w:t>
            </w:r>
            <w:r>
              <w:rPr>
                <w:rFonts w:hint="eastAsia" w:ascii="宋体" w:hAnsi="宋体" w:eastAsia="宋体" w:cs="宋体"/>
                <w:sz w:val="18"/>
                <w:szCs w:val="18"/>
              </w:rPr>
              <w:t>（元）</w:t>
            </w:r>
          </w:p>
        </w:tc>
        <w:tc>
          <w:tcPr>
            <w:tcW w:w="5396"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18"/>
                <w:szCs w:val="18"/>
                <w:u w:val="none"/>
              </w:rPr>
            </w:pPr>
            <w:r>
              <w:rPr>
                <w:rFonts w:hint="eastAsia" w:ascii="宋体" w:hAnsi="宋体" w:eastAsia="宋体" w:cs="宋体"/>
                <w:sz w:val="18"/>
                <w:szCs w:val="18"/>
              </w:rPr>
              <w:t>专用</w:t>
            </w:r>
            <w:r>
              <w:rPr>
                <w:rFonts w:hint="eastAsia" w:ascii="宋体" w:hAnsi="宋体" w:eastAsia="宋体" w:cs="宋体"/>
                <w:sz w:val="18"/>
                <w:szCs w:val="18"/>
                <w:lang w:val="en-US" w:eastAsia="zh-CN"/>
              </w:rPr>
              <w:t>资格要求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720" w:hRule="atLeast"/>
        </w:trPr>
        <w:tc>
          <w:tcPr>
            <w:tcW w:w="917" w:type="dxa"/>
            <w:vMerge w:val="restart"/>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一标段</w:t>
            </w:r>
          </w:p>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500kV德岭山变电站功角测量系统技术改造工程</w:t>
            </w:r>
          </w:p>
        </w:tc>
        <w:tc>
          <w:tcPr>
            <w:tcW w:w="93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 xml:space="preserve">117017.00 </w:t>
            </w:r>
          </w:p>
        </w:tc>
        <w:tc>
          <w:tcPr>
            <w:tcW w:w="1225" w:type="dxa"/>
            <w:vMerge w:val="restart"/>
            <w:tcBorders>
              <w:top w:val="single" w:color="000000" w:sz="4" w:space="0"/>
              <w:left w:val="single" w:color="000000" w:sz="4" w:space="0"/>
              <w:bottom w:val="single" w:color="000000" w:sz="4" w:space="0"/>
              <w:right w:val="single" w:color="000000" w:sz="4" w:space="0"/>
            </w:tcBorders>
            <w:shd w:val="clear"/>
            <w:vAlign w:val="center"/>
          </w:tcPr>
          <w:p>
            <w:pPr>
              <w:jc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kern w:val="0"/>
                <w:sz w:val="20"/>
                <w:szCs w:val="20"/>
                <w:u w:val="none"/>
                <w:lang w:val="en-US" w:eastAsia="zh-CN" w:bidi="ar"/>
              </w:rPr>
              <w:t>4289617.00</w:t>
            </w:r>
          </w:p>
        </w:tc>
        <w:tc>
          <w:tcPr>
            <w:tcW w:w="5396" w:type="dxa"/>
            <w:vMerge w:val="restart"/>
            <w:tcBorders>
              <w:top w:val="single" w:color="000000" w:sz="4" w:space="0"/>
              <w:left w:val="single" w:color="000000" w:sz="4" w:space="0"/>
              <w:bottom w:val="single" w:color="000000" w:sz="4" w:space="0"/>
              <w:right w:val="single" w:color="000000" w:sz="4" w:space="0"/>
            </w:tcBorders>
            <w:shd w:val="clear"/>
            <w:vAlign w:val="center"/>
          </w:tcPr>
          <w:p>
            <w:pPr>
              <w:jc w:val="left"/>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4.3资质要求：</w:t>
            </w:r>
          </w:p>
          <w:p>
            <w:pPr>
              <w:jc w:val="left"/>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企业：</w:t>
            </w:r>
          </w:p>
          <w:p>
            <w:pPr>
              <w:jc w:val="left"/>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①须具有住房和城乡建设部门核发的安全生产许可证[有效期内]（须提供证书扫描件）</w:t>
            </w:r>
          </w:p>
          <w:p>
            <w:pPr>
              <w:jc w:val="left"/>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②须具备住房和城乡建设部门核发的电力工程施工总承包甲级或输变电工程专业甲级及以上资质或施工综合资质（以上资质为住建部最新资质要求（2020年11月30日建市（2020）94号《住房和城乡建设部关于印发建设工程企业资质管理制度改革方案的通知》）。如未申办以上资质，须具备住房和城乡建设部门核发的电力工程施工总承包一级或输变电工程专业承包一级及以上资质（须提供证书扫描件）</w:t>
            </w:r>
          </w:p>
          <w:p>
            <w:pPr>
              <w:jc w:val="left"/>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③须具有国家行政机关核发的《承装（修、试）电力设施许可证》承装一级、承修一级、承试一级及以上资质（须提供证书扫描件）</w:t>
            </w:r>
          </w:p>
          <w:p>
            <w:pPr>
              <w:jc w:val="left"/>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人员：</w:t>
            </w:r>
          </w:p>
          <w:p>
            <w:pPr>
              <w:jc w:val="left"/>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①供应商须提供项目经理1名及其相应证书，担任本项目的项目经理须在本企业注册，提供机电工程专业二级及以上建造师注册证和安全生产考核证（B）；被授权人必须为项目经理本人，且未担任其它在建项目的项目经理（须提供证书扫描件）。</w:t>
            </w:r>
          </w:p>
          <w:p>
            <w:pPr>
              <w:jc w:val="left"/>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②项目经理须具有无在建项目证明承诺书。</w:t>
            </w:r>
          </w:p>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6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500kV千里山变电站500kV #1母线及#1母线电抗器保护、测控装置技术改造工程</w:t>
            </w:r>
          </w:p>
        </w:tc>
        <w:tc>
          <w:tcPr>
            <w:tcW w:w="93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 xml:space="preserve">644505.00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6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 xml:space="preserve">500kV吉兰太变电站212、234断路器保护、测控装置技术改造工程 </w:t>
            </w:r>
          </w:p>
        </w:tc>
        <w:tc>
          <w:tcPr>
            <w:tcW w:w="93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 xml:space="preserve">105800.00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785"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500kV河套变电站站内故障录波器技术改造工程</w:t>
            </w:r>
          </w:p>
        </w:tc>
        <w:tc>
          <w:tcPr>
            <w:tcW w:w="93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 xml:space="preserve">120471.00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823"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500kV定远营变电站监控系统技术改造工程</w:t>
            </w:r>
          </w:p>
        </w:tc>
        <w:tc>
          <w:tcPr>
            <w:tcW w:w="93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 xml:space="preserve">183853.00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72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500kV乌海变电站乌芒Ⅰ线261间隔保护、测控装置技术改造</w:t>
            </w:r>
            <w:r>
              <w:rPr>
                <w:rFonts w:hint="eastAsia" w:ascii="宋体" w:hAnsi="宋体" w:eastAsia="宋体" w:cs="宋体"/>
                <w:i w:val="0"/>
                <w:iCs w:val="0"/>
                <w:color w:val="000000"/>
                <w:kern w:val="0"/>
                <w:sz w:val="20"/>
                <w:szCs w:val="20"/>
                <w:u w:val="none"/>
                <w:lang w:val="en-US" w:eastAsia="zh-CN" w:bidi="ar"/>
              </w:rPr>
              <w:t>工程</w:t>
            </w:r>
          </w:p>
        </w:tc>
        <w:tc>
          <w:tcPr>
            <w:tcW w:w="93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 xml:space="preserve">213938.00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48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default"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bdr w:val="none" w:color="auto" w:sz="0" w:space="0"/>
                <w:lang w:val="en-US" w:eastAsia="zh-CN" w:bidi="ar"/>
              </w:rPr>
              <w:t>500kV 巴中变电站保护用蓄电池组改造工程</w:t>
            </w:r>
          </w:p>
        </w:tc>
        <w:tc>
          <w:tcPr>
            <w:tcW w:w="93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 xml:space="preserve">61904.00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1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default"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bdr w:val="none" w:color="auto" w:sz="0" w:space="0"/>
                <w:lang w:val="en-US" w:eastAsia="zh-CN" w:bidi="ar"/>
              </w:rPr>
              <w:t>500kV 乌海、河套、千里山、德岭山行波测距更换工程</w:t>
            </w:r>
          </w:p>
        </w:tc>
        <w:tc>
          <w:tcPr>
            <w:tcW w:w="93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 xml:space="preserve">119850.00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72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500kV吉兰太变电站盐太I线257间隔保护、测控装置</w:t>
            </w:r>
            <w:r>
              <w:rPr>
                <w:rFonts w:hint="eastAsia" w:ascii="宋体" w:hAnsi="宋体" w:eastAsia="宋体" w:cs="宋体"/>
                <w:i w:val="0"/>
                <w:iCs w:val="0"/>
                <w:color w:val="000000"/>
                <w:kern w:val="0"/>
                <w:sz w:val="20"/>
                <w:szCs w:val="20"/>
                <w:u w:val="none"/>
                <w:lang w:val="en-US" w:eastAsia="zh-CN" w:bidi="ar"/>
              </w:rPr>
              <w:t>技术改造</w:t>
            </w:r>
            <w:r>
              <w:rPr>
                <w:rFonts w:hint="eastAsia" w:ascii="宋体" w:hAnsi="宋体" w:eastAsia="宋体" w:cs="宋体"/>
                <w:i w:val="0"/>
                <w:iCs w:val="0"/>
                <w:color w:val="000000"/>
                <w:kern w:val="0"/>
                <w:sz w:val="20"/>
                <w:szCs w:val="20"/>
                <w:u w:val="none"/>
                <w:lang w:val="en-US" w:eastAsia="zh-CN" w:bidi="ar"/>
              </w:rPr>
              <w:t>工程</w:t>
            </w:r>
          </w:p>
        </w:tc>
        <w:tc>
          <w:tcPr>
            <w:tcW w:w="93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 xml:space="preserve">299881.00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72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500kV德岭山变电站220kV I II、III IV母线保护改造工程</w:t>
            </w:r>
          </w:p>
        </w:tc>
        <w:tc>
          <w:tcPr>
            <w:tcW w:w="93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 xml:space="preserve">288237.00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72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500kV德岭山变电站212断路器保护、测控装置更换工程</w:t>
            </w:r>
          </w:p>
        </w:tc>
        <w:tc>
          <w:tcPr>
            <w:tcW w:w="93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 xml:space="preserve">47740.00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48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500kV定远营UPS设备更换工程</w:t>
            </w:r>
          </w:p>
        </w:tc>
        <w:tc>
          <w:tcPr>
            <w:tcW w:w="93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 xml:space="preserve">66070.00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72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500kV德岭山变电站2号主变相关保护、测控装置技术改造</w:t>
            </w:r>
            <w:r>
              <w:rPr>
                <w:rFonts w:hint="eastAsia" w:ascii="宋体" w:hAnsi="宋体" w:eastAsia="宋体" w:cs="宋体"/>
                <w:i w:val="0"/>
                <w:iCs w:val="0"/>
                <w:color w:val="000000"/>
                <w:kern w:val="0"/>
                <w:sz w:val="20"/>
                <w:szCs w:val="20"/>
                <w:u w:val="none"/>
                <w:lang w:val="en-US" w:eastAsia="zh-CN" w:bidi="ar"/>
              </w:rPr>
              <w:t>工程</w:t>
            </w:r>
          </w:p>
        </w:tc>
        <w:tc>
          <w:tcPr>
            <w:tcW w:w="93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 xml:space="preserve">383748.00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72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500kV吉兰太变电站3号主变相关保护、测控装置技术改造</w:t>
            </w:r>
            <w:r>
              <w:rPr>
                <w:rFonts w:hint="eastAsia" w:ascii="宋体" w:hAnsi="宋体" w:eastAsia="宋体" w:cs="宋体"/>
                <w:i w:val="0"/>
                <w:iCs w:val="0"/>
                <w:color w:val="000000"/>
                <w:kern w:val="0"/>
                <w:sz w:val="20"/>
                <w:szCs w:val="20"/>
                <w:u w:val="none"/>
                <w:lang w:val="en-US" w:eastAsia="zh-CN" w:bidi="ar"/>
              </w:rPr>
              <w:t>工程</w:t>
            </w:r>
          </w:p>
        </w:tc>
        <w:tc>
          <w:tcPr>
            <w:tcW w:w="93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 xml:space="preserve">249864.00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72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500kV德岭山变电站坤德一线相关保护、测控技术改造</w:t>
            </w:r>
            <w:r>
              <w:rPr>
                <w:rFonts w:hint="eastAsia" w:ascii="宋体" w:hAnsi="宋体" w:eastAsia="宋体" w:cs="宋体"/>
                <w:i w:val="0"/>
                <w:iCs w:val="0"/>
                <w:color w:val="000000"/>
                <w:kern w:val="0"/>
                <w:sz w:val="20"/>
                <w:szCs w:val="20"/>
                <w:u w:val="none"/>
                <w:lang w:val="en-US" w:eastAsia="zh-CN" w:bidi="ar"/>
              </w:rPr>
              <w:t>工程</w:t>
            </w:r>
          </w:p>
        </w:tc>
        <w:tc>
          <w:tcPr>
            <w:tcW w:w="93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 xml:space="preserve">974853.00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72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500kV千里山变电站212、234、213、224断路器保护、测控装置更换</w:t>
            </w:r>
            <w:r>
              <w:rPr>
                <w:rFonts w:hint="eastAsia" w:ascii="宋体" w:hAnsi="宋体" w:eastAsia="宋体" w:cs="宋体"/>
                <w:i w:val="0"/>
                <w:iCs w:val="0"/>
                <w:color w:val="000000"/>
                <w:kern w:val="0"/>
                <w:sz w:val="20"/>
                <w:szCs w:val="20"/>
                <w:u w:val="none"/>
                <w:lang w:val="en-US" w:eastAsia="zh-CN" w:bidi="ar"/>
              </w:rPr>
              <w:t>工程</w:t>
            </w:r>
          </w:p>
        </w:tc>
        <w:tc>
          <w:tcPr>
            <w:tcW w:w="93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 xml:space="preserve">187815.00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72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500kV祥泰、巴中变电站站内故障录波器组网技术改造工程</w:t>
            </w:r>
          </w:p>
        </w:tc>
        <w:tc>
          <w:tcPr>
            <w:tcW w:w="93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none" w:color="auto" w:sz="0" w:space="0"/>
                <w:lang w:val="en-US" w:eastAsia="zh-CN" w:bidi="ar"/>
              </w:rPr>
              <w:t xml:space="preserve">224071.00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宋体" w:hAnsi="宋体" w:eastAsia="宋体" w:cs="宋体"/>
                <w:i w:val="0"/>
                <w:iCs w:val="0"/>
                <w:color w:val="000000"/>
                <w:sz w:val="22"/>
                <w:szCs w:val="22"/>
                <w:u w:val="none"/>
              </w:rPr>
            </w:pPr>
          </w:p>
        </w:tc>
      </w:tr>
    </w:tbl>
    <w:p>
      <w:pPr>
        <w:tabs>
          <w:tab w:val="left" w:pos="861"/>
        </w:tabs>
        <w:bidi w:val="0"/>
        <w:jc w:val="left"/>
        <w:rPr>
          <w:rFonts w:hint="eastAsia"/>
          <w:lang w:val="en-US" w:eastAsia="zh-CN"/>
        </w:rPr>
      </w:pPr>
    </w:p>
    <w:p>
      <w:pPr>
        <w:tabs>
          <w:tab w:val="left" w:pos="861"/>
        </w:tabs>
        <w:bidi w:val="0"/>
        <w:jc w:val="left"/>
        <w:rPr>
          <w:rFonts w:hint="default"/>
          <w:lang w:val="en-US" w:eastAsia="zh-CN"/>
        </w:rPr>
        <w:sectPr>
          <w:pgSz w:w="16838" w:h="11906" w:orient="landscape"/>
          <w:pgMar w:top="1800" w:right="1440" w:bottom="1800" w:left="1440" w:header="851" w:footer="992" w:gutter="0"/>
          <w:cols w:space="425" w:num="1"/>
          <w:docGrid w:type="lines" w:linePitch="312" w:charSpace="0"/>
        </w:sectPr>
      </w:pPr>
      <w:r>
        <w:rPr>
          <w:rFonts w:hint="eastAsia"/>
          <w:lang w:val="en-US" w:eastAsia="zh-CN"/>
        </w:rPr>
        <w:t>注：具体采购内容及要求：详见采购文件</w:t>
      </w:r>
      <w:bookmarkStart w:id="2" w:name="_GoBack"/>
      <w:bookmarkEnd w:id="2"/>
    </w:p>
    <w:p>
      <w:pPr>
        <w:bidi w:val="0"/>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附件二</w:t>
      </w:r>
    </w:p>
    <w:p>
      <w:pPr>
        <w:bidi w:val="0"/>
        <w:jc w:val="center"/>
        <w:rPr>
          <w:rFonts w:hint="eastAsia" w:ascii="宋体" w:hAnsi="宋体" w:eastAsia="宋体" w:cs="宋体"/>
          <w:b/>
          <w:bCs/>
          <w:sz w:val="24"/>
          <w:szCs w:val="24"/>
        </w:rPr>
      </w:pPr>
      <w:r>
        <w:rPr>
          <w:rFonts w:hint="eastAsia" w:ascii="宋体" w:hAnsi="宋体" w:eastAsia="宋体" w:cs="宋体"/>
          <w:b/>
          <w:bCs/>
          <w:sz w:val="24"/>
          <w:szCs w:val="24"/>
        </w:rPr>
        <w:t>法定代表人身份证明</w:t>
      </w:r>
    </w:p>
    <w:p>
      <w:pPr>
        <w:pStyle w:val="5"/>
        <w:rPr>
          <w:rFonts w:hint="eastAsia" w:ascii="仿宋" w:hAnsi="仿宋" w:eastAsia="仿宋" w:cs="仿宋"/>
          <w:b/>
          <w:color w:val="000000"/>
          <w:sz w:val="32"/>
        </w:rPr>
      </w:pPr>
    </w:p>
    <w:p>
      <w:pPr>
        <w:pStyle w:val="5"/>
        <w:rPr>
          <w:rFonts w:hint="eastAsia" w:ascii="仿宋" w:hAnsi="仿宋" w:eastAsia="仿宋" w:cs="仿宋"/>
          <w:b/>
          <w:color w:val="000000"/>
          <w:sz w:val="32"/>
        </w:rPr>
      </w:pPr>
    </w:p>
    <w:p>
      <w:pPr>
        <w:pStyle w:val="5"/>
        <w:spacing w:before="8"/>
        <w:rPr>
          <w:rFonts w:hint="eastAsia" w:ascii="仿宋" w:hAnsi="仿宋" w:eastAsia="仿宋" w:cs="仿宋"/>
          <w:b/>
          <w:color w:val="000000"/>
          <w:sz w:val="24"/>
          <w:szCs w:val="24"/>
        </w:rPr>
      </w:pPr>
    </w:p>
    <w:p>
      <w:pPr>
        <w:pStyle w:val="5"/>
        <w:tabs>
          <w:tab w:val="left" w:pos="3928"/>
        </w:tabs>
        <w:ind w:left="100" w:right="1980"/>
        <w:rPr>
          <w:rFonts w:hint="eastAsia" w:ascii="宋体" w:hAnsi="宋体" w:eastAsia="宋体" w:cs="宋体"/>
          <w:color w:val="000000"/>
          <w:sz w:val="21"/>
          <w:szCs w:val="21"/>
        </w:rPr>
      </w:pPr>
      <w:r>
        <w:rPr>
          <w:rFonts w:hint="eastAsia" w:ascii="宋体" w:hAnsi="宋体" w:eastAsia="宋体" w:cs="宋体"/>
          <w:color w:val="000000"/>
          <w:sz w:val="21"/>
          <w:szCs w:val="21"/>
          <w:lang w:eastAsia="zh-CN"/>
        </w:rPr>
        <w:t>供应商</w:t>
      </w:r>
      <w:r>
        <w:rPr>
          <w:rFonts w:hint="eastAsia" w:ascii="宋体" w:hAnsi="宋体" w:eastAsia="宋体" w:cs="宋体"/>
          <w:color w:val="000000"/>
          <w:sz w:val="21"/>
          <w:szCs w:val="21"/>
        </w:rPr>
        <w:t>名称：</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p>
    <w:p>
      <w:pPr>
        <w:pStyle w:val="5"/>
        <w:spacing w:before="1"/>
        <w:rPr>
          <w:rFonts w:hint="eastAsia" w:ascii="宋体" w:hAnsi="宋体" w:eastAsia="宋体" w:cs="宋体"/>
          <w:color w:val="000000"/>
          <w:sz w:val="21"/>
          <w:szCs w:val="21"/>
        </w:rPr>
      </w:pPr>
    </w:p>
    <w:p>
      <w:pPr>
        <w:pStyle w:val="5"/>
        <w:tabs>
          <w:tab w:val="left" w:pos="2412"/>
          <w:tab w:val="left" w:pos="3883"/>
          <w:tab w:val="left" w:pos="5352"/>
          <w:tab w:val="left" w:pos="6869"/>
        </w:tabs>
        <w:spacing w:before="37"/>
        <w:ind w:left="100"/>
        <w:rPr>
          <w:rFonts w:hint="eastAsia" w:ascii="宋体" w:hAnsi="宋体" w:eastAsia="宋体" w:cs="宋体"/>
          <w:color w:val="000000"/>
          <w:sz w:val="21"/>
          <w:szCs w:val="21"/>
        </w:rPr>
      </w:pPr>
      <w:r>
        <w:rPr>
          <w:rFonts w:hint="eastAsia" w:ascii="宋体" w:hAnsi="宋体" w:eastAsia="宋体" w:cs="宋体"/>
          <w:color w:val="000000"/>
          <w:sz w:val="21"/>
          <w:szCs w:val="21"/>
        </w:rPr>
        <w:t>姓名：</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性别：</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年龄：</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职务：</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p>
    <w:p>
      <w:pPr>
        <w:pStyle w:val="5"/>
        <w:spacing w:before="4"/>
        <w:rPr>
          <w:rFonts w:hint="eastAsia" w:ascii="宋体" w:hAnsi="宋体" w:eastAsia="宋体" w:cs="宋体"/>
          <w:color w:val="000000"/>
          <w:sz w:val="21"/>
          <w:szCs w:val="21"/>
        </w:rPr>
      </w:pPr>
    </w:p>
    <w:p>
      <w:pPr>
        <w:pStyle w:val="5"/>
        <w:tabs>
          <w:tab w:val="left" w:pos="2832"/>
        </w:tabs>
        <w:spacing w:before="37"/>
        <w:ind w:left="100"/>
        <w:rPr>
          <w:rFonts w:hint="eastAsia" w:ascii="宋体" w:hAnsi="宋体" w:eastAsia="宋体" w:cs="宋体"/>
          <w:color w:val="000000"/>
          <w:sz w:val="21"/>
          <w:szCs w:val="21"/>
        </w:rPr>
      </w:pPr>
      <w:r>
        <w:rPr>
          <w:rFonts w:hint="eastAsia" w:ascii="宋体" w:hAnsi="宋体" w:eastAsia="宋体" w:cs="宋体"/>
          <w:color w:val="000000"/>
          <w:spacing w:val="-1"/>
          <w:sz w:val="21"/>
          <w:szCs w:val="21"/>
        </w:rPr>
        <w:t>系</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pacing w:val="-3"/>
          <w:sz w:val="21"/>
          <w:szCs w:val="21"/>
        </w:rPr>
        <w:t>（</w:t>
      </w:r>
      <w:r>
        <w:rPr>
          <w:rFonts w:hint="eastAsia" w:ascii="宋体" w:hAnsi="宋体" w:eastAsia="宋体" w:cs="宋体"/>
          <w:color w:val="000000"/>
          <w:sz w:val="21"/>
          <w:szCs w:val="21"/>
          <w:lang w:eastAsia="zh-CN"/>
        </w:rPr>
        <w:t>供应商</w:t>
      </w:r>
      <w:r>
        <w:rPr>
          <w:rFonts w:hint="eastAsia" w:ascii="宋体" w:hAnsi="宋体" w:eastAsia="宋体" w:cs="宋体"/>
          <w:color w:val="000000"/>
          <w:spacing w:val="-3"/>
          <w:sz w:val="21"/>
          <w:szCs w:val="21"/>
        </w:rPr>
        <w:t>名</w:t>
      </w:r>
      <w:r>
        <w:rPr>
          <w:rFonts w:hint="eastAsia" w:ascii="宋体" w:hAnsi="宋体" w:eastAsia="宋体" w:cs="宋体"/>
          <w:color w:val="000000"/>
          <w:sz w:val="21"/>
          <w:szCs w:val="21"/>
        </w:rPr>
        <w:t>称</w:t>
      </w:r>
      <w:r>
        <w:rPr>
          <w:rFonts w:hint="eastAsia" w:ascii="宋体" w:hAnsi="宋体" w:eastAsia="宋体" w:cs="宋体"/>
          <w:color w:val="000000"/>
          <w:spacing w:val="-3"/>
          <w:sz w:val="21"/>
          <w:szCs w:val="21"/>
        </w:rPr>
        <w:t>）</w:t>
      </w:r>
      <w:r>
        <w:rPr>
          <w:rFonts w:hint="eastAsia" w:ascii="宋体" w:hAnsi="宋体" w:eastAsia="宋体" w:cs="宋体"/>
          <w:color w:val="000000"/>
          <w:sz w:val="21"/>
          <w:szCs w:val="21"/>
        </w:rPr>
        <w:t>的</w:t>
      </w:r>
      <w:r>
        <w:rPr>
          <w:rFonts w:hint="eastAsia" w:ascii="宋体" w:hAnsi="宋体" w:eastAsia="宋体" w:cs="宋体"/>
          <w:color w:val="000000"/>
          <w:spacing w:val="-3"/>
          <w:sz w:val="21"/>
          <w:szCs w:val="21"/>
        </w:rPr>
        <w:t>法定</w:t>
      </w:r>
      <w:r>
        <w:rPr>
          <w:rFonts w:hint="eastAsia" w:ascii="宋体" w:hAnsi="宋体" w:eastAsia="宋体" w:cs="宋体"/>
          <w:color w:val="000000"/>
          <w:sz w:val="21"/>
          <w:szCs w:val="21"/>
        </w:rPr>
        <w:t>代表</w:t>
      </w:r>
      <w:r>
        <w:rPr>
          <w:rFonts w:hint="eastAsia" w:ascii="宋体" w:hAnsi="宋体" w:eastAsia="宋体" w:cs="宋体"/>
          <w:color w:val="000000"/>
          <w:spacing w:val="-3"/>
          <w:sz w:val="21"/>
          <w:szCs w:val="21"/>
        </w:rPr>
        <w:t>人</w:t>
      </w:r>
      <w:r>
        <w:rPr>
          <w:rFonts w:hint="eastAsia" w:ascii="宋体" w:hAnsi="宋体" w:eastAsia="宋体" w:cs="宋体"/>
          <w:color w:val="000000"/>
          <w:sz w:val="21"/>
          <w:szCs w:val="21"/>
        </w:rPr>
        <w:t>特此证明。</w:t>
      </w:r>
    </w:p>
    <w:p>
      <w:pPr>
        <w:pStyle w:val="5"/>
        <w:rPr>
          <w:rFonts w:hint="eastAsia" w:ascii="宋体" w:hAnsi="宋体" w:eastAsia="宋体" w:cs="宋体"/>
          <w:color w:val="000000"/>
          <w:sz w:val="21"/>
          <w:szCs w:val="21"/>
        </w:rPr>
      </w:pPr>
    </w:p>
    <w:p>
      <w:pPr>
        <w:pStyle w:val="5"/>
        <w:spacing w:before="4"/>
        <w:rPr>
          <w:rFonts w:hint="eastAsia" w:ascii="宋体" w:hAnsi="宋体" w:eastAsia="宋体" w:cs="宋体"/>
          <w:color w:val="000000"/>
          <w:sz w:val="21"/>
          <w:szCs w:val="21"/>
        </w:rPr>
      </w:pPr>
    </w:p>
    <w:p>
      <w:pPr>
        <w:pStyle w:val="5"/>
        <w:ind w:left="100" w:right="1980"/>
        <w:rPr>
          <w:rFonts w:hint="eastAsia" w:ascii="宋体" w:hAnsi="宋体" w:eastAsia="宋体" w:cs="宋体"/>
          <w:color w:val="000000"/>
          <w:sz w:val="21"/>
          <w:szCs w:val="21"/>
        </w:rPr>
      </w:pPr>
      <w:r>
        <w:rPr>
          <w:rFonts w:hint="eastAsia" w:ascii="宋体" w:hAnsi="宋体" w:eastAsia="宋体" w:cs="宋体"/>
          <w:color w:val="000000"/>
          <w:sz w:val="21"/>
          <w:szCs w:val="21"/>
        </w:rPr>
        <w:t>附：法定代表人身份证复印件。</w:t>
      </w:r>
    </w:p>
    <w:p>
      <w:pPr>
        <w:pStyle w:val="5"/>
        <w:rPr>
          <w:rFonts w:hint="eastAsia" w:ascii="宋体" w:hAnsi="宋体" w:eastAsia="宋体" w:cs="宋体"/>
          <w:color w:val="000000"/>
          <w:sz w:val="21"/>
          <w:szCs w:val="21"/>
        </w:rPr>
      </w:pPr>
    </w:p>
    <w:p>
      <w:pPr>
        <w:pStyle w:val="5"/>
        <w:spacing w:before="1"/>
        <w:rPr>
          <w:rFonts w:hint="eastAsia" w:ascii="宋体" w:hAnsi="宋体" w:eastAsia="宋体" w:cs="宋体"/>
          <w:color w:val="000000"/>
          <w:sz w:val="21"/>
          <w:szCs w:val="21"/>
        </w:rPr>
      </w:pPr>
    </w:p>
    <w:p>
      <w:pPr>
        <w:pStyle w:val="5"/>
        <w:ind w:left="100" w:right="1980"/>
        <w:rPr>
          <w:rFonts w:hint="eastAsia" w:ascii="宋体" w:hAnsi="宋体" w:eastAsia="宋体" w:cs="宋体"/>
          <w:color w:val="000000"/>
          <w:sz w:val="21"/>
          <w:szCs w:val="21"/>
        </w:rPr>
      </w:pPr>
      <w:r>
        <w:rPr>
          <w:rFonts w:hint="eastAsia" w:ascii="宋体" w:hAnsi="宋体" w:eastAsia="宋体" w:cs="宋体"/>
          <w:color w:val="000000"/>
          <w:sz w:val="21"/>
          <w:szCs w:val="21"/>
        </w:rPr>
        <w:t>注：本身份证明需由</w:t>
      </w:r>
      <w:r>
        <w:rPr>
          <w:rFonts w:hint="eastAsia" w:ascii="宋体" w:hAnsi="宋体" w:eastAsia="宋体" w:cs="宋体"/>
          <w:color w:val="000000"/>
          <w:sz w:val="21"/>
          <w:szCs w:val="21"/>
          <w:lang w:eastAsia="zh-CN"/>
        </w:rPr>
        <w:t>供应商</w:t>
      </w:r>
      <w:r>
        <w:rPr>
          <w:rFonts w:hint="eastAsia" w:ascii="宋体" w:hAnsi="宋体" w:eastAsia="宋体" w:cs="宋体"/>
          <w:color w:val="000000"/>
          <w:sz w:val="21"/>
          <w:szCs w:val="21"/>
        </w:rPr>
        <w:t>加盖单位公章。</w:t>
      </w:r>
    </w:p>
    <w:p>
      <w:pPr>
        <w:pStyle w:val="5"/>
        <w:rPr>
          <w:rFonts w:hint="eastAsia" w:ascii="宋体" w:hAnsi="宋体" w:eastAsia="宋体" w:cs="宋体"/>
          <w:color w:val="000000"/>
          <w:sz w:val="21"/>
          <w:szCs w:val="21"/>
        </w:rPr>
      </w:pPr>
    </w:p>
    <w:p>
      <w:pPr>
        <w:pStyle w:val="5"/>
        <w:rPr>
          <w:rFonts w:hint="eastAsia" w:ascii="宋体" w:hAnsi="宋体" w:eastAsia="宋体" w:cs="宋体"/>
          <w:color w:val="000000"/>
          <w:sz w:val="21"/>
          <w:szCs w:val="21"/>
        </w:rPr>
      </w:pPr>
    </w:p>
    <w:p>
      <w:pPr>
        <w:pStyle w:val="5"/>
        <w:rPr>
          <w:rFonts w:hint="eastAsia" w:ascii="宋体" w:hAnsi="宋体" w:eastAsia="宋体" w:cs="宋体"/>
          <w:color w:val="000000"/>
          <w:sz w:val="21"/>
          <w:szCs w:val="21"/>
        </w:rPr>
      </w:pPr>
    </w:p>
    <w:p>
      <w:pPr>
        <w:pStyle w:val="5"/>
        <w:spacing w:before="11"/>
        <w:rPr>
          <w:rFonts w:hint="eastAsia" w:ascii="宋体" w:hAnsi="宋体" w:eastAsia="宋体" w:cs="宋体"/>
          <w:color w:val="000000"/>
          <w:sz w:val="21"/>
          <w:szCs w:val="21"/>
        </w:rPr>
      </w:pPr>
    </w:p>
    <w:p>
      <w:pPr>
        <w:pStyle w:val="5"/>
        <w:tabs>
          <w:tab w:val="left" w:pos="6521"/>
        </w:tabs>
        <w:spacing w:before="1"/>
        <w:ind w:left="4212"/>
        <w:rPr>
          <w:rFonts w:hint="eastAsia" w:ascii="宋体" w:hAnsi="宋体" w:eastAsia="宋体" w:cs="宋体"/>
          <w:color w:val="000000"/>
          <w:sz w:val="21"/>
          <w:szCs w:val="21"/>
        </w:rPr>
      </w:pPr>
      <w:r>
        <w:rPr>
          <w:rFonts w:hint="eastAsia" w:ascii="宋体" w:hAnsi="宋体" w:eastAsia="宋体" w:cs="宋体"/>
          <w:color w:val="000000"/>
          <w:sz w:val="21"/>
          <w:szCs w:val="21"/>
          <w:lang w:eastAsia="zh-CN"/>
        </w:rPr>
        <w:t>供应商名称</w:t>
      </w:r>
      <w:r>
        <w:rPr>
          <w:rFonts w:hint="eastAsia" w:ascii="宋体" w:hAnsi="宋体" w:eastAsia="宋体" w:cs="宋体"/>
          <w:color w:val="000000"/>
          <w:sz w:val="21"/>
          <w:szCs w:val="21"/>
        </w:rPr>
        <w:t>：</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（单位公章）</w:t>
      </w:r>
    </w:p>
    <w:p>
      <w:pPr>
        <w:pStyle w:val="5"/>
        <w:rPr>
          <w:rFonts w:hint="eastAsia" w:ascii="宋体" w:hAnsi="宋体" w:eastAsia="宋体" w:cs="宋体"/>
          <w:color w:val="000000"/>
          <w:sz w:val="21"/>
          <w:szCs w:val="21"/>
        </w:rPr>
      </w:pPr>
    </w:p>
    <w:p>
      <w:pPr>
        <w:pStyle w:val="5"/>
        <w:spacing w:before="7"/>
        <w:rPr>
          <w:rFonts w:hint="eastAsia" w:ascii="宋体" w:hAnsi="宋体" w:eastAsia="宋体" w:cs="宋体"/>
          <w:color w:val="000000"/>
          <w:sz w:val="21"/>
          <w:szCs w:val="21"/>
        </w:rPr>
      </w:pPr>
    </w:p>
    <w:p>
      <w:pPr>
        <w:pStyle w:val="5"/>
        <w:tabs>
          <w:tab w:val="left" w:pos="5352"/>
          <w:tab w:val="left" w:pos="6192"/>
          <w:tab w:val="left" w:pos="7032"/>
        </w:tabs>
        <w:spacing w:before="36"/>
        <w:ind w:left="4721"/>
        <w:rPr>
          <w:rFonts w:hint="eastAsia" w:ascii="宋体" w:hAnsi="宋体" w:eastAsia="宋体" w:cs="宋体"/>
          <w:color w:val="000000"/>
          <w:sz w:val="21"/>
          <w:szCs w:val="21"/>
          <w:lang w:eastAsia="zh-CN"/>
        </w:rPr>
        <w:sectPr>
          <w:headerReference r:id="rId3" w:type="default"/>
          <w:pgSz w:w="11905" w:h="16838"/>
          <w:pgMar w:top="1134" w:right="1134" w:bottom="1134" w:left="1134" w:header="850" w:footer="992" w:gutter="0"/>
          <w:pgBorders w:offsetFrom="page">
            <w:top w:val="thinThickSmallGap" w:color="FF0000" w:sz="24" w:space="24"/>
            <w:left w:val="thinThickSmallGap" w:color="FF0000" w:sz="24" w:space="24"/>
            <w:bottom w:val="thinThickSmallGap" w:color="FF0000" w:sz="24" w:space="24"/>
            <w:right w:val="thinThickSmallGap" w:color="FF0000" w:sz="24" w:space="24"/>
          </w:pgBorders>
          <w:pgNumType w:fmt="decimal"/>
          <w:cols w:space="720" w:num="1"/>
          <w:rtlGutter w:val="0"/>
          <w:docGrid w:type="linesAndChars" w:linePitch="331" w:charSpace="0"/>
        </w:sectPr>
      </w:pP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年</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月</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u w:val="single"/>
          <w:lang w:eastAsia="zh-CN"/>
        </w:rPr>
        <w:t>日</w:t>
      </w:r>
    </w:p>
    <w:p>
      <w:pPr>
        <w:jc w:val="center"/>
        <w:rPr>
          <w:rFonts w:hint="eastAsia" w:ascii="宋体" w:hAnsi="宋体" w:eastAsia="宋体" w:cs="宋体"/>
          <w:sz w:val="24"/>
          <w:szCs w:val="24"/>
        </w:rPr>
      </w:pPr>
      <w:r>
        <w:rPr>
          <w:rFonts w:hint="eastAsia" w:ascii="宋体" w:hAnsi="宋体" w:eastAsia="宋体" w:cs="宋体"/>
          <w:b/>
          <w:bCs/>
          <w:sz w:val="24"/>
          <w:szCs w:val="24"/>
        </w:rPr>
        <w:t>法人代表授权委托书</w:t>
      </w:r>
    </w:p>
    <w:p>
      <w:pPr>
        <w:rPr>
          <w:rFonts w:hint="eastAsia" w:ascii="仿宋" w:hAnsi="仿宋" w:eastAsia="仿宋" w:cs="仿宋"/>
        </w:rPr>
      </w:pP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u w:val="single"/>
        </w:rPr>
        <w:t xml:space="preserve">                              </w:t>
      </w:r>
      <w:r>
        <w:rPr>
          <w:rFonts w:hint="eastAsia" w:ascii="宋体" w:hAnsi="宋体" w:eastAsia="宋体" w:cs="宋体"/>
          <w:sz w:val="21"/>
          <w:szCs w:val="21"/>
        </w:rPr>
        <w:t>（单位名称）是经中华人民共和国工商行政管理局注册的合法企业，法定地址</w:t>
      </w:r>
      <w:r>
        <w:rPr>
          <w:rFonts w:hint="eastAsia" w:ascii="宋体" w:hAnsi="宋体" w:eastAsia="宋体" w:cs="宋体"/>
          <w:sz w:val="21"/>
          <w:szCs w:val="21"/>
          <w:u w:val="single"/>
        </w:rPr>
        <w:t xml:space="preserve">                   </w:t>
      </w:r>
      <w:r>
        <w:rPr>
          <w:rFonts w:hint="eastAsia" w:ascii="宋体" w:hAnsi="宋体" w:eastAsia="宋体" w:cs="宋体"/>
          <w:sz w:val="21"/>
          <w:szCs w:val="21"/>
        </w:rPr>
        <w:t>。公司法定代表人：</w:t>
      </w:r>
      <w:r>
        <w:rPr>
          <w:rFonts w:hint="eastAsia" w:ascii="宋体" w:hAnsi="宋体" w:eastAsia="宋体" w:cs="宋体"/>
          <w:sz w:val="21"/>
          <w:szCs w:val="21"/>
          <w:u w:val="single"/>
        </w:rPr>
        <w:t xml:space="preserve">      </w:t>
      </w:r>
      <w:r>
        <w:rPr>
          <w:rFonts w:hint="eastAsia" w:ascii="宋体" w:hAnsi="宋体" w:eastAsia="宋体" w:cs="宋体"/>
          <w:sz w:val="21"/>
          <w:szCs w:val="21"/>
        </w:rPr>
        <w:t>，授权我公司</w:t>
      </w:r>
      <w:r>
        <w:rPr>
          <w:rFonts w:hint="eastAsia" w:ascii="宋体" w:hAnsi="宋体" w:eastAsia="宋体" w:cs="宋体"/>
          <w:sz w:val="21"/>
          <w:szCs w:val="21"/>
          <w:u w:val="single"/>
        </w:rPr>
        <w:t xml:space="preserve">       </w:t>
      </w:r>
      <w:r>
        <w:rPr>
          <w:rFonts w:hint="eastAsia" w:ascii="宋体" w:hAnsi="宋体" w:eastAsia="宋体" w:cs="宋体"/>
          <w:sz w:val="21"/>
          <w:szCs w:val="21"/>
        </w:rPr>
        <w:t>代表我公司参加贵处组织的</w:t>
      </w:r>
      <w:r>
        <w:rPr>
          <w:rFonts w:hint="eastAsia" w:ascii="宋体" w:hAnsi="宋体" w:eastAsia="宋体" w:cs="宋体"/>
          <w:sz w:val="21"/>
          <w:szCs w:val="21"/>
          <w:u w:val="single"/>
        </w:rPr>
        <w:t xml:space="preserve">                             </w:t>
      </w:r>
      <w:r>
        <w:rPr>
          <w:rFonts w:hint="eastAsia" w:ascii="宋体" w:hAnsi="宋体" w:eastAsia="宋体" w:cs="宋体"/>
          <w:sz w:val="21"/>
          <w:szCs w:val="21"/>
        </w:rPr>
        <w:t>（项目名称）</w:t>
      </w:r>
      <w:r>
        <w:rPr>
          <w:rFonts w:hint="eastAsia" w:ascii="宋体" w:hAnsi="宋体" w:eastAsia="宋体" w:cs="宋体"/>
          <w:sz w:val="21"/>
          <w:szCs w:val="21"/>
          <w:u w:val="single"/>
        </w:rPr>
        <w:t xml:space="preserve">              </w:t>
      </w:r>
      <w:r>
        <w:rPr>
          <w:rFonts w:hint="eastAsia" w:ascii="宋体" w:hAnsi="宋体" w:eastAsia="宋体" w:cs="宋体"/>
          <w:sz w:val="21"/>
          <w:szCs w:val="21"/>
        </w:rPr>
        <w:t>（标段名称）</w:t>
      </w:r>
      <w:r>
        <w:rPr>
          <w:rFonts w:hint="eastAsia" w:ascii="宋体" w:hAnsi="宋体" w:eastAsia="宋体" w:cs="宋体"/>
          <w:sz w:val="21"/>
          <w:szCs w:val="21"/>
          <w:u w:val="single"/>
        </w:rPr>
        <w:t xml:space="preserve">             </w:t>
      </w:r>
      <w:r>
        <w:rPr>
          <w:rFonts w:hint="eastAsia" w:ascii="宋体" w:hAnsi="宋体" w:eastAsia="宋体" w:cs="宋体"/>
          <w:sz w:val="21"/>
          <w:szCs w:val="21"/>
        </w:rPr>
        <w:t>招标编号</w:t>
      </w:r>
      <w:r>
        <w:rPr>
          <w:rFonts w:hint="eastAsia" w:ascii="宋体" w:hAnsi="宋体" w:eastAsia="宋体" w:cs="宋体"/>
          <w:sz w:val="21"/>
          <w:szCs w:val="21"/>
          <w:u w:val="single"/>
        </w:rPr>
        <w:t xml:space="preserve">          </w:t>
      </w:r>
      <w:r>
        <w:rPr>
          <w:rFonts w:hint="eastAsia" w:ascii="宋体" w:hAnsi="宋体" w:eastAsia="宋体" w:cs="宋体"/>
          <w:sz w:val="21"/>
          <w:szCs w:val="21"/>
        </w:rPr>
        <w:t>的招投标活动，全权处理招投标活动中的一切事宜。</w:t>
      </w: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rPr>
        <w:t>我公司对被授权委托人签署的所有文件负全部责任。在贵公司收到撤销授权的书面通知通知以前，本授权书一直有效，被授权人</w:t>
      </w:r>
      <w:r>
        <w:rPr>
          <w:rFonts w:hint="eastAsia" w:ascii="宋体" w:hAnsi="宋体" w:eastAsia="宋体" w:cs="宋体"/>
          <w:sz w:val="21"/>
          <w:szCs w:val="21"/>
          <w:u w:val="single"/>
        </w:rPr>
        <w:t xml:space="preserve">     </w:t>
      </w:r>
      <w:r>
        <w:rPr>
          <w:rFonts w:hint="eastAsia" w:ascii="宋体" w:hAnsi="宋体" w:eastAsia="宋体" w:cs="宋体"/>
          <w:sz w:val="21"/>
          <w:szCs w:val="21"/>
        </w:rPr>
        <w:t>签署的所有文件（在授权书有效期内签署的）不因授权的撤销而失效。</w:t>
      </w:r>
    </w:p>
    <w:p>
      <w:pPr>
        <w:spacing w:line="360" w:lineRule="auto"/>
        <w:rPr>
          <w:rFonts w:hint="eastAsia" w:ascii="宋体" w:hAnsi="宋体" w:eastAsia="宋体" w:cs="宋体"/>
          <w:sz w:val="21"/>
          <w:szCs w:val="21"/>
        </w:rPr>
      </w:pPr>
      <w:r>
        <w:rPr>
          <w:rFonts w:hint="eastAsia" w:ascii="宋体" w:hAnsi="宋体" w:eastAsia="宋体" w:cs="宋体"/>
          <w:sz w:val="21"/>
          <w:szCs w:val="21"/>
          <w:lang w:eastAsia="zh-CN"/>
        </w:rPr>
        <w:t>供应商名称</w:t>
      </w:r>
      <w:r>
        <w:rPr>
          <w:rFonts w:hint="eastAsia" w:ascii="宋体" w:hAnsi="宋体" w:eastAsia="宋体" w:cs="宋体"/>
          <w:sz w:val="21"/>
          <w:szCs w:val="21"/>
        </w:rPr>
        <w:t>：_____________________（盖单位章）</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法定代表人：________________________（签字）       授权日期：                 </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被授权人：_____________（签字）  身份证号码：                    </w:t>
      </w:r>
    </w:p>
    <w:p>
      <w:pPr>
        <w:spacing w:line="360" w:lineRule="auto"/>
        <w:rPr>
          <w:rFonts w:hint="eastAsia" w:ascii="宋体" w:hAnsi="宋体" w:eastAsia="宋体" w:cs="宋体"/>
          <w:sz w:val="21"/>
          <w:szCs w:val="21"/>
        </w:rPr>
      </w:pPr>
      <w:r>
        <w:rPr>
          <w:rFonts w:hint="eastAsia" w:ascii="宋体" w:hAnsi="宋体" w:eastAsia="宋体" w:cs="宋体"/>
          <w:sz w:val="21"/>
          <w:szCs w:val="21"/>
        </w:rPr>
        <w:t>电    话：                  手    机：              传    真：</w:t>
      </w:r>
    </w:p>
    <w:p>
      <w:pPr>
        <w:spacing w:line="360" w:lineRule="auto"/>
        <w:rPr>
          <w:rFonts w:hint="eastAsia" w:ascii="宋体" w:hAnsi="宋体" w:eastAsia="宋体" w:cs="宋体"/>
          <w:sz w:val="21"/>
          <w:szCs w:val="21"/>
        </w:rPr>
      </w:pPr>
      <w:r>
        <w:rPr>
          <w:rFonts w:hint="eastAsia" w:ascii="宋体" w:hAnsi="宋体" w:eastAsia="宋体" w:cs="宋体"/>
          <w:sz w:val="21"/>
          <w:szCs w:val="21"/>
        </w:rPr>
        <w:t>附身份证复印件</w:t>
      </w:r>
    </w:p>
    <w:tbl>
      <w:tblPr>
        <w:tblStyle w:val="15"/>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8" w:hRule="atLeast"/>
          <w:jc w:val="center"/>
        </w:trPr>
        <w:tc>
          <w:tcPr>
            <w:tcW w:w="4261" w:type="dxa"/>
            <w:vAlign w:val="center"/>
          </w:tcPr>
          <w:p>
            <w:pPr>
              <w:jc w:val="center"/>
              <w:rPr>
                <w:rFonts w:hint="eastAsia" w:ascii="宋体" w:hAnsi="宋体" w:eastAsia="宋体" w:cs="宋体"/>
                <w:sz w:val="21"/>
                <w:szCs w:val="21"/>
              </w:rPr>
            </w:pPr>
          </w:p>
          <w:p>
            <w:pPr>
              <w:jc w:val="center"/>
              <w:rPr>
                <w:rFonts w:hint="eastAsia" w:ascii="宋体" w:hAnsi="宋体" w:eastAsia="宋体" w:cs="宋体"/>
                <w:sz w:val="21"/>
                <w:szCs w:val="21"/>
              </w:rPr>
            </w:pPr>
          </w:p>
          <w:p>
            <w:pPr>
              <w:jc w:val="center"/>
              <w:rPr>
                <w:rFonts w:hint="eastAsia" w:ascii="宋体" w:hAnsi="宋体" w:eastAsia="宋体" w:cs="宋体"/>
                <w:sz w:val="21"/>
                <w:szCs w:val="21"/>
              </w:rPr>
            </w:pPr>
            <w:r>
              <w:rPr>
                <w:rFonts w:hint="eastAsia" w:ascii="宋体" w:hAnsi="宋体" w:eastAsia="宋体" w:cs="宋体"/>
                <w:sz w:val="21"/>
                <w:szCs w:val="21"/>
              </w:rPr>
              <w:t>法人身份证照片页</w:t>
            </w:r>
          </w:p>
        </w:tc>
        <w:tc>
          <w:tcPr>
            <w:tcW w:w="4261"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法人身份证国徽页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8" w:hRule="atLeast"/>
          <w:jc w:val="center"/>
        </w:trPr>
        <w:tc>
          <w:tcPr>
            <w:tcW w:w="4261"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被授权人身份证照片页</w:t>
            </w:r>
          </w:p>
        </w:tc>
        <w:tc>
          <w:tcPr>
            <w:tcW w:w="4261"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被授权人身份证国徽页</w:t>
            </w:r>
          </w:p>
        </w:tc>
      </w:tr>
    </w:tbl>
    <w:p>
      <w:pPr>
        <w:rPr>
          <w:rFonts w:hint="eastAsia" w:ascii="仿宋" w:hAnsi="仿宋" w:eastAsia="仿宋" w:cs="仿宋"/>
        </w:rPr>
      </w:pPr>
    </w:p>
    <w:p>
      <w:pPr>
        <w:pStyle w:val="3"/>
      </w:pPr>
    </w:p>
    <w:p/>
    <w:p>
      <w:pPr>
        <w:pStyle w:val="3"/>
      </w:pPr>
    </w:p>
    <w:p/>
    <w:p>
      <w:pPr>
        <w:pStyle w:val="3"/>
      </w:pPr>
    </w:p>
    <w:p/>
    <w:p>
      <w:pPr>
        <w:pStyle w:val="3"/>
      </w:pPr>
    </w:p>
    <w:p/>
    <w:p/>
    <w:p>
      <w:pPr>
        <w:rPr>
          <w:rFonts w:hint="eastAsia" w:ascii="宋体" w:hAnsi="宋体" w:eastAsia="宋体" w:cs="宋体"/>
          <w:b/>
          <w:bCs/>
        </w:rPr>
      </w:pPr>
      <w:r>
        <w:rPr>
          <w:rFonts w:hint="eastAsia" w:ascii="宋体" w:hAnsi="宋体" w:eastAsia="宋体" w:cs="宋体"/>
          <w:b/>
          <w:bCs/>
        </w:rPr>
        <w:t>附件三</w:t>
      </w:r>
    </w:p>
    <w:p>
      <w:pPr>
        <w:rPr>
          <w:rFonts w:hint="eastAsia" w:ascii="仿宋" w:hAnsi="仿宋" w:eastAsia="仿宋" w:cs="仿宋"/>
          <w:b/>
          <w:bCs/>
        </w:rPr>
      </w:pPr>
    </w:p>
    <w:p>
      <w:pPr>
        <w:jc w:val="center"/>
        <w:rPr>
          <w:rFonts w:hint="eastAsia" w:ascii="宋体" w:hAnsi="宋体" w:eastAsia="宋体" w:cs="宋体"/>
          <w:b/>
          <w:bCs/>
          <w:sz w:val="24"/>
          <w:szCs w:val="24"/>
        </w:rPr>
      </w:pPr>
      <w:r>
        <w:rPr>
          <w:rFonts w:hint="eastAsia" w:ascii="宋体" w:hAnsi="宋体" w:eastAsia="宋体" w:cs="宋体"/>
          <w:b/>
          <w:bCs/>
          <w:sz w:val="24"/>
          <w:szCs w:val="24"/>
          <w:lang w:eastAsia="zh-CN"/>
        </w:rPr>
        <w:t>参与投标</w:t>
      </w:r>
      <w:r>
        <w:rPr>
          <w:rFonts w:hint="eastAsia" w:ascii="宋体" w:hAnsi="宋体" w:eastAsia="宋体" w:cs="宋体"/>
          <w:b/>
          <w:bCs/>
          <w:sz w:val="24"/>
          <w:szCs w:val="24"/>
        </w:rPr>
        <w:t>承诺函</w:t>
      </w:r>
    </w:p>
    <w:p>
      <w:pPr>
        <w:spacing w:line="360" w:lineRule="auto"/>
        <w:rPr>
          <w:rFonts w:hint="eastAsia" w:ascii="宋体" w:hAnsi="宋体" w:eastAsia="宋体" w:cs="宋体"/>
          <w:sz w:val="21"/>
          <w:szCs w:val="21"/>
        </w:rPr>
      </w:pPr>
      <w:r>
        <w:rPr>
          <w:rFonts w:hint="eastAsia" w:ascii="仿宋" w:hAnsi="仿宋" w:eastAsia="仿宋" w:cs="仿宋"/>
        </w:rPr>
        <w:t xml:space="preserve"> </w:t>
      </w:r>
    </w:p>
    <w:p>
      <w:pPr>
        <w:spacing w:line="360" w:lineRule="auto"/>
        <w:rPr>
          <w:rFonts w:hint="eastAsia" w:ascii="宋体" w:hAnsi="宋体" w:eastAsia="宋体" w:cs="宋体"/>
          <w:sz w:val="21"/>
          <w:szCs w:val="21"/>
        </w:rPr>
      </w:pPr>
      <w:r>
        <w:rPr>
          <w:rFonts w:hint="eastAsia" w:ascii="宋体" w:hAnsi="宋体" w:eastAsia="宋体" w:cs="宋体"/>
          <w:sz w:val="21"/>
          <w:szCs w:val="21"/>
          <w:u w:val="single"/>
        </w:rPr>
        <w:t xml:space="preserve">                   </w:t>
      </w:r>
      <w:r>
        <w:rPr>
          <w:rFonts w:hint="eastAsia" w:ascii="宋体" w:hAnsi="宋体" w:eastAsia="宋体" w:cs="宋体"/>
          <w:sz w:val="21"/>
          <w:szCs w:val="21"/>
        </w:rPr>
        <w:t>（</w:t>
      </w:r>
      <w:r>
        <w:rPr>
          <w:rFonts w:hint="eastAsia" w:ascii="宋体" w:hAnsi="宋体" w:eastAsia="宋体" w:cs="宋体"/>
          <w:sz w:val="21"/>
          <w:szCs w:val="21"/>
          <w:lang w:eastAsia="zh-CN"/>
        </w:rPr>
        <w:t>采购</w:t>
      </w:r>
      <w:r>
        <w:rPr>
          <w:rFonts w:hint="eastAsia" w:ascii="宋体" w:hAnsi="宋体" w:eastAsia="宋体" w:cs="宋体"/>
          <w:sz w:val="21"/>
          <w:szCs w:val="21"/>
        </w:rPr>
        <w:t>人名称）</w:t>
      </w:r>
      <w:r>
        <w:rPr>
          <w:rFonts w:hint="eastAsia" w:ascii="宋体" w:hAnsi="宋体" w:eastAsia="宋体" w:cs="宋体"/>
          <w:sz w:val="21"/>
          <w:szCs w:val="21"/>
          <w:u w:val="single"/>
        </w:rPr>
        <w:t xml:space="preserve">                   </w:t>
      </w:r>
      <w:r>
        <w:rPr>
          <w:rFonts w:hint="eastAsia" w:ascii="宋体" w:hAnsi="宋体" w:eastAsia="宋体" w:cs="宋体"/>
          <w:sz w:val="21"/>
          <w:szCs w:val="21"/>
        </w:rPr>
        <w:t>（</w:t>
      </w:r>
      <w:r>
        <w:rPr>
          <w:rFonts w:hint="eastAsia" w:ascii="宋体" w:hAnsi="宋体" w:eastAsia="宋体" w:cs="宋体"/>
          <w:sz w:val="21"/>
          <w:szCs w:val="21"/>
          <w:lang w:eastAsia="zh-CN"/>
        </w:rPr>
        <w:t>采购</w:t>
      </w:r>
      <w:r>
        <w:rPr>
          <w:rFonts w:hint="eastAsia" w:ascii="宋体" w:hAnsi="宋体" w:eastAsia="宋体" w:cs="宋体"/>
          <w:sz w:val="21"/>
          <w:szCs w:val="21"/>
        </w:rPr>
        <w:t>机构名称）：</w:t>
      </w:r>
    </w:p>
    <w:p>
      <w:pPr>
        <w:spacing w:line="360" w:lineRule="auto"/>
        <w:rPr>
          <w:rFonts w:hint="eastAsia" w:ascii="宋体" w:hAnsi="宋体" w:eastAsia="宋体" w:cs="宋体"/>
          <w:sz w:val="21"/>
          <w:szCs w:val="21"/>
        </w:rPr>
      </w:pP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rPr>
        <w:t>1、我方已仔细研究了</w:t>
      </w:r>
      <w:r>
        <w:rPr>
          <w:rFonts w:hint="eastAsia" w:ascii="宋体" w:hAnsi="宋体" w:eastAsia="宋体" w:cs="宋体"/>
          <w:sz w:val="21"/>
          <w:szCs w:val="21"/>
          <w:u w:val="single"/>
        </w:rPr>
        <w:t xml:space="preserve">          </w:t>
      </w:r>
      <w:r>
        <w:rPr>
          <w:rFonts w:hint="eastAsia" w:ascii="宋体" w:hAnsi="宋体" w:eastAsia="宋体" w:cs="宋体"/>
          <w:sz w:val="21"/>
          <w:szCs w:val="21"/>
        </w:rPr>
        <w:t>（项目名称）</w:t>
      </w:r>
      <w:r>
        <w:rPr>
          <w:rFonts w:hint="eastAsia" w:ascii="宋体" w:hAnsi="宋体" w:eastAsia="宋体" w:cs="宋体"/>
          <w:sz w:val="21"/>
          <w:szCs w:val="21"/>
          <w:lang w:eastAsia="zh-CN"/>
        </w:rPr>
        <w:t>采购</w:t>
      </w:r>
      <w:r>
        <w:rPr>
          <w:rFonts w:hint="eastAsia" w:ascii="宋体" w:hAnsi="宋体" w:eastAsia="宋体" w:cs="宋体"/>
          <w:sz w:val="21"/>
          <w:szCs w:val="21"/>
        </w:rPr>
        <w:t>公告的全部内容，完全了解并同意</w:t>
      </w:r>
      <w:r>
        <w:rPr>
          <w:rFonts w:hint="eastAsia" w:ascii="宋体" w:hAnsi="宋体" w:eastAsia="宋体" w:cs="宋体"/>
          <w:sz w:val="21"/>
          <w:szCs w:val="21"/>
          <w:lang w:eastAsia="zh-CN"/>
        </w:rPr>
        <w:t>采购</w:t>
      </w:r>
      <w:r>
        <w:rPr>
          <w:rFonts w:hint="eastAsia" w:ascii="宋体" w:hAnsi="宋体" w:eastAsia="宋体" w:cs="宋体"/>
          <w:sz w:val="21"/>
          <w:szCs w:val="21"/>
        </w:rPr>
        <w:t>要求及招标费用收取情况，且我公司符合该项目的资格条件，具备完成项目的能力，特决定参加</w:t>
      </w:r>
      <w:r>
        <w:rPr>
          <w:rFonts w:hint="eastAsia" w:ascii="宋体" w:hAnsi="宋体" w:eastAsia="宋体" w:cs="宋体"/>
          <w:sz w:val="21"/>
          <w:szCs w:val="21"/>
          <w:u w:val="single"/>
        </w:rPr>
        <w:t xml:space="preserve">          </w:t>
      </w:r>
      <w:r>
        <w:rPr>
          <w:rFonts w:hint="eastAsia" w:ascii="宋体" w:hAnsi="宋体" w:eastAsia="宋体" w:cs="宋体"/>
          <w:sz w:val="21"/>
          <w:szCs w:val="21"/>
        </w:rPr>
        <w:t>（项目名称）</w:t>
      </w:r>
      <w:r>
        <w:rPr>
          <w:rFonts w:hint="eastAsia" w:ascii="宋体" w:hAnsi="宋体" w:eastAsia="宋体" w:cs="宋体"/>
          <w:sz w:val="21"/>
          <w:szCs w:val="21"/>
          <w:u w:val="single"/>
        </w:rPr>
        <w:t xml:space="preserve">      </w:t>
      </w:r>
      <w:r>
        <w:rPr>
          <w:rFonts w:hint="eastAsia" w:ascii="宋体" w:hAnsi="宋体" w:eastAsia="宋体" w:cs="宋体"/>
          <w:sz w:val="21"/>
          <w:szCs w:val="21"/>
        </w:rPr>
        <w:t>（标段名称）的投标。</w:t>
      </w: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rPr>
        <w:t>2、我方在此声明，所递交的</w:t>
      </w:r>
      <w:r>
        <w:rPr>
          <w:rFonts w:hint="eastAsia" w:ascii="宋体" w:hAnsi="宋体" w:eastAsia="宋体" w:cs="宋体"/>
          <w:sz w:val="21"/>
          <w:szCs w:val="21"/>
          <w:lang w:eastAsia="zh-CN"/>
        </w:rPr>
        <w:t>参与投标</w:t>
      </w:r>
      <w:r>
        <w:rPr>
          <w:rFonts w:hint="eastAsia" w:ascii="宋体" w:hAnsi="宋体" w:eastAsia="宋体" w:cs="宋体"/>
          <w:sz w:val="21"/>
          <w:szCs w:val="21"/>
        </w:rPr>
        <w:t xml:space="preserve">资料内容完整、真实和准确。 </w:t>
      </w: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rPr>
        <w:t>3、如我方所提供资料不真实、不完整，存在伪造、隐瞒、欺诈的情况，我方愿意承担</w:t>
      </w:r>
      <w:r>
        <w:rPr>
          <w:rFonts w:hint="eastAsia" w:ascii="宋体" w:hAnsi="宋体" w:eastAsia="宋体" w:cs="宋体"/>
          <w:sz w:val="21"/>
          <w:szCs w:val="21"/>
          <w:lang w:eastAsia="zh-CN"/>
        </w:rPr>
        <w:t>采购</w:t>
      </w:r>
      <w:r>
        <w:rPr>
          <w:rFonts w:hint="eastAsia" w:ascii="宋体" w:hAnsi="宋体" w:eastAsia="宋体" w:cs="宋体"/>
          <w:sz w:val="21"/>
          <w:szCs w:val="21"/>
        </w:rPr>
        <w:t>人或</w:t>
      </w:r>
      <w:r>
        <w:rPr>
          <w:rFonts w:hint="eastAsia" w:ascii="宋体" w:hAnsi="宋体" w:eastAsia="宋体" w:cs="宋体"/>
          <w:sz w:val="21"/>
          <w:szCs w:val="21"/>
          <w:lang w:eastAsia="zh-CN"/>
        </w:rPr>
        <w:t>采购</w:t>
      </w:r>
      <w:r>
        <w:rPr>
          <w:rFonts w:hint="eastAsia" w:ascii="宋体" w:hAnsi="宋体" w:eastAsia="宋体" w:cs="宋体"/>
          <w:sz w:val="21"/>
          <w:szCs w:val="21"/>
        </w:rPr>
        <w:t>代理机构对我方的一切处罚。</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4、</w:t>
      </w:r>
      <w:r>
        <w:rPr>
          <w:rFonts w:hint="eastAsia" w:ascii="宋体" w:hAnsi="宋体" w:eastAsia="宋体" w:cs="宋体"/>
          <w:sz w:val="21"/>
          <w:szCs w:val="21"/>
          <w:u w:val="single"/>
        </w:rPr>
        <w:t xml:space="preserve">                                   </w:t>
      </w:r>
      <w:r>
        <w:rPr>
          <w:rFonts w:hint="eastAsia" w:ascii="宋体" w:hAnsi="宋体" w:eastAsia="宋体" w:cs="宋体"/>
          <w:sz w:val="21"/>
          <w:szCs w:val="21"/>
        </w:rPr>
        <w:t>（其他补充说明）。</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w:t>
      </w:r>
    </w:p>
    <w:p>
      <w:pPr>
        <w:spacing w:line="360" w:lineRule="auto"/>
        <w:rPr>
          <w:rFonts w:hint="eastAsia" w:ascii="宋体" w:hAnsi="宋体" w:eastAsia="宋体" w:cs="宋体"/>
          <w:sz w:val="21"/>
          <w:szCs w:val="21"/>
        </w:rPr>
      </w:pPr>
    </w:p>
    <w:p>
      <w:pPr>
        <w:spacing w:line="360" w:lineRule="auto"/>
        <w:rPr>
          <w:rFonts w:hint="eastAsia" w:ascii="宋体" w:hAnsi="宋体" w:eastAsia="宋体" w:cs="宋体"/>
          <w:sz w:val="21"/>
          <w:szCs w:val="21"/>
        </w:rPr>
      </w:pPr>
    </w:p>
    <w:p>
      <w:pPr>
        <w:spacing w:line="360" w:lineRule="auto"/>
        <w:rPr>
          <w:rFonts w:hint="eastAsia" w:ascii="宋体" w:hAnsi="宋体" w:eastAsia="宋体" w:cs="宋体"/>
          <w:sz w:val="21"/>
          <w:szCs w:val="21"/>
        </w:rPr>
      </w:pPr>
    </w:p>
    <w:p>
      <w:pPr>
        <w:spacing w:line="360" w:lineRule="auto"/>
        <w:rPr>
          <w:rFonts w:hint="eastAsia" w:ascii="宋体" w:hAnsi="宋体" w:eastAsia="宋体" w:cs="宋体"/>
          <w:sz w:val="21"/>
          <w:szCs w:val="21"/>
        </w:rPr>
      </w:pPr>
    </w:p>
    <w:p>
      <w:pPr>
        <w:spacing w:line="360" w:lineRule="auto"/>
        <w:ind w:firstLine="2730" w:firstLineChars="1300"/>
        <w:rPr>
          <w:rFonts w:hint="eastAsia" w:ascii="宋体" w:hAnsi="宋体" w:eastAsia="宋体" w:cs="宋体"/>
          <w:sz w:val="21"/>
          <w:szCs w:val="21"/>
        </w:rPr>
      </w:pPr>
      <w:r>
        <w:rPr>
          <w:rFonts w:hint="eastAsia" w:ascii="宋体" w:hAnsi="宋体" w:eastAsia="宋体" w:cs="宋体"/>
          <w:sz w:val="21"/>
          <w:szCs w:val="21"/>
          <w:lang w:eastAsia="zh-CN"/>
        </w:rPr>
        <w:t>供应商名称</w:t>
      </w:r>
      <w:r>
        <w:rPr>
          <w:rFonts w:hint="eastAsia" w:ascii="宋体" w:hAnsi="宋体" w:eastAsia="宋体" w:cs="宋体"/>
          <w:sz w:val="21"/>
          <w:szCs w:val="21"/>
        </w:rPr>
        <w:t>：                      （盖单位章）</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法定代表人或其委托代理人：          （签字）</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地址：</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邮箱：</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电话：</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传真：</w:t>
      </w:r>
    </w:p>
    <w:p>
      <w:pPr>
        <w:spacing w:line="360" w:lineRule="auto"/>
        <w:ind w:firstLine="2730" w:firstLineChars="1300"/>
        <w:rPr>
          <w:rFonts w:hint="eastAsia" w:ascii="宋体" w:hAnsi="宋体" w:eastAsia="宋体" w:cs="宋体"/>
          <w:sz w:val="21"/>
          <w:szCs w:val="21"/>
        </w:rPr>
      </w:pPr>
      <w:r>
        <w:rPr>
          <w:rFonts w:hint="eastAsia" w:ascii="宋体" w:hAnsi="宋体" w:eastAsia="宋体" w:cs="宋体"/>
          <w:sz w:val="21"/>
          <w:szCs w:val="21"/>
        </w:rPr>
        <w:t xml:space="preserve">邮政编码：                                 </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w:t>
      </w:r>
      <w:r>
        <w:rPr>
          <w:rFonts w:hint="eastAsia" w:ascii="宋体" w:hAnsi="宋体" w:eastAsia="宋体" w:cs="宋体"/>
          <w:sz w:val="21"/>
          <w:szCs w:val="21"/>
          <w:u w:val="single"/>
        </w:rPr>
        <w:t xml:space="preserve">        年        月        日</w:t>
      </w:r>
    </w:p>
    <w:p>
      <w:pPr>
        <w:rPr>
          <w:rFonts w:hint="eastAsia" w:ascii="仿宋" w:hAnsi="仿宋" w:eastAsia="仿宋" w:cs="仿宋"/>
        </w:rPr>
      </w:pPr>
    </w:p>
    <w:p>
      <w:pPr>
        <w:rPr>
          <w:rFonts w:hint="eastAsia" w:ascii="仿宋" w:hAnsi="仿宋" w:eastAsia="仿宋" w:cs="仿宋"/>
        </w:rPr>
      </w:pPr>
    </w:p>
    <w:p>
      <w:pPr>
        <w:pStyle w:val="2"/>
        <w:jc w:val="center"/>
        <w:rPr>
          <w:rFonts w:hint="eastAsia" w:ascii="仿宋" w:hAnsi="仿宋" w:eastAsia="仿宋" w:cs="仿宋"/>
          <w:b/>
          <w:bCs/>
          <w:kern w:val="2"/>
          <w:sz w:val="36"/>
          <w:szCs w:val="36"/>
        </w:rPr>
      </w:pPr>
    </w:p>
    <w:p>
      <w:pPr>
        <w:rPr>
          <w:rFonts w:hint="eastAsia" w:ascii="仿宋" w:hAnsi="仿宋" w:eastAsia="仿宋" w:cs="仿宋"/>
          <w:b/>
          <w:bCs/>
        </w:rPr>
      </w:pPr>
    </w:p>
    <w:p>
      <w:pPr>
        <w:rPr>
          <w:rFonts w:hint="eastAsia" w:ascii="仿宋" w:hAnsi="仿宋" w:eastAsia="仿宋" w:cs="仿宋"/>
          <w:b/>
          <w:bCs/>
        </w:rPr>
      </w:pPr>
    </w:p>
    <w:p>
      <w:pPr>
        <w:rPr>
          <w:rFonts w:hint="eastAsia" w:ascii="仿宋" w:hAnsi="仿宋" w:eastAsia="仿宋" w:cs="仿宋"/>
          <w:b/>
          <w:bCs/>
        </w:rPr>
      </w:pPr>
    </w:p>
    <w:p>
      <w:pPr>
        <w:rPr>
          <w:rFonts w:hint="eastAsia" w:ascii="宋体" w:hAnsi="宋体" w:eastAsia="宋体" w:cs="宋体"/>
          <w:lang w:val="en-US" w:eastAsia="zh-CN"/>
        </w:rPr>
      </w:pPr>
      <w:r>
        <w:rPr>
          <w:rFonts w:hint="eastAsia" w:ascii="宋体" w:hAnsi="宋体" w:eastAsia="宋体" w:cs="宋体"/>
          <w:b/>
          <w:bCs/>
        </w:rPr>
        <w:t>附件</w:t>
      </w:r>
      <w:r>
        <w:rPr>
          <w:rFonts w:hint="eastAsia" w:ascii="宋体" w:hAnsi="宋体" w:eastAsia="宋体" w:cs="宋体"/>
          <w:b/>
          <w:bCs/>
          <w:lang w:eastAsia="zh-CN"/>
        </w:rPr>
        <w:t>四</w:t>
      </w:r>
    </w:p>
    <w:p>
      <w:pPr>
        <w:pStyle w:val="2"/>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信誉状况网络查询截图示例</w:t>
      </w:r>
    </w:p>
    <w:tbl>
      <w:tblPr>
        <w:tblStyle w:val="16"/>
        <w:tblW w:w="9885"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8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85" w:type="dxa"/>
            <w:gridSpan w:val="2"/>
            <w:vAlign w:val="center"/>
          </w:tcPr>
          <w:p>
            <w:pPr>
              <w:jc w:val="center"/>
              <w:rPr>
                <w:rFonts w:hint="eastAsia" w:ascii="宋体" w:hAnsi="宋体" w:eastAsia="宋体" w:cs="宋体"/>
                <w:kern w:val="0"/>
                <w:sz w:val="21"/>
                <w:szCs w:val="21"/>
                <w:lang w:eastAsia="zh-CN"/>
              </w:rPr>
            </w:pPr>
            <w:r>
              <w:rPr>
                <w:rFonts w:hint="eastAsia" w:ascii="宋体" w:hAnsi="宋体" w:cs="宋体"/>
                <w:b/>
                <w:bCs/>
                <w:kern w:val="0"/>
                <w:sz w:val="21"/>
                <w:szCs w:val="21"/>
                <w:lang w:eastAsia="zh-CN"/>
              </w:rPr>
              <w:t>中国执行信息公开</w:t>
            </w:r>
            <w:r>
              <w:rPr>
                <w:rFonts w:hint="eastAsia" w:ascii="宋体" w:hAnsi="宋体" w:eastAsia="宋体" w:cs="宋体"/>
                <w:b/>
                <w:bCs/>
                <w:kern w:val="0"/>
                <w:sz w:val="21"/>
                <w:szCs w:val="21"/>
                <w:lang w:eastAsia="zh-CN"/>
              </w:rPr>
              <w:t>网未被列入失信被执行人网页截图-企业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3" w:hRule="atLeast"/>
        </w:trPr>
        <w:tc>
          <w:tcPr>
            <w:tcW w:w="180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08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sz w:val="21"/>
                <w:szCs w:val="21"/>
              </w:rPr>
              <w:drawing>
                <wp:inline distT="0" distB="0" distL="114300" distR="114300">
                  <wp:extent cx="4853305" cy="2556510"/>
                  <wp:effectExtent l="0" t="0" r="4445" b="15240"/>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6"/>
                          <a:stretch>
                            <a:fillRect/>
                          </a:stretch>
                        </pic:blipFill>
                        <pic:spPr>
                          <a:xfrm>
                            <a:off x="0" y="0"/>
                            <a:ext cx="4853305" cy="25565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0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08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未被列入失信被执行人</w:t>
            </w:r>
          </w:p>
        </w:tc>
      </w:tr>
    </w:tbl>
    <w:p>
      <w:pPr>
        <w:bidi w:val="0"/>
        <w:rPr>
          <w:rFonts w:hint="eastAsia" w:ascii="宋体" w:hAnsi="宋体" w:eastAsia="宋体" w:cs="宋体"/>
          <w:sz w:val="21"/>
          <w:szCs w:val="21"/>
          <w:lang w:eastAsia="zh-CN"/>
        </w:rPr>
      </w:pPr>
    </w:p>
    <w:p>
      <w:pPr>
        <w:bidi w:val="0"/>
        <w:rPr>
          <w:rFonts w:hint="eastAsia" w:ascii="宋体" w:hAnsi="宋体" w:eastAsia="宋体" w:cs="宋体"/>
          <w:sz w:val="21"/>
          <w:szCs w:val="21"/>
          <w:lang w:eastAsia="zh-CN"/>
        </w:rPr>
      </w:pPr>
    </w:p>
    <w:tbl>
      <w:tblPr>
        <w:tblStyle w:val="16"/>
        <w:tblW w:w="9900"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15"/>
        <w:gridCol w:w="8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900" w:type="dxa"/>
            <w:gridSpan w:val="2"/>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国家企业信用信息公示系统未被列入经营异常名录网页截图-企业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3" w:hRule="atLeast"/>
        </w:trPr>
        <w:tc>
          <w:tcPr>
            <w:tcW w:w="181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08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rPr>
              <w:drawing>
                <wp:inline distT="0" distB="0" distL="114300" distR="114300">
                  <wp:extent cx="5058410" cy="2691130"/>
                  <wp:effectExtent l="0" t="0" r="8890" b="13970"/>
                  <wp:docPr id="3" name="图片 2" descr="C:\Users\111\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C:\Users\111\Desktop\图片2.png图片2"/>
                          <pic:cNvPicPr>
                            <a:picLocks noChangeAspect="1"/>
                          </pic:cNvPicPr>
                        </pic:nvPicPr>
                        <pic:blipFill>
                          <a:blip r:embed="rId7"/>
                          <a:stretch>
                            <a:fillRect/>
                          </a:stretch>
                        </pic:blipFill>
                        <pic:spPr>
                          <a:xfrm>
                            <a:off x="0" y="0"/>
                            <a:ext cx="5058410" cy="2691130"/>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81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08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未被列入经营异常名录</w:t>
            </w:r>
          </w:p>
        </w:tc>
      </w:tr>
    </w:tbl>
    <w:p>
      <w:pPr>
        <w:bidi w:val="0"/>
        <w:rPr>
          <w:rFonts w:hint="eastAsia" w:ascii="宋体" w:hAnsi="宋体" w:eastAsia="宋体" w:cs="宋体"/>
          <w:sz w:val="21"/>
          <w:szCs w:val="21"/>
          <w:lang w:eastAsia="zh-CN"/>
        </w:rPr>
      </w:pPr>
    </w:p>
    <w:p>
      <w:pPr>
        <w:bidi w:val="0"/>
        <w:rPr>
          <w:rFonts w:hint="eastAsia" w:ascii="宋体" w:hAnsi="宋体" w:eastAsia="宋体" w:cs="宋体"/>
          <w:sz w:val="21"/>
          <w:szCs w:val="21"/>
          <w:lang w:eastAsia="zh-CN"/>
        </w:rPr>
      </w:pPr>
    </w:p>
    <w:p>
      <w:pPr>
        <w:bidi w:val="0"/>
        <w:rPr>
          <w:rFonts w:hint="eastAsia" w:ascii="宋体" w:hAnsi="宋体" w:eastAsia="宋体" w:cs="宋体"/>
          <w:sz w:val="21"/>
          <w:szCs w:val="21"/>
          <w:lang w:eastAsia="zh-CN"/>
        </w:rPr>
      </w:pPr>
    </w:p>
    <w:p>
      <w:pPr>
        <w:bidi w:val="0"/>
        <w:rPr>
          <w:rFonts w:hint="eastAsia" w:ascii="宋体" w:hAnsi="宋体" w:eastAsia="宋体" w:cs="宋体"/>
          <w:sz w:val="21"/>
          <w:szCs w:val="21"/>
          <w:lang w:eastAsia="zh-CN"/>
        </w:rPr>
      </w:pPr>
    </w:p>
    <w:tbl>
      <w:tblPr>
        <w:tblStyle w:val="16"/>
        <w:tblW w:w="9870" w:type="dxa"/>
        <w:tblInd w:w="1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5"/>
        <w:gridCol w:w="8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70" w:type="dxa"/>
            <w:gridSpan w:val="2"/>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国家企业信用信息公示系统未被列入严重违法失信企业名单网页截图-企业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2" w:hRule="atLeast"/>
        </w:trPr>
        <w:tc>
          <w:tcPr>
            <w:tcW w:w="166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20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rPr>
              <w:drawing>
                <wp:inline distT="0" distB="0" distL="114300" distR="114300">
                  <wp:extent cx="5041900" cy="2922270"/>
                  <wp:effectExtent l="0" t="0" r="6350" b="11430"/>
                  <wp:docPr id="4" name="图片 3" descr="C:\Users\111\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C:\Users\111\Desktop\图片3.png图片3"/>
                          <pic:cNvPicPr>
                            <a:picLocks noChangeAspect="1"/>
                          </pic:cNvPicPr>
                        </pic:nvPicPr>
                        <pic:blipFill>
                          <a:blip r:embed="rId8"/>
                          <a:stretch>
                            <a:fillRect/>
                          </a:stretch>
                        </pic:blipFill>
                        <pic:spPr>
                          <a:xfrm>
                            <a:off x="0" y="0"/>
                            <a:ext cx="5041900" cy="2922270"/>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66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20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未被列入严重违法失信企业名单</w:t>
            </w:r>
          </w:p>
        </w:tc>
      </w:tr>
    </w:tbl>
    <w:p>
      <w:pPr>
        <w:bidi w:val="0"/>
        <w:rPr>
          <w:rFonts w:hint="eastAsia" w:ascii="宋体" w:hAnsi="宋体" w:eastAsia="宋体" w:cs="宋体"/>
          <w:sz w:val="21"/>
          <w:szCs w:val="21"/>
          <w:lang w:eastAsia="zh-CN"/>
        </w:rPr>
      </w:pPr>
    </w:p>
    <w:tbl>
      <w:tblPr>
        <w:tblStyle w:val="16"/>
        <w:tblW w:w="9870"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5"/>
        <w:gridCol w:w="81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70" w:type="dxa"/>
            <w:gridSpan w:val="2"/>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中国裁判文书网无行贿犯罪记录查询证明结果截图-法人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0" w:hRule="atLeast"/>
        </w:trPr>
        <w:tc>
          <w:tcPr>
            <w:tcW w:w="169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17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rPr>
              <w:drawing>
                <wp:inline distT="0" distB="0" distL="114300" distR="114300">
                  <wp:extent cx="5166995" cy="3084195"/>
                  <wp:effectExtent l="0" t="0" r="14605" b="1905"/>
                  <wp:docPr id="6" name="图片 4" descr="C:\Users\111\Desktop\图片4.pn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C:\Users\111\Desktop\图片4.png图片4"/>
                          <pic:cNvPicPr>
                            <a:picLocks noChangeAspect="1"/>
                          </pic:cNvPicPr>
                        </pic:nvPicPr>
                        <pic:blipFill>
                          <a:blip r:embed="rId9"/>
                          <a:stretch>
                            <a:fillRect/>
                          </a:stretch>
                        </pic:blipFill>
                        <pic:spPr>
                          <a:xfrm>
                            <a:off x="0" y="0"/>
                            <a:ext cx="5166995" cy="3084195"/>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69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17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无行贿犯罪记录</w:t>
            </w:r>
          </w:p>
        </w:tc>
      </w:tr>
    </w:tbl>
    <w:p>
      <w:pPr>
        <w:bidi w:val="0"/>
        <w:rPr>
          <w:rFonts w:hint="eastAsia" w:ascii="宋体" w:hAnsi="宋体" w:eastAsia="宋体" w:cs="宋体"/>
          <w:sz w:val="21"/>
          <w:szCs w:val="21"/>
        </w:rPr>
      </w:pPr>
    </w:p>
    <w:tbl>
      <w:tblPr>
        <w:tblStyle w:val="16"/>
        <w:tblW w:w="9870"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0"/>
        <w:gridCol w:w="8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70" w:type="dxa"/>
            <w:gridSpan w:val="2"/>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中国裁判文书网无行贿犯罪记录查询证明结果截图-企业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2" w:hRule="atLeast"/>
        </w:trPr>
        <w:tc>
          <w:tcPr>
            <w:tcW w:w="168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19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rPr>
              <w:drawing>
                <wp:inline distT="0" distB="0" distL="114300" distR="114300">
                  <wp:extent cx="5027930" cy="2974975"/>
                  <wp:effectExtent l="0" t="0" r="1270" b="15875"/>
                  <wp:docPr id="10" name="图片 5" descr="C:\Users\111\Desktop\图片5.png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C:\Users\111\Desktop\图片5.png图片5"/>
                          <pic:cNvPicPr>
                            <a:picLocks noChangeAspect="1"/>
                          </pic:cNvPicPr>
                        </pic:nvPicPr>
                        <pic:blipFill>
                          <a:blip r:embed="rId10"/>
                          <a:stretch>
                            <a:fillRect/>
                          </a:stretch>
                        </pic:blipFill>
                        <pic:spPr>
                          <a:xfrm>
                            <a:off x="0" y="0"/>
                            <a:ext cx="5027930" cy="2974975"/>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68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19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无行贿犯罪记录</w:t>
            </w:r>
          </w:p>
        </w:tc>
      </w:tr>
    </w:tbl>
    <w:p>
      <w:pPr>
        <w:pStyle w:val="2"/>
        <w:rPr>
          <w:rFonts w:hint="eastAsia" w:ascii="宋体" w:hAnsi="宋体" w:eastAsia="宋体" w:cs="宋体"/>
          <w:sz w:val="21"/>
          <w:szCs w:val="21"/>
          <w:highlight w:val="none"/>
        </w:rPr>
        <w:sectPr>
          <w:footerReference r:id="rId4" w:type="default"/>
          <w:pgSz w:w="11906" w:h="16838"/>
          <w:pgMar w:top="1440" w:right="1080" w:bottom="1440" w:left="1080" w:header="851" w:footer="992" w:gutter="0"/>
          <w:pgBorders w:offsetFrom="page">
            <w:top w:val="thinThickSmallGap" w:color="FF0000" w:sz="24" w:space="24"/>
            <w:left w:val="thinThickSmallGap" w:color="FF0000" w:sz="24" w:space="24"/>
            <w:bottom w:val="thinThickSmallGap" w:color="FF0000" w:sz="24" w:space="24"/>
            <w:right w:val="thinThickSmallGap" w:color="FF0000" w:sz="24" w:space="24"/>
          </w:pgBorders>
          <w:cols w:space="720" w:num="1"/>
          <w:docGrid w:type="lines" w:linePitch="312" w:charSpace="0"/>
        </w:sectPr>
      </w:pPr>
    </w:p>
    <w:p>
      <w:pPr>
        <w:rPr>
          <w:rFonts w:hint="eastAsia" w:ascii="宋体" w:hAnsi="宋体" w:eastAsia="宋体" w:cs="宋体"/>
          <w:b/>
          <w:bCs/>
          <w:lang w:val="en-US" w:eastAsia="zh-CN"/>
        </w:rPr>
      </w:pPr>
      <w:r>
        <w:rPr>
          <w:rFonts w:hint="eastAsia" w:ascii="宋体" w:hAnsi="宋体" w:eastAsia="宋体" w:cs="宋体"/>
          <w:b/>
          <w:bCs/>
          <w:lang w:val="en-US" w:eastAsia="zh-CN"/>
        </w:rPr>
        <w:t>附件五</w:t>
      </w:r>
    </w:p>
    <w:p>
      <w:pPr>
        <w:pStyle w:val="2"/>
        <w:rPr>
          <w:rFonts w:hint="eastAsia" w:ascii="仿宋" w:hAnsi="仿宋" w:eastAsia="仿宋" w:cs="仿宋"/>
          <w:b/>
          <w:sz w:val="24"/>
          <w:szCs w:val="24"/>
          <w:lang w:val="en-US" w:eastAsia="zh-CN"/>
        </w:rPr>
      </w:pPr>
    </w:p>
    <w:p>
      <w:pPr>
        <w:pStyle w:val="2"/>
        <w:rPr>
          <w:rFonts w:hint="default" w:ascii="仿宋" w:hAnsi="仿宋" w:eastAsia="仿宋" w:cs="仿宋"/>
          <w:b/>
          <w:sz w:val="24"/>
          <w:szCs w:val="24"/>
          <w:lang w:val="en-US" w:eastAsia="zh-CN"/>
        </w:rPr>
      </w:pPr>
    </w:p>
    <w:p>
      <w:pPr>
        <w:keepNext w:val="0"/>
        <w:keepLines w:val="0"/>
        <w:pageBreakBefore w:val="0"/>
        <w:widowControl w:val="0"/>
        <w:kinsoku/>
        <w:wordWrap/>
        <w:overflowPunct/>
        <w:topLinePunct w:val="0"/>
        <w:autoSpaceDE/>
        <w:bidi w:val="0"/>
        <w:adjustRightInd/>
        <w:snapToGrid/>
        <w:spacing w:line="360" w:lineRule="auto"/>
        <w:ind w:firstLine="482" w:firstLineChars="200"/>
        <w:jc w:val="center"/>
        <w:textAlignment w:val="auto"/>
        <w:outlineLvl w:val="9"/>
        <w:rPr>
          <w:rFonts w:hint="eastAsia" w:ascii="仿宋" w:hAnsi="仿宋" w:eastAsia="仿宋" w:cs="仿宋"/>
          <w:b/>
          <w:sz w:val="24"/>
          <w:szCs w:val="24"/>
        </w:rPr>
      </w:pPr>
      <w:r>
        <w:rPr>
          <w:rFonts w:hint="eastAsia" w:ascii="仿宋" w:hAnsi="仿宋" w:eastAsia="仿宋" w:cs="仿宋"/>
          <w:b/>
          <w:sz w:val="24"/>
          <w:szCs w:val="24"/>
        </w:rPr>
        <w:t>施工现场人员配置的承诺函</w:t>
      </w:r>
    </w:p>
    <w:p>
      <w:pPr>
        <w:keepNext w:val="0"/>
        <w:keepLines w:val="0"/>
        <w:pageBreakBefore w:val="0"/>
        <w:widowControl w:val="0"/>
        <w:kinsoku/>
        <w:wordWrap/>
        <w:overflowPunct/>
        <w:topLinePunct w:val="0"/>
        <w:autoSpaceDE/>
        <w:bidi w:val="0"/>
        <w:adjustRightInd/>
        <w:snapToGrid/>
        <w:spacing w:line="360" w:lineRule="auto"/>
        <w:ind w:firstLine="480" w:firstLineChars="200"/>
        <w:textAlignment w:val="auto"/>
        <w:outlineLvl w:val="9"/>
        <w:rPr>
          <w:rFonts w:hint="eastAsia" w:ascii="仿宋" w:hAnsi="仿宋" w:eastAsia="仿宋" w:cs="仿宋"/>
          <w:sz w:val="24"/>
          <w:szCs w:val="24"/>
        </w:rPr>
      </w:pPr>
      <w:r>
        <w:rPr>
          <w:rFonts w:hint="eastAsia" w:ascii="仿宋" w:hAnsi="仿宋" w:eastAsia="仿宋" w:cs="仿宋"/>
          <w:sz w:val="24"/>
          <w:szCs w:val="24"/>
        </w:rPr>
        <w:t xml:space="preserve">致： </w:t>
      </w:r>
      <w:r>
        <w:rPr>
          <w:rFonts w:hint="eastAsia" w:ascii="仿宋" w:hAnsi="仿宋" w:eastAsia="仿宋" w:cs="仿宋"/>
          <w:sz w:val="24"/>
          <w:szCs w:val="24"/>
          <w:u w:val="single"/>
        </w:rPr>
        <w:t xml:space="preserve">    </w:t>
      </w:r>
      <w:r>
        <w:rPr>
          <w:rFonts w:hint="eastAsia" w:ascii="仿宋" w:hAnsi="仿宋" w:eastAsia="仿宋" w:cs="仿宋"/>
          <w:sz w:val="24"/>
          <w:szCs w:val="24"/>
          <w:u w:val="single"/>
          <w:lang w:val="en-US" w:eastAsia="zh-CN"/>
        </w:rPr>
        <w:t xml:space="preserve">   </w:t>
      </w:r>
      <w:r>
        <w:rPr>
          <w:rFonts w:hint="eastAsia" w:ascii="仿宋" w:hAnsi="仿宋" w:eastAsia="仿宋" w:cs="仿宋"/>
          <w:color w:val="auto"/>
          <w:sz w:val="24"/>
          <w:szCs w:val="24"/>
          <w:u w:val="single"/>
        </w:rPr>
        <w:t>（</w:t>
      </w:r>
      <w:r>
        <w:rPr>
          <w:rFonts w:hint="eastAsia" w:ascii="仿宋" w:hAnsi="仿宋" w:eastAsia="仿宋" w:cs="仿宋"/>
          <w:color w:val="auto"/>
          <w:sz w:val="24"/>
          <w:szCs w:val="24"/>
          <w:u w:val="single"/>
          <w:lang w:val="en-US" w:eastAsia="zh-CN"/>
        </w:rPr>
        <w:t>采购</w:t>
      </w:r>
      <w:r>
        <w:rPr>
          <w:rFonts w:hint="eastAsia" w:ascii="仿宋" w:hAnsi="仿宋" w:eastAsia="仿宋" w:cs="仿宋"/>
          <w:color w:val="auto"/>
          <w:sz w:val="24"/>
          <w:szCs w:val="24"/>
          <w:u w:val="single"/>
        </w:rPr>
        <w:t>人）</w:t>
      </w:r>
      <w:r>
        <w:rPr>
          <w:rFonts w:hint="eastAsia" w:ascii="仿宋" w:hAnsi="仿宋" w:eastAsia="仿宋" w:cs="仿宋"/>
          <w:color w:val="auto"/>
          <w:sz w:val="24"/>
          <w:szCs w:val="24"/>
          <w:u w:val="single"/>
          <w:lang w:val="en-US" w:eastAsia="zh-CN"/>
        </w:rPr>
        <w:t xml:space="preserve">     </w:t>
      </w:r>
      <w:r>
        <w:rPr>
          <w:rFonts w:hint="eastAsia" w:ascii="仿宋" w:hAnsi="仿宋" w:eastAsia="仿宋" w:cs="仿宋"/>
          <w:color w:val="auto"/>
          <w:sz w:val="24"/>
          <w:szCs w:val="24"/>
          <w:u w:val="none"/>
        </w:rPr>
        <w:t xml:space="preserve"> </w:t>
      </w:r>
      <w:r>
        <w:rPr>
          <w:rFonts w:hint="eastAsia" w:ascii="仿宋" w:hAnsi="仿宋" w:eastAsia="仿宋" w:cs="仿宋"/>
          <w:color w:val="auto"/>
          <w:sz w:val="24"/>
          <w:szCs w:val="24"/>
          <w:u w:val="none"/>
          <w:lang w:val="en-US" w:eastAsia="zh-CN"/>
        </w:rPr>
        <w:t xml:space="preserve"> </w:t>
      </w:r>
      <w:r>
        <w:rPr>
          <w:rFonts w:hint="eastAsia" w:ascii="仿宋" w:hAnsi="仿宋" w:eastAsia="仿宋" w:cs="仿宋"/>
          <w:sz w:val="24"/>
          <w:szCs w:val="24"/>
          <w:u w:val="none"/>
        </w:rPr>
        <w:t xml:space="preserve">       </w:t>
      </w:r>
    </w:p>
    <w:p>
      <w:pPr>
        <w:keepNext w:val="0"/>
        <w:keepLines w:val="0"/>
        <w:pageBreakBefore w:val="0"/>
        <w:widowControl w:val="0"/>
        <w:kinsoku/>
        <w:wordWrap/>
        <w:overflowPunct/>
        <w:topLinePunct w:val="0"/>
        <w:autoSpaceDE/>
        <w:bidi w:val="0"/>
        <w:adjustRightInd/>
        <w:snapToGrid/>
        <w:spacing w:line="360" w:lineRule="auto"/>
        <w:ind w:firstLine="480" w:firstLineChars="200"/>
        <w:textAlignment w:val="auto"/>
        <w:outlineLvl w:val="9"/>
        <w:rPr>
          <w:rFonts w:hint="eastAsia" w:ascii="仿宋" w:hAnsi="仿宋" w:eastAsia="仿宋" w:cs="仿宋"/>
          <w:sz w:val="24"/>
          <w:szCs w:val="24"/>
        </w:rPr>
      </w:pPr>
      <w:r>
        <w:rPr>
          <w:rFonts w:hint="eastAsia" w:ascii="仿宋" w:hAnsi="仿宋" w:eastAsia="仿宋" w:cs="仿宋"/>
          <w:sz w:val="24"/>
          <w:szCs w:val="24"/>
        </w:rPr>
        <w:t>我，</w:t>
      </w:r>
      <w:r>
        <w:rPr>
          <w:rFonts w:hint="eastAsia" w:ascii="仿宋" w:hAnsi="仿宋" w:eastAsia="仿宋" w:cs="仿宋"/>
          <w:sz w:val="24"/>
          <w:szCs w:val="24"/>
          <w:u w:val="single"/>
        </w:rPr>
        <w:t>（姓名，职务）</w:t>
      </w:r>
      <w:r>
        <w:rPr>
          <w:rFonts w:hint="eastAsia" w:ascii="仿宋" w:hAnsi="仿宋" w:eastAsia="仿宋" w:cs="仿宋"/>
          <w:sz w:val="24"/>
          <w:szCs w:val="24"/>
        </w:rPr>
        <w:t xml:space="preserve">受 </w:t>
      </w:r>
      <w:r>
        <w:rPr>
          <w:rFonts w:hint="eastAsia" w:ascii="仿宋" w:hAnsi="仿宋" w:eastAsia="仿宋" w:cs="仿宋"/>
          <w:sz w:val="24"/>
          <w:szCs w:val="24"/>
          <w:u w:val="single"/>
        </w:rPr>
        <w:t xml:space="preserve"> （</w:t>
      </w:r>
      <w:r>
        <w:rPr>
          <w:rFonts w:hint="eastAsia" w:ascii="仿宋" w:hAnsi="仿宋" w:eastAsia="仿宋" w:cs="仿宋"/>
          <w:sz w:val="24"/>
          <w:szCs w:val="24"/>
          <w:u w:val="single"/>
          <w:lang w:val="en-US" w:eastAsia="zh-CN"/>
        </w:rPr>
        <w:t>供应商</w:t>
      </w:r>
      <w:r>
        <w:rPr>
          <w:rFonts w:hint="eastAsia" w:ascii="仿宋" w:hAnsi="仿宋" w:eastAsia="仿宋" w:cs="仿宋"/>
          <w:sz w:val="24"/>
          <w:szCs w:val="24"/>
          <w:u w:val="single"/>
        </w:rPr>
        <w:t>名称）</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rPr>
        <w:t>的委托并全权代表</w:t>
      </w:r>
      <w:r>
        <w:rPr>
          <w:rFonts w:hint="eastAsia" w:ascii="仿宋" w:hAnsi="仿宋" w:eastAsia="仿宋" w:cs="仿宋"/>
          <w:sz w:val="24"/>
          <w:szCs w:val="24"/>
          <w:u w:val="single"/>
        </w:rPr>
        <w:t>（</w:t>
      </w:r>
      <w:r>
        <w:rPr>
          <w:rFonts w:hint="eastAsia" w:ascii="仿宋" w:hAnsi="仿宋" w:eastAsia="仿宋" w:cs="仿宋"/>
          <w:sz w:val="24"/>
          <w:szCs w:val="24"/>
          <w:u w:val="single"/>
          <w:lang w:val="en-US" w:eastAsia="zh-CN"/>
        </w:rPr>
        <w:t>供应商</w:t>
      </w:r>
      <w:r>
        <w:rPr>
          <w:rFonts w:hint="eastAsia" w:ascii="仿宋" w:hAnsi="仿宋" w:eastAsia="仿宋" w:cs="仿宋"/>
          <w:sz w:val="24"/>
          <w:szCs w:val="24"/>
          <w:u w:val="single"/>
        </w:rPr>
        <w:t>名称）</w:t>
      </w:r>
      <w:r>
        <w:rPr>
          <w:rFonts w:hint="eastAsia" w:ascii="仿宋" w:hAnsi="仿宋" w:eastAsia="仿宋" w:cs="仿宋"/>
          <w:sz w:val="24"/>
          <w:szCs w:val="24"/>
        </w:rPr>
        <w:t>郑重承诺如下：</w:t>
      </w:r>
    </w:p>
    <w:p>
      <w:pPr>
        <w:keepNext w:val="0"/>
        <w:keepLines w:val="0"/>
        <w:pageBreakBefore w:val="0"/>
        <w:widowControl w:val="0"/>
        <w:numPr>
          <w:ilvl w:val="0"/>
          <w:numId w:val="1"/>
        </w:numPr>
        <w:kinsoku/>
        <w:wordWrap/>
        <w:overflowPunct/>
        <w:topLinePunct w:val="0"/>
        <w:autoSpaceDE/>
        <w:bidi w:val="0"/>
        <w:adjustRightInd/>
        <w:snapToGrid/>
        <w:spacing w:line="360" w:lineRule="auto"/>
        <w:ind w:left="0" w:firstLine="480" w:firstLineChars="200"/>
        <w:textAlignment w:val="auto"/>
        <w:outlineLvl w:val="9"/>
        <w:rPr>
          <w:rFonts w:hint="eastAsia" w:ascii="仿宋" w:hAnsi="仿宋" w:eastAsia="仿宋" w:cs="仿宋"/>
          <w:sz w:val="24"/>
          <w:szCs w:val="24"/>
        </w:rPr>
      </w:pPr>
      <w:r>
        <w:rPr>
          <w:rFonts w:hint="eastAsia" w:ascii="仿宋" w:hAnsi="仿宋" w:eastAsia="仿宋" w:cs="仿宋"/>
          <w:sz w:val="24"/>
          <w:szCs w:val="24"/>
        </w:rPr>
        <w:t xml:space="preserve">我方完全理解关于 </w:t>
      </w:r>
      <w:r>
        <w:rPr>
          <w:rFonts w:hint="eastAsia" w:ascii="仿宋" w:hAnsi="仿宋" w:eastAsia="仿宋" w:cs="仿宋"/>
          <w:sz w:val="24"/>
          <w:szCs w:val="24"/>
          <w:u w:val="single"/>
        </w:rPr>
        <w:t xml:space="preserve">    （</w:t>
      </w:r>
      <w:r>
        <w:rPr>
          <w:rFonts w:hint="eastAsia" w:ascii="仿宋" w:hAnsi="仿宋" w:eastAsia="仿宋" w:cs="仿宋"/>
          <w:sz w:val="24"/>
          <w:szCs w:val="24"/>
          <w:u w:val="single"/>
          <w:lang w:val="en-US" w:eastAsia="zh-CN"/>
        </w:rPr>
        <w:t>项目</w:t>
      </w:r>
      <w:r>
        <w:rPr>
          <w:rFonts w:hint="eastAsia" w:ascii="仿宋" w:hAnsi="仿宋" w:eastAsia="仿宋" w:cs="仿宋"/>
          <w:sz w:val="24"/>
          <w:szCs w:val="24"/>
          <w:u w:val="single"/>
        </w:rPr>
        <w:t xml:space="preserve">名称）    </w:t>
      </w:r>
      <w:r>
        <w:rPr>
          <w:rFonts w:hint="eastAsia" w:ascii="仿宋" w:hAnsi="仿宋" w:eastAsia="仿宋" w:cs="仿宋"/>
          <w:sz w:val="24"/>
          <w:szCs w:val="24"/>
        </w:rPr>
        <w:t>工程施工</w:t>
      </w:r>
      <w:r>
        <w:rPr>
          <w:rFonts w:hint="eastAsia" w:ascii="仿宋" w:hAnsi="仿宋" w:eastAsia="仿宋" w:cs="仿宋"/>
          <w:sz w:val="24"/>
          <w:szCs w:val="24"/>
          <w:lang w:val="en-US" w:eastAsia="zh-CN"/>
        </w:rPr>
        <w:t>采购</w:t>
      </w:r>
      <w:r>
        <w:rPr>
          <w:rFonts w:hint="eastAsia" w:ascii="仿宋" w:hAnsi="仿宋" w:eastAsia="仿宋" w:cs="仿宋"/>
          <w:sz w:val="24"/>
          <w:szCs w:val="24"/>
        </w:rPr>
        <w:t>文件的一切规定和要求，并组建施工项目部。施工项目部是指施工单位（项目承包人、施工企业）按所承包的工程项目范围内建立的工程施工管理单元，是作为派出机构负责组织工程施工的项目管理组织机构，承担项目实施的管理任务和目标实现的主要责任。</w:t>
      </w:r>
    </w:p>
    <w:p>
      <w:pPr>
        <w:keepNext w:val="0"/>
        <w:keepLines w:val="0"/>
        <w:pageBreakBefore w:val="0"/>
        <w:widowControl w:val="0"/>
        <w:numPr>
          <w:ilvl w:val="0"/>
          <w:numId w:val="1"/>
        </w:numPr>
        <w:kinsoku/>
        <w:wordWrap/>
        <w:overflowPunct/>
        <w:topLinePunct w:val="0"/>
        <w:autoSpaceDE/>
        <w:bidi w:val="0"/>
        <w:adjustRightInd/>
        <w:snapToGrid/>
        <w:spacing w:line="360" w:lineRule="auto"/>
        <w:ind w:left="0" w:firstLine="480" w:firstLineChars="200"/>
        <w:textAlignment w:val="auto"/>
        <w:outlineLvl w:val="9"/>
        <w:rPr>
          <w:rFonts w:hint="eastAsia" w:ascii="仿宋" w:hAnsi="仿宋" w:eastAsia="仿宋" w:cs="仿宋"/>
          <w:sz w:val="24"/>
          <w:szCs w:val="24"/>
        </w:rPr>
      </w:pPr>
      <w:r>
        <w:rPr>
          <w:rFonts w:hint="eastAsia" w:ascii="仿宋" w:hAnsi="仿宋" w:eastAsia="仿宋" w:cs="仿宋"/>
          <w:sz w:val="24"/>
          <w:szCs w:val="24"/>
        </w:rPr>
        <w:t>我方将按照</w:t>
      </w:r>
      <w:r>
        <w:rPr>
          <w:rFonts w:hint="eastAsia" w:ascii="仿宋" w:hAnsi="仿宋" w:eastAsia="仿宋" w:cs="仿宋"/>
          <w:sz w:val="24"/>
          <w:szCs w:val="24"/>
          <w:lang w:eastAsia="zh-CN"/>
        </w:rPr>
        <w:t>采购文件</w:t>
      </w:r>
      <w:r>
        <w:rPr>
          <w:rFonts w:hint="eastAsia" w:ascii="仿宋" w:hAnsi="仿宋" w:eastAsia="仿宋" w:cs="仿宋"/>
          <w:sz w:val="24"/>
          <w:szCs w:val="24"/>
        </w:rPr>
        <w:t>的规定和要求，配置施工项目部人员。施工项目部具体人员名单如下：</w:t>
      </w:r>
    </w:p>
    <w:p>
      <w:pPr>
        <w:keepNext w:val="0"/>
        <w:keepLines w:val="0"/>
        <w:pageBreakBefore w:val="0"/>
        <w:widowControl w:val="0"/>
        <w:kinsoku/>
        <w:wordWrap/>
        <w:overflowPunct/>
        <w:topLinePunct w:val="0"/>
        <w:autoSpaceDE/>
        <w:bidi w:val="0"/>
        <w:adjustRightInd/>
        <w:snapToGrid/>
        <w:spacing w:line="360" w:lineRule="auto"/>
        <w:ind w:left="480" w:firstLine="480" w:firstLineChars="200"/>
        <w:textAlignment w:val="auto"/>
        <w:outlineLvl w:val="9"/>
        <w:rPr>
          <w:rFonts w:hint="eastAsia" w:ascii="仿宋" w:hAnsi="仿宋" w:eastAsia="仿宋" w:cs="仿宋"/>
          <w:sz w:val="24"/>
          <w:szCs w:val="24"/>
        </w:rPr>
      </w:pPr>
      <w:r>
        <w:rPr>
          <w:rFonts w:hint="eastAsia" w:ascii="仿宋" w:hAnsi="仿宋" w:eastAsia="仿宋" w:cs="仿宋"/>
          <w:sz w:val="24"/>
          <w:szCs w:val="24"/>
        </w:rPr>
        <w:t>项目经理：</w:t>
      </w:r>
      <w:r>
        <w:rPr>
          <w:rFonts w:hint="eastAsia" w:ascii="仿宋" w:hAnsi="仿宋" w:eastAsia="仿宋" w:cs="仿宋"/>
          <w:sz w:val="24"/>
          <w:szCs w:val="24"/>
          <w:u w:val="single"/>
        </w:rPr>
        <w:t xml:space="preserve">             </w:t>
      </w:r>
    </w:p>
    <w:p>
      <w:pPr>
        <w:keepNext w:val="0"/>
        <w:keepLines w:val="0"/>
        <w:pageBreakBefore w:val="0"/>
        <w:widowControl w:val="0"/>
        <w:kinsoku/>
        <w:wordWrap/>
        <w:overflowPunct/>
        <w:topLinePunct w:val="0"/>
        <w:autoSpaceDE/>
        <w:bidi w:val="0"/>
        <w:adjustRightInd/>
        <w:snapToGrid/>
        <w:spacing w:line="360" w:lineRule="auto"/>
        <w:ind w:left="480" w:firstLine="480" w:firstLineChars="200"/>
        <w:textAlignment w:val="auto"/>
        <w:outlineLvl w:val="9"/>
        <w:rPr>
          <w:rFonts w:hint="eastAsia" w:ascii="仿宋" w:hAnsi="仿宋" w:eastAsia="仿宋" w:cs="仿宋"/>
          <w:sz w:val="24"/>
          <w:szCs w:val="24"/>
        </w:rPr>
      </w:pPr>
      <w:r>
        <w:rPr>
          <w:rFonts w:hint="eastAsia" w:ascii="仿宋" w:hAnsi="仿宋" w:eastAsia="仿宋" w:cs="仿宋"/>
          <w:sz w:val="24"/>
          <w:szCs w:val="24"/>
        </w:rPr>
        <w:t>安全员:</w:t>
      </w:r>
      <w:r>
        <w:rPr>
          <w:rFonts w:hint="eastAsia" w:ascii="仿宋" w:hAnsi="仿宋" w:eastAsia="仿宋" w:cs="仿宋"/>
          <w:sz w:val="24"/>
          <w:szCs w:val="24"/>
          <w:u w:val="single"/>
        </w:rPr>
        <w:t xml:space="preserve">                 </w:t>
      </w:r>
    </w:p>
    <w:p>
      <w:pPr>
        <w:keepNext w:val="0"/>
        <w:keepLines w:val="0"/>
        <w:pageBreakBefore w:val="0"/>
        <w:widowControl w:val="0"/>
        <w:kinsoku/>
        <w:wordWrap/>
        <w:overflowPunct/>
        <w:topLinePunct w:val="0"/>
        <w:autoSpaceDE/>
        <w:bidi w:val="0"/>
        <w:adjustRightInd/>
        <w:snapToGrid/>
        <w:spacing w:line="360" w:lineRule="auto"/>
        <w:ind w:left="480" w:firstLine="480" w:firstLineChars="200"/>
        <w:textAlignment w:val="auto"/>
        <w:outlineLvl w:val="9"/>
        <w:rPr>
          <w:rFonts w:hint="eastAsia" w:ascii="仿宋" w:hAnsi="仿宋" w:eastAsia="仿宋" w:cs="仿宋"/>
          <w:sz w:val="24"/>
          <w:szCs w:val="24"/>
        </w:rPr>
      </w:pPr>
      <w:r>
        <w:rPr>
          <w:rFonts w:hint="eastAsia" w:ascii="仿宋" w:hAnsi="仿宋" w:eastAsia="仿宋" w:cs="仿宋"/>
          <w:sz w:val="24"/>
          <w:szCs w:val="24"/>
        </w:rPr>
        <w:t>质检员</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质量员</w:t>
      </w:r>
      <w:r>
        <w:rPr>
          <w:rFonts w:hint="eastAsia" w:ascii="仿宋" w:hAnsi="仿宋" w:eastAsia="仿宋" w:cs="仿宋"/>
          <w:sz w:val="24"/>
          <w:szCs w:val="24"/>
          <w:lang w:eastAsia="zh-CN"/>
        </w:rPr>
        <w:t>）</w:t>
      </w:r>
      <w:r>
        <w:rPr>
          <w:rFonts w:hint="eastAsia" w:ascii="仿宋" w:hAnsi="仿宋" w:eastAsia="仿宋" w:cs="仿宋"/>
          <w:sz w:val="24"/>
          <w:szCs w:val="24"/>
        </w:rPr>
        <w:t>:</w:t>
      </w:r>
      <w:r>
        <w:rPr>
          <w:rFonts w:hint="eastAsia" w:ascii="仿宋" w:hAnsi="仿宋" w:eastAsia="仿宋" w:cs="仿宋"/>
          <w:sz w:val="24"/>
          <w:szCs w:val="24"/>
          <w:u w:val="single"/>
        </w:rPr>
        <w:t xml:space="preserve">                 </w:t>
      </w:r>
    </w:p>
    <w:p>
      <w:pPr>
        <w:keepNext w:val="0"/>
        <w:keepLines w:val="0"/>
        <w:pageBreakBefore w:val="0"/>
        <w:widowControl w:val="0"/>
        <w:kinsoku/>
        <w:wordWrap/>
        <w:overflowPunct/>
        <w:topLinePunct w:val="0"/>
        <w:autoSpaceDE/>
        <w:bidi w:val="0"/>
        <w:adjustRightInd/>
        <w:snapToGrid/>
        <w:spacing w:line="360" w:lineRule="auto"/>
        <w:ind w:left="480" w:firstLine="480" w:firstLineChars="200"/>
        <w:textAlignment w:val="auto"/>
        <w:outlineLvl w:val="9"/>
        <w:rPr>
          <w:rFonts w:hint="eastAsia" w:ascii="仿宋" w:hAnsi="仿宋" w:eastAsia="仿宋" w:cs="仿宋"/>
          <w:sz w:val="24"/>
          <w:szCs w:val="24"/>
        </w:rPr>
      </w:pPr>
      <w:r>
        <w:rPr>
          <w:rFonts w:hint="eastAsia" w:ascii="仿宋" w:hAnsi="仿宋" w:eastAsia="仿宋" w:cs="仿宋"/>
          <w:sz w:val="24"/>
          <w:szCs w:val="24"/>
        </w:rPr>
        <w:t>技术员</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施工员</w:t>
      </w:r>
      <w:r>
        <w:rPr>
          <w:rFonts w:hint="eastAsia" w:ascii="仿宋" w:hAnsi="仿宋" w:eastAsia="仿宋" w:cs="仿宋"/>
          <w:sz w:val="24"/>
          <w:szCs w:val="24"/>
          <w:lang w:eastAsia="zh-CN"/>
        </w:rPr>
        <w:t>）</w:t>
      </w:r>
      <w:r>
        <w:rPr>
          <w:rFonts w:hint="eastAsia" w:ascii="仿宋" w:hAnsi="仿宋" w:eastAsia="仿宋" w:cs="仿宋"/>
          <w:sz w:val="24"/>
          <w:szCs w:val="24"/>
        </w:rPr>
        <w:t>:</w:t>
      </w:r>
      <w:r>
        <w:rPr>
          <w:rFonts w:hint="eastAsia" w:ascii="仿宋" w:hAnsi="仿宋" w:eastAsia="仿宋" w:cs="仿宋"/>
          <w:sz w:val="24"/>
          <w:szCs w:val="24"/>
          <w:u w:val="single"/>
        </w:rPr>
        <w:t xml:space="preserve">                 </w:t>
      </w:r>
    </w:p>
    <w:p>
      <w:pPr>
        <w:keepNext w:val="0"/>
        <w:keepLines w:val="0"/>
        <w:pageBreakBefore w:val="0"/>
        <w:widowControl w:val="0"/>
        <w:kinsoku/>
        <w:wordWrap/>
        <w:overflowPunct/>
        <w:topLinePunct w:val="0"/>
        <w:autoSpaceDE/>
        <w:bidi w:val="0"/>
        <w:adjustRightInd/>
        <w:snapToGrid/>
        <w:spacing w:line="360" w:lineRule="auto"/>
        <w:ind w:left="480" w:firstLine="480" w:firstLineChars="200"/>
        <w:textAlignment w:val="auto"/>
        <w:outlineLvl w:val="9"/>
        <w:rPr>
          <w:rFonts w:hint="eastAsia" w:ascii="仿宋" w:hAnsi="仿宋" w:eastAsia="仿宋" w:cs="仿宋"/>
          <w:sz w:val="24"/>
          <w:szCs w:val="24"/>
          <w:u w:val="single"/>
        </w:rPr>
      </w:pPr>
      <w:r>
        <w:rPr>
          <w:rFonts w:hint="eastAsia" w:ascii="仿宋" w:hAnsi="仿宋" w:eastAsia="仿宋" w:cs="仿宋"/>
          <w:sz w:val="24"/>
          <w:szCs w:val="24"/>
        </w:rPr>
        <w:t>造价员:</w:t>
      </w:r>
      <w:r>
        <w:rPr>
          <w:rFonts w:hint="eastAsia" w:ascii="仿宋" w:hAnsi="仿宋" w:eastAsia="仿宋" w:cs="仿宋"/>
          <w:sz w:val="24"/>
          <w:szCs w:val="24"/>
          <w:u w:val="single"/>
        </w:rPr>
        <w:t xml:space="preserve">                 </w:t>
      </w:r>
    </w:p>
    <w:p>
      <w:pPr>
        <w:keepNext w:val="0"/>
        <w:keepLines w:val="0"/>
        <w:pageBreakBefore w:val="0"/>
        <w:widowControl w:val="0"/>
        <w:kinsoku/>
        <w:wordWrap/>
        <w:overflowPunct/>
        <w:topLinePunct w:val="0"/>
        <w:autoSpaceDE/>
        <w:bidi w:val="0"/>
        <w:adjustRightInd/>
        <w:snapToGrid/>
        <w:spacing w:line="360" w:lineRule="auto"/>
        <w:ind w:left="480" w:firstLine="480" w:firstLineChars="200"/>
        <w:textAlignment w:val="auto"/>
        <w:outlineLvl w:val="9"/>
        <w:rPr>
          <w:rFonts w:hint="eastAsia" w:ascii="仿宋" w:hAnsi="仿宋" w:eastAsia="仿宋" w:cs="仿宋"/>
          <w:sz w:val="24"/>
          <w:szCs w:val="24"/>
          <w:u w:val="single"/>
        </w:rPr>
      </w:pPr>
      <w:r>
        <w:rPr>
          <w:rFonts w:hint="eastAsia" w:ascii="仿宋" w:hAnsi="仿宋" w:eastAsia="仿宋" w:cs="仿宋"/>
          <w:sz w:val="24"/>
          <w:szCs w:val="24"/>
        </w:rPr>
        <w:t>资料员:</w:t>
      </w:r>
      <w:r>
        <w:rPr>
          <w:rFonts w:hint="eastAsia" w:ascii="仿宋" w:hAnsi="仿宋" w:eastAsia="仿宋" w:cs="仿宋"/>
          <w:sz w:val="24"/>
          <w:szCs w:val="24"/>
          <w:u w:val="single"/>
        </w:rPr>
        <w:t xml:space="preserve">        </w:t>
      </w:r>
    </w:p>
    <w:p>
      <w:pPr>
        <w:keepNext w:val="0"/>
        <w:keepLines w:val="0"/>
        <w:pageBreakBefore w:val="0"/>
        <w:widowControl w:val="0"/>
        <w:numPr>
          <w:ilvl w:val="0"/>
          <w:numId w:val="0"/>
        </w:numPr>
        <w:kinsoku/>
        <w:wordWrap/>
        <w:overflowPunct/>
        <w:topLinePunct w:val="0"/>
        <w:autoSpaceDE/>
        <w:bidi w:val="0"/>
        <w:adjustRightInd/>
        <w:snapToGrid/>
        <w:spacing w:line="360" w:lineRule="auto"/>
        <w:ind w:leftChars="200"/>
        <w:textAlignment w:val="auto"/>
        <w:outlineLvl w:val="9"/>
        <w:rPr>
          <w:rFonts w:hint="eastAsia" w:ascii="仿宋" w:hAnsi="仿宋" w:eastAsia="仿宋" w:cs="仿宋"/>
          <w:sz w:val="24"/>
          <w:szCs w:val="24"/>
          <w:lang w:eastAsia="zh-CN"/>
        </w:rPr>
      </w:pPr>
    </w:p>
    <w:p>
      <w:pPr>
        <w:keepNext w:val="0"/>
        <w:keepLines w:val="0"/>
        <w:pageBreakBefore w:val="0"/>
        <w:widowControl w:val="0"/>
        <w:numPr>
          <w:ilvl w:val="0"/>
          <w:numId w:val="0"/>
        </w:numPr>
        <w:kinsoku/>
        <w:wordWrap/>
        <w:overflowPunct/>
        <w:topLinePunct w:val="0"/>
        <w:autoSpaceDE/>
        <w:bidi w:val="0"/>
        <w:adjustRightInd/>
        <w:snapToGrid/>
        <w:spacing w:line="360" w:lineRule="auto"/>
        <w:ind w:leftChars="200"/>
        <w:textAlignment w:val="auto"/>
        <w:outlineLvl w:val="9"/>
        <w:rPr>
          <w:rFonts w:hint="eastAsia" w:ascii="仿宋" w:hAnsi="仿宋" w:eastAsia="仿宋" w:cs="仿宋"/>
          <w:b/>
          <w:sz w:val="24"/>
          <w:szCs w:val="24"/>
        </w:rPr>
      </w:pP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3</w:t>
      </w:r>
      <w:r>
        <w:rPr>
          <w:rFonts w:hint="eastAsia" w:ascii="仿宋" w:hAnsi="仿宋" w:eastAsia="仿宋" w:cs="仿宋"/>
          <w:sz w:val="24"/>
          <w:szCs w:val="24"/>
          <w:lang w:eastAsia="zh-CN"/>
        </w:rPr>
        <w:t>）</w:t>
      </w:r>
      <w:r>
        <w:rPr>
          <w:rFonts w:hint="eastAsia" w:ascii="仿宋" w:hAnsi="仿宋" w:eastAsia="仿宋" w:cs="仿宋"/>
          <w:sz w:val="24"/>
          <w:szCs w:val="24"/>
        </w:rPr>
        <w:t>未按照此承诺函配置施工人员的，</w:t>
      </w:r>
      <w:r>
        <w:rPr>
          <w:rFonts w:hint="eastAsia" w:ascii="仿宋" w:hAnsi="仿宋" w:eastAsia="仿宋" w:cs="仿宋"/>
          <w:sz w:val="24"/>
          <w:szCs w:val="24"/>
          <w:lang w:val="en-US" w:eastAsia="zh-CN"/>
        </w:rPr>
        <w:t>采购</w:t>
      </w:r>
      <w:r>
        <w:rPr>
          <w:rFonts w:hint="eastAsia" w:ascii="仿宋" w:hAnsi="仿宋" w:eastAsia="仿宋" w:cs="仿宋"/>
          <w:sz w:val="24"/>
          <w:szCs w:val="24"/>
        </w:rPr>
        <w:t>人有权以</w:t>
      </w:r>
      <w:r>
        <w:rPr>
          <w:rFonts w:hint="eastAsia" w:ascii="仿宋" w:hAnsi="仿宋" w:eastAsia="仿宋" w:cs="仿宋"/>
          <w:sz w:val="24"/>
          <w:szCs w:val="24"/>
          <w:lang w:val="en-US" w:eastAsia="zh-CN"/>
        </w:rPr>
        <w:t>供应商</w:t>
      </w:r>
      <w:r>
        <w:rPr>
          <w:rFonts w:hint="eastAsia" w:ascii="仿宋" w:hAnsi="仿宋" w:eastAsia="仿宋" w:cs="仿宋"/>
          <w:sz w:val="24"/>
          <w:szCs w:val="24"/>
        </w:rPr>
        <w:t>不诚信为由列入不良供应商名单并停止投标人一年（自停止之日起一年）的投标资格。我方承诺，如有反悔将自行承担一切责任和后果。</w:t>
      </w:r>
    </w:p>
    <w:p>
      <w:pPr>
        <w:keepNext w:val="0"/>
        <w:keepLines w:val="0"/>
        <w:pageBreakBefore w:val="0"/>
        <w:widowControl w:val="0"/>
        <w:kinsoku/>
        <w:wordWrap/>
        <w:overflowPunct/>
        <w:topLinePunct w:val="0"/>
        <w:autoSpaceDE/>
        <w:bidi w:val="0"/>
        <w:adjustRightInd/>
        <w:snapToGrid/>
        <w:spacing w:line="360" w:lineRule="auto"/>
        <w:ind w:firstLine="482" w:firstLineChars="200"/>
        <w:textAlignment w:val="auto"/>
        <w:outlineLvl w:val="9"/>
        <w:rPr>
          <w:rFonts w:hint="eastAsia" w:ascii="仿宋" w:hAnsi="仿宋" w:eastAsia="仿宋" w:cs="仿宋"/>
          <w:b/>
          <w:sz w:val="24"/>
          <w:szCs w:val="24"/>
        </w:rPr>
      </w:pPr>
    </w:p>
    <w:p>
      <w:pPr>
        <w:keepNext w:val="0"/>
        <w:keepLines w:val="0"/>
        <w:pageBreakBefore w:val="0"/>
        <w:widowControl w:val="0"/>
        <w:kinsoku/>
        <w:wordWrap/>
        <w:overflowPunct/>
        <w:topLinePunct w:val="0"/>
        <w:autoSpaceDE/>
        <w:bidi w:val="0"/>
        <w:adjustRightInd/>
        <w:snapToGrid/>
        <w:spacing w:line="360" w:lineRule="auto"/>
        <w:ind w:firstLine="4337" w:firstLineChars="1800"/>
        <w:textAlignment w:val="auto"/>
        <w:outlineLvl w:val="9"/>
        <w:rPr>
          <w:rFonts w:hint="eastAsia" w:ascii="仿宋" w:hAnsi="仿宋" w:eastAsia="仿宋" w:cs="仿宋"/>
          <w:b/>
          <w:sz w:val="24"/>
          <w:szCs w:val="24"/>
        </w:rPr>
      </w:pPr>
      <w:r>
        <w:rPr>
          <w:rFonts w:hint="eastAsia" w:ascii="仿宋" w:hAnsi="仿宋" w:eastAsia="仿宋" w:cs="仿宋"/>
          <w:b/>
          <w:sz w:val="24"/>
          <w:szCs w:val="24"/>
          <w:lang w:val="en-US" w:eastAsia="zh-CN"/>
        </w:rPr>
        <w:t>供应商</w:t>
      </w:r>
      <w:r>
        <w:rPr>
          <w:rFonts w:hint="eastAsia" w:ascii="仿宋" w:hAnsi="仿宋" w:eastAsia="仿宋" w:cs="仿宋"/>
          <w:b/>
          <w:sz w:val="24"/>
          <w:szCs w:val="24"/>
        </w:rPr>
        <w:t>人（单位盖章）：</w:t>
      </w:r>
    </w:p>
    <w:p>
      <w:pPr>
        <w:keepNext w:val="0"/>
        <w:keepLines w:val="0"/>
        <w:pageBreakBefore w:val="0"/>
        <w:widowControl w:val="0"/>
        <w:kinsoku/>
        <w:wordWrap/>
        <w:overflowPunct/>
        <w:topLinePunct w:val="0"/>
        <w:autoSpaceDE/>
        <w:bidi w:val="0"/>
        <w:adjustRightInd/>
        <w:snapToGrid/>
        <w:spacing w:line="360" w:lineRule="auto"/>
        <w:ind w:firstLine="482" w:firstLineChars="200"/>
        <w:textAlignment w:val="auto"/>
        <w:outlineLvl w:val="9"/>
        <w:rPr>
          <w:rFonts w:hint="eastAsia" w:ascii="仿宋" w:hAnsi="仿宋" w:eastAsia="仿宋" w:cs="仿宋"/>
          <w:b/>
          <w:sz w:val="24"/>
          <w:szCs w:val="24"/>
        </w:rPr>
      </w:pPr>
    </w:p>
    <w:p>
      <w:pPr>
        <w:keepNext w:val="0"/>
        <w:keepLines w:val="0"/>
        <w:pageBreakBefore w:val="0"/>
        <w:widowControl w:val="0"/>
        <w:kinsoku/>
        <w:wordWrap/>
        <w:overflowPunct/>
        <w:topLinePunct w:val="0"/>
        <w:autoSpaceDE/>
        <w:bidi w:val="0"/>
        <w:adjustRightInd/>
        <w:snapToGrid/>
        <w:spacing w:line="360" w:lineRule="auto"/>
        <w:ind w:firstLine="4337" w:firstLineChars="1800"/>
        <w:textAlignment w:val="auto"/>
        <w:outlineLvl w:val="9"/>
        <w:rPr>
          <w:rFonts w:hint="eastAsia" w:ascii="仿宋" w:hAnsi="仿宋" w:eastAsia="仿宋" w:cs="仿宋"/>
          <w:b/>
          <w:sz w:val="24"/>
          <w:szCs w:val="24"/>
        </w:rPr>
      </w:pPr>
      <w:r>
        <w:rPr>
          <w:rFonts w:hint="eastAsia" w:ascii="仿宋" w:hAnsi="仿宋" w:eastAsia="仿宋" w:cs="仿宋"/>
          <w:b/>
          <w:sz w:val="24"/>
          <w:szCs w:val="24"/>
          <w:lang w:val="en-US" w:eastAsia="zh-CN"/>
        </w:rPr>
        <w:t>供应商</w:t>
      </w:r>
      <w:r>
        <w:rPr>
          <w:rFonts w:hint="eastAsia" w:ascii="仿宋" w:hAnsi="仿宋" w:eastAsia="仿宋" w:cs="仿宋"/>
          <w:b/>
          <w:sz w:val="24"/>
          <w:szCs w:val="24"/>
        </w:rPr>
        <w:t>授权代表签字：</w:t>
      </w:r>
    </w:p>
    <w:p>
      <w:pPr>
        <w:keepNext w:val="0"/>
        <w:keepLines w:val="0"/>
        <w:pageBreakBefore w:val="0"/>
        <w:widowControl w:val="0"/>
        <w:kinsoku/>
        <w:wordWrap/>
        <w:overflowPunct/>
        <w:topLinePunct w:val="0"/>
        <w:autoSpaceDE/>
        <w:bidi w:val="0"/>
        <w:adjustRightInd/>
        <w:snapToGrid/>
        <w:spacing w:line="360" w:lineRule="auto"/>
        <w:ind w:firstLine="482" w:firstLineChars="200"/>
        <w:textAlignment w:val="auto"/>
        <w:outlineLvl w:val="9"/>
        <w:rPr>
          <w:rFonts w:hint="eastAsia" w:ascii="仿宋" w:hAnsi="仿宋" w:eastAsia="仿宋" w:cs="仿宋"/>
          <w:b/>
          <w:sz w:val="24"/>
          <w:szCs w:val="24"/>
        </w:rPr>
      </w:pPr>
    </w:p>
    <w:p>
      <w:pPr>
        <w:keepNext w:val="0"/>
        <w:keepLines w:val="0"/>
        <w:pageBreakBefore w:val="0"/>
        <w:widowControl w:val="0"/>
        <w:kinsoku/>
        <w:wordWrap/>
        <w:overflowPunct/>
        <w:topLinePunct w:val="0"/>
        <w:autoSpaceDE/>
        <w:bidi w:val="0"/>
        <w:adjustRightInd/>
        <w:snapToGrid/>
        <w:spacing w:line="360" w:lineRule="auto"/>
        <w:ind w:firstLine="6264" w:firstLineChars="2600"/>
        <w:textAlignment w:val="auto"/>
        <w:outlineLvl w:val="9"/>
        <w:rPr>
          <w:rFonts w:hint="eastAsia" w:ascii="仿宋" w:hAnsi="仿宋" w:eastAsia="仿宋" w:cs="仿宋"/>
          <w:sz w:val="24"/>
          <w:szCs w:val="24"/>
        </w:rPr>
      </w:pPr>
      <w:r>
        <w:rPr>
          <w:rFonts w:hint="eastAsia" w:ascii="仿宋" w:hAnsi="仿宋" w:eastAsia="仿宋" w:cs="仿宋"/>
          <w:b/>
          <w:sz w:val="24"/>
          <w:szCs w:val="24"/>
        </w:rPr>
        <w:t>日    期：</w:t>
      </w:r>
    </w:p>
    <w:p>
      <w:pPr>
        <w:keepNext w:val="0"/>
        <w:keepLines w:val="0"/>
        <w:pageBreakBefore w:val="0"/>
        <w:widowControl w:val="0"/>
        <w:kinsoku/>
        <w:wordWrap/>
        <w:overflowPunct/>
        <w:topLinePunct w:val="0"/>
        <w:autoSpaceDE/>
        <w:autoSpaceDN w:val="0"/>
        <w:bidi w:val="0"/>
        <w:adjustRightInd/>
        <w:snapToGrid/>
        <w:spacing w:line="360" w:lineRule="auto"/>
        <w:ind w:right="0" w:rightChars="0"/>
        <w:jc w:val="both"/>
        <w:textAlignment w:val="auto"/>
        <w:outlineLvl w:val="9"/>
        <w:rPr>
          <w:rFonts w:hint="eastAsia" w:ascii="仿宋" w:hAnsi="仿宋" w:eastAsia="仿宋" w:cs="仿宋"/>
          <w:b/>
          <w:bCs/>
          <w:sz w:val="24"/>
          <w:szCs w:val="24"/>
          <w:lang w:eastAsia="zh-CN"/>
        </w:rPr>
      </w:pPr>
    </w:p>
    <w:p>
      <w:pPr>
        <w:bidi w:val="0"/>
        <w:spacing w:line="360" w:lineRule="auto"/>
        <w:jc w:val="center"/>
        <w:rPr>
          <w:rFonts w:hint="eastAsia" w:ascii="仿宋" w:hAnsi="仿宋" w:eastAsia="仿宋" w:cs="仿宋"/>
          <w:b/>
          <w:bCs/>
          <w:sz w:val="24"/>
          <w:szCs w:val="24"/>
          <w:lang w:eastAsia="zh-CN"/>
        </w:rPr>
      </w:pPr>
    </w:p>
    <w:p>
      <w:pPr>
        <w:bidi w:val="0"/>
        <w:spacing w:line="360" w:lineRule="auto"/>
        <w:jc w:val="center"/>
        <w:rPr>
          <w:rFonts w:hint="eastAsia" w:ascii="仿宋" w:hAnsi="仿宋" w:eastAsia="仿宋" w:cs="仿宋"/>
          <w:b/>
          <w:bCs/>
          <w:sz w:val="24"/>
          <w:szCs w:val="24"/>
          <w:lang w:eastAsia="zh-CN"/>
        </w:rPr>
      </w:pPr>
    </w:p>
    <w:p>
      <w:pPr>
        <w:bidi w:val="0"/>
        <w:spacing w:line="360" w:lineRule="auto"/>
        <w:jc w:val="center"/>
        <w:rPr>
          <w:rFonts w:hint="eastAsia" w:ascii="仿宋" w:hAnsi="仿宋" w:eastAsia="仿宋" w:cs="仿宋"/>
          <w:b/>
          <w:bCs/>
          <w:sz w:val="24"/>
          <w:szCs w:val="24"/>
          <w:lang w:eastAsia="zh-CN"/>
        </w:rPr>
      </w:pPr>
      <w:r>
        <w:rPr>
          <w:rFonts w:hint="eastAsia" w:ascii="仿宋" w:hAnsi="仿宋" w:eastAsia="仿宋" w:cs="仿宋"/>
          <w:b/>
          <w:bCs/>
          <w:sz w:val="24"/>
          <w:szCs w:val="24"/>
          <w:lang w:eastAsia="zh-CN"/>
        </w:rPr>
        <w:t>项目</w:t>
      </w:r>
      <w:r>
        <w:rPr>
          <w:rFonts w:hint="eastAsia" w:ascii="仿宋" w:hAnsi="仿宋" w:eastAsia="仿宋" w:cs="仿宋"/>
          <w:b/>
          <w:bCs/>
          <w:sz w:val="24"/>
          <w:szCs w:val="24"/>
          <w:lang w:val="en-US" w:eastAsia="zh-CN"/>
        </w:rPr>
        <w:t>经理</w:t>
      </w:r>
      <w:r>
        <w:rPr>
          <w:rFonts w:hint="eastAsia" w:ascii="仿宋" w:hAnsi="仿宋" w:eastAsia="仿宋" w:cs="仿宋"/>
          <w:b/>
          <w:bCs/>
          <w:sz w:val="24"/>
          <w:szCs w:val="24"/>
          <w:lang w:eastAsia="zh-CN"/>
        </w:rPr>
        <w:t>无在建项目承诺书</w:t>
      </w:r>
    </w:p>
    <w:p>
      <w:pPr>
        <w:bidi w:val="0"/>
        <w:spacing w:line="360" w:lineRule="auto"/>
        <w:jc w:val="both"/>
        <w:rPr>
          <w:rFonts w:hint="eastAsia" w:ascii="仿宋" w:hAnsi="仿宋" w:eastAsia="仿宋" w:cs="仿宋"/>
          <w:sz w:val="24"/>
          <w:szCs w:val="24"/>
          <w:lang w:eastAsia="zh-CN"/>
        </w:rPr>
      </w:pPr>
      <w:r>
        <w:rPr>
          <w:rFonts w:hint="eastAsia" w:ascii="仿宋" w:hAnsi="仿宋" w:eastAsia="仿宋" w:cs="仿宋"/>
          <w:sz w:val="24"/>
          <w:szCs w:val="24"/>
          <w:lang w:eastAsia="zh-CN"/>
        </w:rPr>
        <w:t>(采购人名称):</w:t>
      </w:r>
    </w:p>
    <w:p>
      <w:pPr>
        <w:bidi w:val="0"/>
        <w:spacing w:line="360" w:lineRule="auto"/>
        <w:jc w:val="both"/>
        <w:rPr>
          <w:rFonts w:hint="eastAsia" w:ascii="仿宋" w:hAnsi="仿宋" w:eastAsia="仿宋" w:cs="仿宋"/>
          <w:sz w:val="24"/>
          <w:szCs w:val="24"/>
          <w:lang w:eastAsia="zh-CN"/>
        </w:rPr>
      </w:pPr>
    </w:p>
    <w:p>
      <w:pPr>
        <w:bidi w:val="0"/>
        <w:spacing w:line="360" w:lineRule="auto"/>
        <w:ind w:firstLine="480" w:firstLineChars="200"/>
        <w:rPr>
          <w:rFonts w:hint="eastAsia" w:ascii="仿宋" w:hAnsi="仿宋" w:eastAsia="仿宋" w:cs="仿宋"/>
          <w:sz w:val="24"/>
          <w:szCs w:val="24"/>
          <w:lang w:eastAsia="zh-CN"/>
        </w:rPr>
      </w:pPr>
      <w:r>
        <w:rPr>
          <w:rFonts w:hint="eastAsia" w:ascii="仿宋" w:hAnsi="仿宋" w:eastAsia="仿宋" w:cs="仿宋"/>
          <w:sz w:val="24"/>
          <w:szCs w:val="24"/>
          <w:lang w:eastAsia="zh-CN"/>
        </w:rPr>
        <w:t>我方在此声明，我方拟派往</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lang w:eastAsia="zh-CN"/>
        </w:rPr>
        <w:t xml:space="preserve"> (以下简称“本工程”)的项目</w:t>
      </w:r>
      <w:r>
        <w:rPr>
          <w:rFonts w:hint="eastAsia" w:ascii="仿宋" w:hAnsi="仿宋" w:eastAsia="仿宋" w:cs="仿宋"/>
          <w:sz w:val="24"/>
          <w:szCs w:val="24"/>
          <w:lang w:val="en-US" w:eastAsia="zh-CN"/>
        </w:rPr>
        <w:t>经理</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lang w:eastAsia="zh-CN"/>
        </w:rPr>
        <w:t xml:space="preserve"> (项目</w:t>
      </w:r>
      <w:r>
        <w:rPr>
          <w:rFonts w:hint="eastAsia" w:ascii="仿宋" w:hAnsi="仿宋" w:eastAsia="仿宋" w:cs="仿宋"/>
          <w:sz w:val="24"/>
          <w:szCs w:val="24"/>
          <w:lang w:val="en-US" w:eastAsia="zh-CN"/>
        </w:rPr>
        <w:t>经理</w:t>
      </w:r>
      <w:r>
        <w:rPr>
          <w:rFonts w:hint="eastAsia" w:ascii="仿宋" w:hAnsi="仿宋" w:eastAsia="仿宋" w:cs="仿宋"/>
          <w:sz w:val="24"/>
          <w:szCs w:val="24"/>
          <w:lang w:eastAsia="zh-CN"/>
        </w:rPr>
        <w:t>姓名)身份证号码:</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lang w:eastAsia="zh-CN"/>
        </w:rPr>
        <w:t>注册证书号码:</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lang w:eastAsia="zh-CN"/>
        </w:rPr>
        <w:t>现阶段没有担任任何在建工程项目的项目</w:t>
      </w:r>
      <w:r>
        <w:rPr>
          <w:rFonts w:hint="eastAsia" w:ascii="仿宋" w:hAnsi="仿宋" w:eastAsia="仿宋" w:cs="仿宋"/>
          <w:sz w:val="24"/>
          <w:szCs w:val="24"/>
          <w:lang w:val="en-US" w:eastAsia="zh-CN"/>
        </w:rPr>
        <w:t>经理</w:t>
      </w:r>
      <w:r>
        <w:rPr>
          <w:rFonts w:hint="eastAsia" w:ascii="仿宋" w:hAnsi="仿宋" w:eastAsia="仿宋" w:cs="仿宋"/>
          <w:sz w:val="24"/>
          <w:szCs w:val="24"/>
          <w:lang w:eastAsia="zh-CN"/>
        </w:rPr>
        <w:t>。</w:t>
      </w:r>
    </w:p>
    <w:p>
      <w:pPr>
        <w:bidi w:val="0"/>
        <w:spacing w:line="360" w:lineRule="auto"/>
        <w:rPr>
          <w:rFonts w:hint="eastAsia" w:ascii="仿宋" w:hAnsi="仿宋" w:eastAsia="仿宋" w:cs="仿宋"/>
          <w:sz w:val="24"/>
          <w:szCs w:val="24"/>
          <w:lang w:eastAsia="zh-CN"/>
        </w:rPr>
      </w:pPr>
    </w:p>
    <w:p>
      <w:pPr>
        <w:bidi w:val="0"/>
        <w:spacing w:line="360" w:lineRule="auto"/>
        <w:ind w:firstLine="480" w:firstLineChars="200"/>
        <w:rPr>
          <w:rFonts w:hint="eastAsia" w:ascii="仿宋" w:hAnsi="仿宋" w:eastAsia="仿宋" w:cs="仿宋"/>
          <w:sz w:val="24"/>
          <w:szCs w:val="24"/>
          <w:lang w:eastAsia="zh-CN"/>
        </w:rPr>
      </w:pPr>
      <w:r>
        <w:rPr>
          <w:rFonts w:hint="eastAsia" w:ascii="仿宋" w:hAnsi="仿宋" w:eastAsia="仿宋" w:cs="仿宋"/>
          <w:sz w:val="24"/>
          <w:szCs w:val="24"/>
          <w:lang w:eastAsia="zh-CN"/>
        </w:rPr>
        <w:t>我方保证上述信息的真实和准确，并愿意承担因我方就此弄虚作假所引起的一切法律后果。</w:t>
      </w:r>
    </w:p>
    <w:p>
      <w:pPr>
        <w:bidi w:val="0"/>
        <w:spacing w:line="360" w:lineRule="auto"/>
        <w:rPr>
          <w:rFonts w:hint="eastAsia" w:ascii="仿宋" w:hAnsi="仿宋" w:eastAsia="仿宋" w:cs="仿宋"/>
          <w:sz w:val="24"/>
          <w:szCs w:val="24"/>
          <w:lang w:eastAsia="zh-CN"/>
        </w:rPr>
      </w:pPr>
    </w:p>
    <w:p>
      <w:pPr>
        <w:bidi w:val="0"/>
        <w:spacing w:line="360" w:lineRule="auto"/>
        <w:ind w:firstLine="6000" w:firstLineChars="2500"/>
        <w:rPr>
          <w:rFonts w:hint="eastAsia" w:ascii="仿宋" w:hAnsi="仿宋" w:eastAsia="仿宋" w:cs="仿宋"/>
          <w:sz w:val="24"/>
          <w:szCs w:val="24"/>
          <w:lang w:eastAsia="zh-CN"/>
        </w:rPr>
      </w:pPr>
      <w:r>
        <w:rPr>
          <w:rFonts w:hint="eastAsia" w:ascii="仿宋" w:hAnsi="仿宋" w:eastAsia="仿宋" w:cs="仿宋"/>
          <w:sz w:val="24"/>
          <w:szCs w:val="24"/>
          <w:lang w:eastAsia="zh-CN"/>
        </w:rPr>
        <w:t>特此承诺</w:t>
      </w:r>
    </w:p>
    <w:p>
      <w:pPr>
        <w:bidi w:val="0"/>
        <w:spacing w:line="360" w:lineRule="auto"/>
        <w:rPr>
          <w:rFonts w:hint="eastAsia" w:ascii="仿宋" w:hAnsi="仿宋" w:eastAsia="仿宋" w:cs="仿宋"/>
          <w:sz w:val="24"/>
          <w:szCs w:val="24"/>
          <w:lang w:eastAsia="zh-CN"/>
        </w:rPr>
      </w:pPr>
    </w:p>
    <w:p>
      <w:pPr>
        <w:tabs>
          <w:tab w:val="left" w:pos="0"/>
        </w:tabs>
        <w:spacing w:line="360" w:lineRule="auto"/>
        <w:ind w:right="-212" w:firstLine="4080" w:firstLineChars="1700"/>
        <w:rPr>
          <w:rFonts w:hint="eastAsia" w:ascii="仿宋" w:hAnsi="仿宋" w:eastAsia="仿宋" w:cs="仿宋"/>
          <w:sz w:val="24"/>
          <w:szCs w:val="24"/>
          <w:u w:val="single"/>
        </w:rPr>
      </w:pPr>
      <w:r>
        <w:rPr>
          <w:rFonts w:hint="eastAsia" w:ascii="仿宋" w:hAnsi="仿宋" w:eastAsia="仿宋" w:cs="仿宋"/>
          <w:sz w:val="24"/>
          <w:szCs w:val="24"/>
        </w:rPr>
        <w:t>承诺人：</w:t>
      </w:r>
      <w:r>
        <w:rPr>
          <w:rFonts w:hint="eastAsia" w:ascii="仿宋" w:hAnsi="仿宋" w:eastAsia="仿宋" w:cs="仿宋"/>
          <w:sz w:val="24"/>
          <w:szCs w:val="24"/>
          <w:u w:val="single"/>
        </w:rPr>
        <w:t xml:space="preserve">     </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u w:val="single"/>
        </w:rPr>
        <w:t xml:space="preserve"> （盖章）</w:t>
      </w:r>
    </w:p>
    <w:p>
      <w:pPr>
        <w:tabs>
          <w:tab w:val="left" w:pos="0"/>
        </w:tabs>
        <w:spacing w:line="360" w:lineRule="auto"/>
        <w:ind w:right="-212"/>
        <w:rPr>
          <w:rFonts w:hint="eastAsia" w:ascii="仿宋" w:hAnsi="仿宋" w:eastAsia="仿宋" w:cs="仿宋"/>
          <w:sz w:val="24"/>
          <w:szCs w:val="24"/>
        </w:rPr>
      </w:pPr>
    </w:p>
    <w:p>
      <w:pPr>
        <w:tabs>
          <w:tab w:val="left" w:pos="0"/>
        </w:tabs>
        <w:spacing w:line="360" w:lineRule="auto"/>
        <w:ind w:right="-212" w:firstLine="600" w:firstLineChars="250"/>
        <w:rPr>
          <w:rFonts w:hint="eastAsia" w:ascii="仿宋" w:hAnsi="仿宋" w:eastAsia="仿宋" w:cs="仿宋"/>
          <w:sz w:val="24"/>
          <w:szCs w:val="24"/>
        </w:rPr>
      </w:pPr>
    </w:p>
    <w:p>
      <w:pPr>
        <w:tabs>
          <w:tab w:val="left" w:pos="0"/>
        </w:tabs>
        <w:spacing w:line="360" w:lineRule="auto"/>
        <w:ind w:right="-212" w:firstLine="1920" w:firstLineChars="800"/>
        <w:rPr>
          <w:rFonts w:hint="eastAsia" w:ascii="仿宋" w:hAnsi="仿宋" w:eastAsia="仿宋" w:cs="仿宋"/>
          <w:sz w:val="24"/>
          <w:szCs w:val="24"/>
          <w:lang w:eastAsia="zh-CN"/>
        </w:rPr>
      </w:pPr>
      <w:r>
        <w:rPr>
          <w:rFonts w:hint="eastAsia" w:ascii="仿宋" w:hAnsi="仿宋" w:eastAsia="仿宋" w:cs="仿宋"/>
          <w:sz w:val="24"/>
          <w:szCs w:val="24"/>
          <w:lang w:eastAsia="zh-CN"/>
        </w:rPr>
        <w:t>法定代表人或其委托代理人：</w:t>
      </w:r>
      <w:r>
        <w:rPr>
          <w:rFonts w:hint="eastAsia" w:ascii="仿宋" w:hAnsi="仿宋" w:eastAsia="仿宋" w:cs="仿宋"/>
          <w:sz w:val="24"/>
          <w:szCs w:val="24"/>
          <w:u w:val="single"/>
          <w:lang w:eastAsia="zh-CN"/>
        </w:rPr>
        <w:t xml:space="preserve">         （签字或盖章）</w:t>
      </w:r>
    </w:p>
    <w:p>
      <w:pPr>
        <w:tabs>
          <w:tab w:val="left" w:pos="0"/>
        </w:tabs>
        <w:spacing w:line="360" w:lineRule="auto"/>
        <w:ind w:right="-212"/>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 xml:space="preserve"> </w:t>
      </w:r>
    </w:p>
    <w:p>
      <w:pPr>
        <w:spacing w:line="360" w:lineRule="auto"/>
        <w:jc w:val="right"/>
        <w:rPr>
          <w:rFonts w:hint="eastAsia" w:ascii="仿宋" w:hAnsi="仿宋" w:eastAsia="仿宋" w:cs="仿宋"/>
          <w:sz w:val="24"/>
          <w:szCs w:val="24"/>
          <w:lang w:eastAsia="zh-CN"/>
        </w:rPr>
      </w:pPr>
      <w:r>
        <w:rPr>
          <w:rFonts w:hint="eastAsia" w:ascii="仿宋" w:hAnsi="仿宋" w:eastAsia="仿宋" w:cs="仿宋"/>
          <w:sz w:val="24"/>
          <w:szCs w:val="24"/>
          <w:lang w:eastAsia="zh-CN"/>
        </w:rPr>
        <w:t xml:space="preserve">                                         </w:t>
      </w:r>
    </w:p>
    <w:p>
      <w:pPr>
        <w:pStyle w:val="3"/>
        <w:spacing w:line="360" w:lineRule="auto"/>
        <w:ind w:left="0" w:right="57"/>
        <w:jc w:val="center"/>
        <w:rPr>
          <w:rFonts w:hint="eastAsia" w:ascii="仿宋" w:hAnsi="仿宋" w:eastAsia="仿宋" w:cs="仿宋"/>
          <w:b w:val="0"/>
          <w:bCs w:val="0"/>
          <w:sz w:val="24"/>
          <w:szCs w:val="24"/>
          <w:lang w:eastAsia="zh-CN"/>
        </w:rPr>
      </w:pPr>
      <w:r>
        <w:rPr>
          <w:rFonts w:hint="eastAsia" w:ascii="仿宋" w:hAnsi="仿宋" w:eastAsia="仿宋" w:cs="仿宋"/>
          <w:sz w:val="24"/>
          <w:szCs w:val="24"/>
        </w:rPr>
        <w:t xml:space="preserve">     </w:t>
      </w:r>
      <w:r>
        <w:rPr>
          <w:rFonts w:hint="eastAsia" w:ascii="仿宋" w:hAnsi="仿宋" w:eastAsia="仿宋" w:cs="仿宋"/>
          <w:sz w:val="24"/>
          <w:szCs w:val="24"/>
          <w:lang w:val="en-US" w:eastAsia="zh-CN"/>
        </w:rPr>
        <w:t xml:space="preserve">                         </w:t>
      </w:r>
      <w:r>
        <w:rPr>
          <w:rFonts w:hint="eastAsia" w:ascii="仿宋" w:hAnsi="仿宋" w:eastAsia="仿宋" w:cs="仿宋"/>
          <w:b w:val="0"/>
          <w:bCs w:val="0"/>
          <w:sz w:val="24"/>
          <w:szCs w:val="24"/>
          <w:lang w:val="en-US" w:eastAsia="zh-CN"/>
        </w:rPr>
        <w:t xml:space="preserve">  </w:t>
      </w:r>
      <w:bookmarkStart w:id="0" w:name="_Toc19420"/>
      <w:bookmarkStart w:id="1" w:name="_Toc9588"/>
      <w:r>
        <w:rPr>
          <w:rFonts w:hint="eastAsia" w:ascii="仿宋" w:hAnsi="仿宋" w:eastAsia="仿宋" w:cs="仿宋"/>
          <w:b w:val="0"/>
          <w:bCs w:val="0"/>
          <w:sz w:val="24"/>
          <w:szCs w:val="24"/>
        </w:rPr>
        <w:t>日  期：</w:t>
      </w:r>
      <w:r>
        <w:rPr>
          <w:rFonts w:hint="eastAsia" w:ascii="仿宋" w:hAnsi="仿宋" w:eastAsia="仿宋" w:cs="仿宋"/>
          <w:b w:val="0"/>
          <w:bCs w:val="0"/>
          <w:sz w:val="24"/>
          <w:szCs w:val="24"/>
          <w:u w:val="single"/>
        </w:rPr>
        <w:t xml:space="preserve">    </w:t>
      </w:r>
      <w:r>
        <w:rPr>
          <w:rFonts w:hint="eastAsia" w:ascii="仿宋" w:hAnsi="仿宋" w:eastAsia="仿宋" w:cs="仿宋"/>
          <w:b w:val="0"/>
          <w:bCs w:val="0"/>
          <w:sz w:val="24"/>
          <w:szCs w:val="24"/>
        </w:rPr>
        <w:t>年</w:t>
      </w:r>
      <w:r>
        <w:rPr>
          <w:rFonts w:hint="eastAsia" w:ascii="仿宋" w:hAnsi="仿宋" w:eastAsia="仿宋" w:cs="仿宋"/>
          <w:b w:val="0"/>
          <w:bCs w:val="0"/>
          <w:sz w:val="24"/>
          <w:szCs w:val="24"/>
          <w:u w:val="single"/>
        </w:rPr>
        <w:t xml:space="preserve">    </w:t>
      </w:r>
      <w:r>
        <w:rPr>
          <w:rFonts w:hint="eastAsia" w:ascii="仿宋" w:hAnsi="仿宋" w:eastAsia="仿宋" w:cs="仿宋"/>
          <w:b w:val="0"/>
          <w:bCs w:val="0"/>
          <w:sz w:val="24"/>
          <w:szCs w:val="24"/>
        </w:rPr>
        <w:t>月</w:t>
      </w:r>
      <w:r>
        <w:rPr>
          <w:rFonts w:hint="eastAsia" w:ascii="仿宋" w:hAnsi="仿宋" w:eastAsia="仿宋" w:cs="仿宋"/>
          <w:b w:val="0"/>
          <w:bCs w:val="0"/>
          <w:sz w:val="24"/>
          <w:szCs w:val="24"/>
          <w:u w:val="single"/>
        </w:rPr>
        <w:t xml:space="preserve">    </w:t>
      </w:r>
      <w:r>
        <w:rPr>
          <w:rFonts w:hint="eastAsia" w:ascii="仿宋" w:hAnsi="仿宋" w:eastAsia="仿宋" w:cs="仿宋"/>
          <w:b w:val="0"/>
          <w:bCs w:val="0"/>
          <w:sz w:val="24"/>
          <w:szCs w:val="24"/>
        </w:rPr>
        <w:t>日</w:t>
      </w:r>
      <w:bookmarkEnd w:id="0"/>
      <w:bookmarkEnd w:id="1"/>
    </w:p>
    <w:p>
      <w:pPr>
        <w:bidi w:val="0"/>
        <w:spacing w:line="360" w:lineRule="auto"/>
        <w:rPr>
          <w:rFonts w:hint="eastAsia" w:ascii="仿宋" w:hAnsi="仿宋" w:eastAsia="仿宋" w:cs="仿宋"/>
          <w:sz w:val="24"/>
          <w:szCs w:val="24"/>
        </w:rPr>
      </w:pPr>
    </w:p>
    <w:p>
      <w:pPr>
        <w:pStyle w:val="3"/>
        <w:jc w:val="center"/>
        <w:outlineLvl w:val="0"/>
        <w:rPr>
          <w:rFonts w:ascii="仿宋" w:hAnsi="仿宋" w:eastAsia="仿宋" w:cs="仿宋"/>
          <w:b/>
          <w:sz w:val="38"/>
          <w:lang w:eastAsia="zh-CN"/>
        </w:rPr>
      </w:pPr>
    </w:p>
    <w:p>
      <w:pPr>
        <w:pStyle w:val="3"/>
        <w:jc w:val="right"/>
      </w:pPr>
    </w:p>
    <w:sectPr>
      <w:pgSz w:w="11906" w:h="16838"/>
      <w:pgMar w:top="1440" w:right="1800" w:bottom="1440" w:left="1800" w:header="851" w:footer="992" w:gutter="0"/>
      <w:pgBorders w:offsetFrom="page">
        <w:top w:val="thinThickSmallGap" w:color="FF0000" w:sz="24" w:space="24"/>
        <w:left w:val="thinThickSmallGap" w:color="FF0000" w:sz="24" w:space="24"/>
        <w:bottom w:val="thinThickSmallGap" w:color="FF0000" w:sz="24" w:space="24"/>
        <w:right w:val="thinThickSmallGap" w:color="FF0000" w:sz="24" w:space="24"/>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14"/>
    <w:multiLevelType w:val="multilevel"/>
    <w:tmpl w:val="00000014"/>
    <w:lvl w:ilvl="0" w:tentative="0">
      <w:start w:val="1"/>
      <w:numFmt w:val="decimal"/>
      <w:lvlText w:val="(%1)"/>
      <w:lvlJc w:val="left"/>
      <w:pPr>
        <w:tabs>
          <w:tab w:val="left" w:pos="840"/>
        </w:tabs>
        <w:ind w:left="840" w:hanging="360"/>
      </w:pPr>
      <w:rPr>
        <w:rFonts w:hint="default"/>
      </w:rPr>
    </w:lvl>
    <w:lvl w:ilvl="1" w:tentative="0">
      <w:start w:val="1"/>
      <w:numFmt w:val="lowerLetter"/>
      <w:lvlText w:val="%2)"/>
      <w:lvlJc w:val="left"/>
      <w:pPr>
        <w:tabs>
          <w:tab w:val="left" w:pos="1320"/>
        </w:tabs>
        <w:ind w:left="1320" w:hanging="420"/>
      </w:p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g3YWUwZTJiMGQyYjAxMmQ2ZjkyMWVkMGE3YTRiMzEifQ=="/>
  </w:docVars>
  <w:rsids>
    <w:rsidRoot w:val="7B105FE6"/>
    <w:rsid w:val="00BC5F2C"/>
    <w:rsid w:val="026B63D8"/>
    <w:rsid w:val="029960F6"/>
    <w:rsid w:val="03247659"/>
    <w:rsid w:val="036E3376"/>
    <w:rsid w:val="06000738"/>
    <w:rsid w:val="06CB565F"/>
    <w:rsid w:val="070B4DB8"/>
    <w:rsid w:val="08444317"/>
    <w:rsid w:val="0A171C79"/>
    <w:rsid w:val="0BAF4FAC"/>
    <w:rsid w:val="0CDC7EB1"/>
    <w:rsid w:val="0D1C7C3B"/>
    <w:rsid w:val="0EEA268D"/>
    <w:rsid w:val="0FDF03EC"/>
    <w:rsid w:val="124D2729"/>
    <w:rsid w:val="13C46997"/>
    <w:rsid w:val="13D40BB9"/>
    <w:rsid w:val="141B49D2"/>
    <w:rsid w:val="15BF20B4"/>
    <w:rsid w:val="1638724C"/>
    <w:rsid w:val="165D743E"/>
    <w:rsid w:val="174F51B0"/>
    <w:rsid w:val="175E2CE2"/>
    <w:rsid w:val="18816A0C"/>
    <w:rsid w:val="19996254"/>
    <w:rsid w:val="19A105EA"/>
    <w:rsid w:val="1CC22B27"/>
    <w:rsid w:val="1CF37C34"/>
    <w:rsid w:val="2127017D"/>
    <w:rsid w:val="2173382E"/>
    <w:rsid w:val="21D82D6D"/>
    <w:rsid w:val="239D3332"/>
    <w:rsid w:val="253C472E"/>
    <w:rsid w:val="25612137"/>
    <w:rsid w:val="268C6894"/>
    <w:rsid w:val="26E55324"/>
    <w:rsid w:val="279314AE"/>
    <w:rsid w:val="27BB1854"/>
    <w:rsid w:val="27BE57A7"/>
    <w:rsid w:val="2CF70F3C"/>
    <w:rsid w:val="2D647C9C"/>
    <w:rsid w:val="2E4C17A8"/>
    <w:rsid w:val="2EE51CE3"/>
    <w:rsid w:val="2EE6095B"/>
    <w:rsid w:val="304632EE"/>
    <w:rsid w:val="30BF1F1F"/>
    <w:rsid w:val="32B87031"/>
    <w:rsid w:val="33F24A86"/>
    <w:rsid w:val="35780B3C"/>
    <w:rsid w:val="36686EC3"/>
    <w:rsid w:val="368A0F24"/>
    <w:rsid w:val="369B2E23"/>
    <w:rsid w:val="388A183E"/>
    <w:rsid w:val="3A326661"/>
    <w:rsid w:val="3AC56A51"/>
    <w:rsid w:val="3B296816"/>
    <w:rsid w:val="3C050CEE"/>
    <w:rsid w:val="3C520318"/>
    <w:rsid w:val="3CD63197"/>
    <w:rsid w:val="3CF278A5"/>
    <w:rsid w:val="3D6D6F99"/>
    <w:rsid w:val="3D707359"/>
    <w:rsid w:val="3E1F521B"/>
    <w:rsid w:val="40F90A79"/>
    <w:rsid w:val="421800C6"/>
    <w:rsid w:val="421F2056"/>
    <w:rsid w:val="42A14C01"/>
    <w:rsid w:val="453778E6"/>
    <w:rsid w:val="45EA3731"/>
    <w:rsid w:val="46AC6D17"/>
    <w:rsid w:val="474D22A8"/>
    <w:rsid w:val="48B33C17"/>
    <w:rsid w:val="4B7D394A"/>
    <w:rsid w:val="4C357BB4"/>
    <w:rsid w:val="4D952D3C"/>
    <w:rsid w:val="4E902240"/>
    <w:rsid w:val="4F4D3377"/>
    <w:rsid w:val="50301823"/>
    <w:rsid w:val="5039497B"/>
    <w:rsid w:val="508F6C5A"/>
    <w:rsid w:val="50A647C9"/>
    <w:rsid w:val="50FA7C71"/>
    <w:rsid w:val="512322CB"/>
    <w:rsid w:val="531E2D4A"/>
    <w:rsid w:val="53542F23"/>
    <w:rsid w:val="53EE7333"/>
    <w:rsid w:val="546B1FBF"/>
    <w:rsid w:val="54B8494A"/>
    <w:rsid w:val="56F22779"/>
    <w:rsid w:val="576B014B"/>
    <w:rsid w:val="57CC0FC7"/>
    <w:rsid w:val="5B7F45A2"/>
    <w:rsid w:val="5CAD5A0D"/>
    <w:rsid w:val="5FB52BB8"/>
    <w:rsid w:val="60A778D3"/>
    <w:rsid w:val="614A38A9"/>
    <w:rsid w:val="64513B45"/>
    <w:rsid w:val="65185B16"/>
    <w:rsid w:val="65202952"/>
    <w:rsid w:val="65B205BB"/>
    <w:rsid w:val="65F27EE7"/>
    <w:rsid w:val="664E34EF"/>
    <w:rsid w:val="67CB4C3E"/>
    <w:rsid w:val="693A7EE0"/>
    <w:rsid w:val="69B63885"/>
    <w:rsid w:val="69F43DEA"/>
    <w:rsid w:val="6AAB4CE5"/>
    <w:rsid w:val="6B5375A6"/>
    <w:rsid w:val="6D48168A"/>
    <w:rsid w:val="6D8C05DE"/>
    <w:rsid w:val="6F023763"/>
    <w:rsid w:val="70B07045"/>
    <w:rsid w:val="725937D8"/>
    <w:rsid w:val="73AE32B5"/>
    <w:rsid w:val="75151E63"/>
    <w:rsid w:val="75CA4F27"/>
    <w:rsid w:val="78660E34"/>
    <w:rsid w:val="78D850E8"/>
    <w:rsid w:val="79A924E4"/>
    <w:rsid w:val="7B105FE6"/>
    <w:rsid w:val="7BF919EB"/>
    <w:rsid w:val="7CF04B1F"/>
    <w:rsid w:val="7E3C2153"/>
    <w:rsid w:val="7F913A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1"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99"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2"/>
    <w:basedOn w:val="1"/>
    <w:next w:val="1"/>
    <w:qFormat/>
    <w:uiPriority w:val="99"/>
    <w:pPr>
      <w:jc w:val="center"/>
      <w:outlineLvl w:val="1"/>
    </w:pPr>
    <w:rPr>
      <w:rFonts w:ascii="Arial" w:hAnsi="Arial" w:eastAsia="仿宋"/>
      <w:bCs/>
      <w:color w:val="333333"/>
      <w:kern w:val="0"/>
      <w:szCs w:val="32"/>
    </w:rPr>
  </w:style>
  <w:style w:type="character" w:default="1" w:styleId="17">
    <w:name w:val="Default Paragraph Font"/>
    <w:semiHidden/>
    <w:qFormat/>
    <w:uiPriority w:val="0"/>
  </w:style>
  <w:style w:type="table" w:default="1" w:styleId="15">
    <w:name w:val="Normal Table"/>
    <w:semiHidden/>
    <w:qFormat/>
    <w:uiPriority w:val="0"/>
    <w:tblPr>
      <w:tblCellMar>
        <w:top w:w="0" w:type="dxa"/>
        <w:left w:w="108" w:type="dxa"/>
        <w:bottom w:w="0" w:type="dxa"/>
        <w:right w:w="108" w:type="dxa"/>
      </w:tblCellMar>
    </w:tblPr>
  </w:style>
  <w:style w:type="paragraph" w:customStyle="1" w:styleId="2">
    <w:name w:val="无间隔1"/>
    <w:qFormat/>
    <w:uiPriority w:val="0"/>
    <w:rPr>
      <w:rFonts w:ascii="Times New Roman" w:hAnsi="Times New Roman" w:eastAsia="宋体" w:cs="Times New Roman"/>
      <w:sz w:val="22"/>
      <w:szCs w:val="22"/>
      <w:lang w:val="en-US" w:eastAsia="zh-CN" w:bidi="ar-SA"/>
    </w:rPr>
  </w:style>
  <w:style w:type="paragraph" w:styleId="4">
    <w:name w:val="Normal Indent"/>
    <w:basedOn w:val="1"/>
    <w:unhideWhenUsed/>
    <w:qFormat/>
    <w:uiPriority w:val="0"/>
    <w:pPr>
      <w:widowControl w:val="0"/>
      <w:spacing w:after="0" w:line="240" w:lineRule="auto"/>
      <w:ind w:firstLine="420" w:firstLineChars="200"/>
      <w:jc w:val="both"/>
    </w:pPr>
    <w:rPr>
      <w:rFonts w:ascii="Times New Roman" w:hAnsi="Times New Roman" w:eastAsia="宋体" w:cs="Times New Roman"/>
      <w:color w:val="auto"/>
      <w:sz w:val="21"/>
      <w:szCs w:val="24"/>
    </w:rPr>
  </w:style>
  <w:style w:type="paragraph" w:styleId="5">
    <w:name w:val="Body Text"/>
    <w:basedOn w:val="1"/>
    <w:next w:val="6"/>
    <w:qFormat/>
    <w:uiPriority w:val="1"/>
    <w:rPr>
      <w:rFonts w:ascii="宋体" w:hAnsi="宋体" w:eastAsia="宋体" w:cs="宋体"/>
      <w:sz w:val="21"/>
      <w:szCs w:val="21"/>
    </w:rPr>
  </w:style>
  <w:style w:type="paragraph" w:customStyle="1" w:styleId="6">
    <w:name w:val="style4"/>
    <w:basedOn w:val="1"/>
    <w:next w:val="7"/>
    <w:qFormat/>
    <w:uiPriority w:val="0"/>
    <w:pPr>
      <w:widowControl/>
      <w:autoSpaceDE/>
      <w:autoSpaceDN/>
      <w:spacing w:before="280" w:after="280" w:line="240" w:lineRule="auto"/>
      <w:ind w:left="0" w:firstLine="0"/>
      <w:jc w:val="both"/>
    </w:pPr>
    <w:rPr>
      <w:rFonts w:ascii="宋体" w:eastAsia="宋体"/>
      <w:sz w:val="18"/>
    </w:rPr>
  </w:style>
  <w:style w:type="paragraph" w:customStyle="1" w:styleId="7">
    <w:name w:val="2"/>
    <w:next w:val="1"/>
    <w:qFormat/>
    <w:uiPriority w:val="0"/>
    <w:pPr>
      <w:widowControl w:val="0"/>
      <w:jc w:val="both"/>
    </w:pPr>
    <w:rPr>
      <w:rFonts w:ascii="Calibri" w:hAnsi="Calibri" w:eastAsia="宋体" w:cs="Times New Roman"/>
      <w:sz w:val="21"/>
      <w:szCs w:val="22"/>
      <w:lang w:val="en-US" w:eastAsia="zh-CN" w:bidi="ar-SA"/>
    </w:rPr>
  </w:style>
  <w:style w:type="paragraph" w:styleId="8">
    <w:name w:val="Body Text Indent"/>
    <w:basedOn w:val="1"/>
    <w:next w:val="9"/>
    <w:qFormat/>
    <w:uiPriority w:val="0"/>
    <w:pPr>
      <w:adjustRightInd w:val="0"/>
      <w:spacing w:line="460" w:lineRule="exact"/>
      <w:ind w:firstLine="510"/>
      <w:textAlignment w:val="baseline"/>
    </w:pPr>
    <w:rPr>
      <w:sz w:val="24"/>
    </w:rPr>
  </w:style>
  <w:style w:type="paragraph" w:customStyle="1" w:styleId="9">
    <w:name w:val="p16"/>
    <w:next w:val="10"/>
    <w:qFormat/>
    <w:uiPriority w:val="0"/>
    <w:pPr>
      <w:ind w:firstLine="420"/>
      <w:jc w:val="both"/>
    </w:pPr>
    <w:rPr>
      <w:rFonts w:ascii="宋体" w:hAnsi="Times New Roman" w:eastAsia="宋体" w:cs="宋体"/>
      <w:sz w:val="21"/>
      <w:szCs w:val="21"/>
      <w:lang w:val="en-US" w:eastAsia="zh-CN" w:bidi="ar-SA"/>
    </w:rPr>
  </w:style>
  <w:style w:type="paragraph" w:styleId="10">
    <w:name w:val="toc 2"/>
    <w:basedOn w:val="1"/>
    <w:next w:val="1"/>
    <w:qFormat/>
    <w:uiPriority w:val="1"/>
    <w:pPr>
      <w:ind w:left="420" w:leftChars="200"/>
    </w:pPr>
  </w:style>
  <w:style w:type="paragraph" w:styleId="11">
    <w:name w:val="footer"/>
    <w:basedOn w:val="1"/>
    <w:qFormat/>
    <w:uiPriority w:val="0"/>
    <w:pPr>
      <w:tabs>
        <w:tab w:val="center" w:pos="4153"/>
        <w:tab w:val="right" w:pos="8306"/>
      </w:tabs>
      <w:snapToGrid w:val="0"/>
      <w:jc w:val="left"/>
    </w:pPr>
    <w:rPr>
      <w:sz w:val="18"/>
      <w:szCs w:val="18"/>
    </w:rPr>
  </w:style>
  <w:style w:type="paragraph" w:styleId="12">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3">
    <w:name w:val="Body Text First Indent"/>
    <w:basedOn w:val="5"/>
    <w:next w:val="1"/>
    <w:unhideWhenUsed/>
    <w:qFormat/>
    <w:uiPriority w:val="99"/>
    <w:pPr>
      <w:spacing w:before="100" w:beforeAutospacing="1"/>
      <w:ind w:firstLine="420"/>
    </w:pPr>
  </w:style>
  <w:style w:type="paragraph" w:styleId="14">
    <w:name w:val="Body Text First Indent 2"/>
    <w:basedOn w:val="8"/>
    <w:next w:val="13"/>
    <w:qFormat/>
    <w:uiPriority w:val="0"/>
    <w:pPr>
      <w:ind w:left="420" w:firstLine="420" w:firstLineChars="200"/>
    </w:pPr>
    <w:rPr>
      <w:rFonts w:ascii="Times New Roman" w:hAnsi="Times New Roman" w:eastAsia="仿宋_GB2312"/>
      <w:sz w:val="28"/>
      <w:szCs w:val="28"/>
    </w:rPr>
  </w:style>
  <w:style w:type="table" w:styleId="16">
    <w:name w:val="Table Grid"/>
    <w:basedOn w:val="15"/>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8">
    <w:name w:val="Strong"/>
    <w:basedOn w:val="17"/>
    <w:qFormat/>
    <w:uiPriority w:val="99"/>
    <w:rPr>
      <w:rFonts w:cs="Times New Roman"/>
      <w:b/>
      <w:bCs/>
    </w:rPr>
  </w:style>
  <w:style w:type="paragraph" w:customStyle="1" w:styleId="19">
    <w:name w:val="段"/>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character" w:customStyle="1" w:styleId="20">
    <w:name w:val="font31"/>
    <w:basedOn w:val="17"/>
    <w:uiPriority w:val="0"/>
    <w:rPr>
      <w:rFonts w:hint="eastAsia" w:ascii="宋体" w:hAnsi="宋体" w:eastAsia="宋体" w:cs="宋体"/>
      <w:color w:val="000000"/>
      <w:sz w:val="18"/>
      <w:szCs w:val="1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numbering" Target="numbering.xml"/><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10</Pages>
  <Words>2388</Words>
  <Characters>2693</Characters>
  <Lines>0</Lines>
  <Paragraphs>0</Paragraphs>
  <TotalTime>2</TotalTime>
  <ScaleCrop>false</ScaleCrop>
  <LinksUpToDate>false</LinksUpToDate>
  <CharactersWithSpaces>3717</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2020-04-15T00:45:00Z</dcterms:created>
  <dc:creator>Administrator</dc:creator>
  <cp:lastModifiedBy>admin</cp:lastModifiedBy>
  <cp:lastPrinted>2022-12-09T03:39:00Z</cp:lastPrinted>
  <dcterms:modified xsi:type="dcterms:W3CDTF">2023-05-19T08:32:40Z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EDA854463FA245A18918A3C60C00CDCC</vt:lpwstr>
  </property>
</Properties>
</file>