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lang w:eastAsia="zh-CN"/>
        </w:rPr>
        <w:t>内蒙古超高压供电公司2022年第二十三批集中采购无人机精细化巡检单源直采采购二次成交候选人</w:t>
      </w:r>
      <w:r>
        <w:rPr>
          <w:rFonts w:hint="eastAsia" w:ascii="仿宋" w:hAnsi="仿宋" w:eastAsia="仿宋" w:cs="仿宋"/>
          <w:b/>
          <w:bCs/>
          <w:color w:val="auto"/>
          <w:sz w:val="32"/>
          <w:szCs w:val="32"/>
          <w:highlight w:val="none"/>
        </w:rPr>
        <w:t>公示</w:t>
      </w:r>
    </w:p>
    <w:p>
      <w:pPr>
        <w:keepNext w:val="0"/>
        <w:keepLines w:val="0"/>
        <w:pageBreakBefore w:val="0"/>
        <w:kinsoku/>
        <w:wordWrap/>
        <w:overflowPunct/>
        <w:topLinePunct w:val="0"/>
        <w:bidi w:val="0"/>
        <w:adjustRightInd/>
        <w:snapToGrid/>
        <w:spacing w:line="380" w:lineRule="exact"/>
        <w:ind w:lef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根据《中华人民共和国</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投标法》等有关法律、法规组成评标委员会，评标委员会根据开标程序、</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文件、评标办法及有关规定，现将</w:t>
      </w:r>
      <w:r>
        <w:rPr>
          <w:rFonts w:hint="eastAsia" w:ascii="仿宋" w:hAnsi="仿宋" w:eastAsia="仿宋" w:cs="仿宋"/>
          <w:color w:val="auto"/>
          <w:sz w:val="24"/>
          <w:highlight w:val="none"/>
          <w:lang w:eastAsia="zh-CN"/>
        </w:rPr>
        <w:t>成交候选人</w:t>
      </w:r>
      <w:r>
        <w:rPr>
          <w:rFonts w:hint="eastAsia" w:ascii="仿宋" w:hAnsi="仿宋" w:eastAsia="仿宋" w:cs="仿宋"/>
          <w:color w:val="auto"/>
          <w:sz w:val="24"/>
          <w:highlight w:val="none"/>
        </w:rPr>
        <w:t xml:space="preserve">进行公示。 </w:t>
      </w:r>
    </w:p>
    <w:p>
      <w:pPr>
        <w:keepNext w:val="0"/>
        <w:keepLines w:val="0"/>
        <w:pageBreakBefore w:val="0"/>
        <w:kinsoku/>
        <w:wordWrap/>
        <w:overflowPunct/>
        <w:topLinePunct w:val="0"/>
        <w:autoSpaceDE/>
        <w:autoSpaceDN/>
        <w:bidi w:val="0"/>
        <w:adjustRightInd/>
        <w:snapToGrid/>
        <w:spacing w:line="420" w:lineRule="exact"/>
        <w:ind w:lef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公示日期：20</w:t>
      </w:r>
      <w:r>
        <w:rPr>
          <w:rFonts w:hint="eastAsia" w:ascii="仿宋" w:hAnsi="仿宋" w:eastAsia="仿宋" w:cs="仿宋"/>
          <w:b/>
          <w:bCs/>
          <w:color w:val="auto"/>
          <w:sz w:val="24"/>
          <w:highlight w:val="none"/>
          <w:lang w:val="en-US" w:eastAsia="zh-CN"/>
        </w:rPr>
        <w:t>23</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02</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rPr>
        <w:t>日 至 20</w:t>
      </w:r>
      <w:r>
        <w:rPr>
          <w:rFonts w:hint="eastAsia" w:ascii="仿宋" w:hAnsi="仿宋" w:eastAsia="仿宋" w:cs="仿宋"/>
          <w:b/>
          <w:bCs/>
          <w:color w:val="auto"/>
          <w:sz w:val="24"/>
          <w:highlight w:val="none"/>
          <w:lang w:val="en-US" w:eastAsia="zh-CN"/>
        </w:rPr>
        <w:t>23</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02</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rPr>
        <w:t>日</w:t>
      </w:r>
    </w:p>
    <w:p>
      <w:pPr>
        <w:keepNext w:val="0"/>
        <w:keepLines w:val="0"/>
        <w:pageBreakBefore w:val="0"/>
        <w:kinsoku/>
        <w:wordWrap/>
        <w:overflowPunct/>
        <w:topLinePunct w:val="0"/>
        <w:autoSpaceDE/>
        <w:autoSpaceDN/>
        <w:bidi w:val="0"/>
        <w:adjustRightInd/>
        <w:snapToGrid/>
        <w:spacing w:line="420" w:lineRule="exact"/>
        <w:ind w:left="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内蒙古超高压供电公司2022年第二十三批集中采购无人机精细化巡检单源直采采购二次</w:t>
      </w:r>
    </w:p>
    <w:p>
      <w:pPr>
        <w:keepNext w:val="0"/>
        <w:keepLines w:val="0"/>
        <w:pageBreakBefore w:val="0"/>
        <w:kinsoku/>
        <w:wordWrap/>
        <w:overflowPunct/>
        <w:topLinePunct w:val="0"/>
        <w:autoSpaceDE/>
        <w:autoSpaceDN/>
        <w:bidi w:val="0"/>
        <w:adjustRightInd/>
        <w:snapToGrid/>
        <w:spacing w:line="420" w:lineRule="exact"/>
        <w:ind w:left="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采购</w:t>
      </w:r>
      <w:r>
        <w:rPr>
          <w:rFonts w:hint="eastAsia" w:ascii="仿宋" w:hAnsi="仿宋" w:eastAsia="仿宋" w:cs="仿宋"/>
          <w:bCs/>
          <w:color w:val="auto"/>
          <w:sz w:val="24"/>
          <w:highlight w:val="none"/>
        </w:rPr>
        <w:t>编号：CJ-2022-31-1</w:t>
      </w:r>
      <w:r>
        <w:rPr>
          <w:rFonts w:hint="eastAsia" w:ascii="仿宋" w:hAnsi="仿宋" w:eastAsia="仿宋" w:cs="仿宋"/>
          <w:bCs/>
          <w:color w:val="auto"/>
          <w:sz w:val="24"/>
          <w:highlight w:val="none"/>
          <w:lang w:val="en-US" w:eastAsia="zh-CN"/>
        </w:rPr>
        <w:t>8</w:t>
      </w:r>
    </w:p>
    <w:p>
      <w:pPr>
        <w:keepNext w:val="0"/>
        <w:keepLines w:val="0"/>
        <w:pageBreakBefore w:val="0"/>
        <w:kinsoku/>
        <w:wordWrap/>
        <w:overflowPunct/>
        <w:topLinePunct w:val="0"/>
        <w:autoSpaceDE/>
        <w:autoSpaceDN/>
        <w:bidi w:val="0"/>
        <w:adjustRightInd/>
        <w:snapToGrid/>
        <w:spacing w:line="420" w:lineRule="exact"/>
        <w:ind w:left="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lang w:eastAsia="zh-CN"/>
        </w:rPr>
        <w:t>内蒙古电力（集团）有限责任公司内蒙古超高压供电分公司</w:t>
      </w:r>
    </w:p>
    <w:p>
      <w:pPr>
        <w:keepNext w:val="0"/>
        <w:keepLines w:val="0"/>
        <w:pageBreakBefore w:val="0"/>
        <w:kinsoku/>
        <w:wordWrap/>
        <w:overflowPunct/>
        <w:topLinePunct w:val="0"/>
        <w:autoSpaceDE/>
        <w:autoSpaceDN/>
        <w:bidi w:val="0"/>
        <w:adjustRightInd/>
        <w:snapToGrid/>
        <w:spacing w:line="420" w:lineRule="exact"/>
        <w:ind w:left="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eastAsia="zh-CN"/>
        </w:rPr>
        <w:t>单源直接采购</w:t>
      </w:r>
    </w:p>
    <w:p>
      <w:pPr>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现将该项目</w:t>
      </w:r>
      <w:r>
        <w:rPr>
          <w:rFonts w:hint="eastAsia" w:ascii="仿宋" w:hAnsi="仿宋" w:eastAsia="仿宋" w:cs="仿宋"/>
          <w:color w:val="auto"/>
          <w:sz w:val="24"/>
          <w:highlight w:val="none"/>
          <w:lang w:eastAsia="zh-CN"/>
        </w:rPr>
        <w:t>成交候选人</w:t>
      </w:r>
      <w:r>
        <w:rPr>
          <w:rFonts w:hint="eastAsia" w:ascii="仿宋" w:hAnsi="仿宋" w:eastAsia="仿宋" w:cs="仿宋"/>
          <w:color w:val="auto"/>
          <w:sz w:val="24"/>
          <w:highlight w:val="none"/>
        </w:rPr>
        <w:t>公示如下：</w:t>
      </w:r>
    </w:p>
    <w:p>
      <w:pPr>
        <w:widowControl w:val="0"/>
        <w:spacing w:after="0" w:line="440" w:lineRule="exact"/>
        <w:ind w:firstLine="897" w:firstLineChars="374"/>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第一</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候选人：内蒙古蒙高电力发展有限公司</w:t>
      </w:r>
    </w:p>
    <w:p>
      <w:pPr>
        <w:widowControl w:val="0"/>
        <w:spacing w:after="0" w:line="440" w:lineRule="exact"/>
        <w:ind w:firstLine="897" w:firstLineChars="374"/>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：4629050</w:t>
      </w:r>
      <w:r>
        <w:rPr>
          <w:rFonts w:hint="eastAsia" w:ascii="仿宋" w:hAnsi="仿宋" w:eastAsia="仿宋" w:cs="仿宋"/>
          <w:color w:val="auto"/>
          <w:kern w:val="0"/>
          <w:sz w:val="24"/>
          <w:szCs w:val="24"/>
          <w:highlight w:val="none"/>
          <w:lang w:val="en-US" w:eastAsia="zh-CN"/>
        </w:rPr>
        <w:t>.00</w:t>
      </w:r>
      <w:r>
        <w:rPr>
          <w:rFonts w:hint="eastAsia" w:ascii="仿宋" w:hAnsi="仿宋" w:eastAsia="仿宋" w:cs="仿宋"/>
          <w:color w:val="auto"/>
          <w:kern w:val="0"/>
          <w:sz w:val="24"/>
          <w:szCs w:val="24"/>
          <w:highlight w:val="none"/>
        </w:rPr>
        <w:t>元</w:t>
      </w:r>
      <w:bookmarkStart w:id="0" w:name="_GoBack"/>
      <w:bookmarkEnd w:id="0"/>
    </w:p>
    <w:p>
      <w:pPr>
        <w:widowControl w:val="0"/>
        <w:spacing w:after="0" w:line="440" w:lineRule="exact"/>
        <w:ind w:firstLine="897" w:firstLineChars="374"/>
        <w:jc w:val="both"/>
        <w:rPr>
          <w:rFonts w:hint="eastAsia" w:ascii="仿宋" w:hAnsi="仿宋" w:eastAsia="仿宋" w:cs="仿宋"/>
          <w:color w:val="auto"/>
          <w:sz w:val="24"/>
        </w:rPr>
      </w:pPr>
      <w:r>
        <w:rPr>
          <w:rFonts w:hint="eastAsia" w:ascii="仿宋" w:hAnsi="仿宋" w:eastAsia="仿宋" w:cs="仿宋"/>
          <w:color w:val="auto"/>
          <w:kern w:val="0"/>
          <w:sz w:val="24"/>
          <w:szCs w:val="24"/>
          <w:highlight w:val="none"/>
          <w:lang w:eastAsia="zh-CN"/>
        </w:rPr>
        <w:t>服务日期</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2023年2月15日</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rPr>
      </w:pP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rPr>
      </w:pPr>
      <w:r>
        <w:rPr>
          <w:rFonts w:hint="eastAsia" w:ascii="仿宋" w:hAnsi="仿宋" w:eastAsia="仿宋" w:cs="仿宋"/>
          <w:color w:val="auto"/>
          <w:sz w:val="24"/>
        </w:rPr>
        <w:t>如投标单位或者其他利害关系人对</w:t>
      </w:r>
      <w:r>
        <w:rPr>
          <w:rFonts w:hint="eastAsia" w:ascii="仿宋" w:hAnsi="仿宋" w:eastAsia="仿宋" w:cs="仿宋"/>
          <w:color w:val="auto"/>
          <w:sz w:val="24"/>
          <w:lang w:eastAsia="zh-CN"/>
        </w:rPr>
        <w:t>采购</w:t>
      </w:r>
      <w:r>
        <w:rPr>
          <w:rFonts w:hint="eastAsia" w:ascii="仿宋" w:hAnsi="仿宋" w:eastAsia="仿宋" w:cs="仿宋"/>
          <w:color w:val="auto"/>
          <w:sz w:val="24"/>
        </w:rPr>
        <w:t>过程及评标结果有异议，请在公示期间向</w:t>
      </w:r>
      <w:r>
        <w:rPr>
          <w:rFonts w:hint="eastAsia" w:ascii="仿宋" w:hAnsi="仿宋" w:eastAsia="仿宋" w:cs="仿宋"/>
          <w:color w:val="auto"/>
          <w:sz w:val="24"/>
          <w:lang w:eastAsia="zh-CN"/>
        </w:rPr>
        <w:t>采购</w:t>
      </w:r>
      <w:r>
        <w:rPr>
          <w:rFonts w:hint="eastAsia" w:ascii="仿宋" w:hAnsi="仿宋" w:eastAsia="仿宋" w:cs="仿宋"/>
          <w:color w:val="auto"/>
          <w:sz w:val="24"/>
        </w:rPr>
        <w:t>人（</w:t>
      </w:r>
      <w:r>
        <w:rPr>
          <w:rFonts w:hint="eastAsia" w:ascii="仿宋" w:hAnsi="仿宋" w:eastAsia="仿宋" w:cs="仿宋"/>
          <w:color w:val="auto"/>
          <w:sz w:val="24"/>
          <w:lang w:eastAsia="zh-CN"/>
        </w:rPr>
        <w:t>采购</w:t>
      </w:r>
      <w:r>
        <w:rPr>
          <w:rFonts w:hint="eastAsia" w:ascii="仿宋" w:hAnsi="仿宋" w:eastAsia="仿宋" w:cs="仿宋"/>
          <w:color w:val="auto"/>
          <w:sz w:val="24"/>
        </w:rPr>
        <w:t>代理机构）提出质疑材料。</w:t>
      </w:r>
    </w:p>
    <w:p>
      <w:pPr>
        <w:pStyle w:val="2"/>
        <w:keepNext w:val="0"/>
        <w:keepLines w:val="0"/>
        <w:pageBreakBefore w:val="0"/>
        <w:kinsoku/>
        <w:wordWrap/>
        <w:overflowPunct/>
        <w:topLinePunct w:val="0"/>
        <w:autoSpaceDE/>
        <w:autoSpaceDN/>
        <w:bidi w:val="0"/>
        <w:adjustRightInd/>
        <w:snapToGrid/>
        <w:spacing w:after="0" w:line="360" w:lineRule="exact"/>
        <w:ind w:firstLine="480"/>
        <w:textAlignment w:val="auto"/>
        <w:rPr>
          <w:rFonts w:hint="eastAsia" w:ascii="仿宋" w:hAnsi="仿宋" w:eastAsia="仿宋" w:cs="仿宋"/>
          <w:sz w:val="24"/>
          <w:szCs w:val="24"/>
          <w:highlight w:val="none"/>
          <w:lang w:eastAsia="zh-CN"/>
        </w:rPr>
      </w:pP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eastAsia="zh-CN"/>
        </w:rPr>
      </w:pP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采购人：内蒙古电力（集团）有限责任公司内蒙古超高压供电分公司</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地址：呼和浩特市金川开发区汇金道</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联系人：刘工</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联系电话：0471-6227829</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异议受理负责人：李工</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业务监督电话：0471-6227829</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纪委监督举报电话：0471-6227831</w:t>
      </w:r>
    </w:p>
    <w:p>
      <w:pPr>
        <w:pStyle w:val="2"/>
        <w:keepNext w:val="0"/>
        <w:keepLines w:val="0"/>
        <w:pageBreakBefore w:val="0"/>
        <w:kinsoku/>
        <w:wordWrap/>
        <w:overflowPunct/>
        <w:topLinePunct w:val="0"/>
        <w:autoSpaceDE/>
        <w:autoSpaceDN/>
        <w:bidi w:val="0"/>
        <w:adjustRightInd/>
        <w:snapToGrid/>
        <w:spacing w:after="0" w:line="36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sectPr>
      <w:headerReference r:id="rId3" w:type="default"/>
      <w:footerReference r:id="rId4" w:type="default"/>
      <w:pgSz w:w="11906" w:h="16838"/>
      <w:pgMar w:top="1134" w:right="1134" w:bottom="1134" w:left="1134" w:header="0" w:footer="0"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U-F1">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color w:val="000000"/>
      </w:rPr>
    </w:pPr>
  </w:p>
  <w:p>
    <w:pPr>
      <w:pStyle w:val="10"/>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1334"/>
        <w:tab w:val="left" w:pos="2257"/>
        <w:tab w:val="clear" w:pos="4153"/>
        <w:tab w:val="clear" w:pos="8306"/>
      </w:tabs>
      <w:jc w:val="both"/>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2RjZTkxNzg0M2E0MmI1NjZmMzI5ZDVmYzJlOGUifQ=="/>
  </w:docVars>
  <w:rsids>
    <w:rsidRoot w:val="001551B7"/>
    <w:rsid w:val="00000FBB"/>
    <w:rsid w:val="000034BA"/>
    <w:rsid w:val="000064F3"/>
    <w:rsid w:val="000128E8"/>
    <w:rsid w:val="00013226"/>
    <w:rsid w:val="0001489B"/>
    <w:rsid w:val="00032819"/>
    <w:rsid w:val="00040FD6"/>
    <w:rsid w:val="00051B1F"/>
    <w:rsid w:val="00051BDF"/>
    <w:rsid w:val="00056C04"/>
    <w:rsid w:val="00062B3A"/>
    <w:rsid w:val="0006468C"/>
    <w:rsid w:val="0006472E"/>
    <w:rsid w:val="000720A0"/>
    <w:rsid w:val="00072832"/>
    <w:rsid w:val="00076D56"/>
    <w:rsid w:val="00076FCB"/>
    <w:rsid w:val="0007731D"/>
    <w:rsid w:val="000804FE"/>
    <w:rsid w:val="00081F50"/>
    <w:rsid w:val="00082284"/>
    <w:rsid w:val="00083171"/>
    <w:rsid w:val="000855C7"/>
    <w:rsid w:val="000935F8"/>
    <w:rsid w:val="000959EA"/>
    <w:rsid w:val="00096389"/>
    <w:rsid w:val="000A2B10"/>
    <w:rsid w:val="000A3266"/>
    <w:rsid w:val="000A5EE1"/>
    <w:rsid w:val="000A6551"/>
    <w:rsid w:val="000A747E"/>
    <w:rsid w:val="000B0C77"/>
    <w:rsid w:val="000B0EEE"/>
    <w:rsid w:val="000B3932"/>
    <w:rsid w:val="000B54E5"/>
    <w:rsid w:val="000B79AC"/>
    <w:rsid w:val="000C087B"/>
    <w:rsid w:val="000C15D9"/>
    <w:rsid w:val="000C22E4"/>
    <w:rsid w:val="000C3DDC"/>
    <w:rsid w:val="000C457C"/>
    <w:rsid w:val="000C59BC"/>
    <w:rsid w:val="000C6840"/>
    <w:rsid w:val="000C69D1"/>
    <w:rsid w:val="000C7ED3"/>
    <w:rsid w:val="000D3275"/>
    <w:rsid w:val="000D352A"/>
    <w:rsid w:val="000D5DCB"/>
    <w:rsid w:val="000E1A77"/>
    <w:rsid w:val="000E59BC"/>
    <w:rsid w:val="000E6DA3"/>
    <w:rsid w:val="000E7AE6"/>
    <w:rsid w:val="000F2040"/>
    <w:rsid w:val="000F3AB1"/>
    <w:rsid w:val="000F55C4"/>
    <w:rsid w:val="00100089"/>
    <w:rsid w:val="00101181"/>
    <w:rsid w:val="00104668"/>
    <w:rsid w:val="0010614E"/>
    <w:rsid w:val="00106234"/>
    <w:rsid w:val="00106CDA"/>
    <w:rsid w:val="001071DE"/>
    <w:rsid w:val="001076B5"/>
    <w:rsid w:val="0011005C"/>
    <w:rsid w:val="00110269"/>
    <w:rsid w:val="00112D61"/>
    <w:rsid w:val="0011477F"/>
    <w:rsid w:val="00114B84"/>
    <w:rsid w:val="00114ECE"/>
    <w:rsid w:val="00116240"/>
    <w:rsid w:val="00120EA5"/>
    <w:rsid w:val="00122F3B"/>
    <w:rsid w:val="0012434A"/>
    <w:rsid w:val="0012511B"/>
    <w:rsid w:val="001266A1"/>
    <w:rsid w:val="00135EFD"/>
    <w:rsid w:val="001409B4"/>
    <w:rsid w:val="00151682"/>
    <w:rsid w:val="0015312B"/>
    <w:rsid w:val="00153F4C"/>
    <w:rsid w:val="001551B7"/>
    <w:rsid w:val="00156386"/>
    <w:rsid w:val="00156BBE"/>
    <w:rsid w:val="00163D57"/>
    <w:rsid w:val="00164486"/>
    <w:rsid w:val="0017208F"/>
    <w:rsid w:val="00173F42"/>
    <w:rsid w:val="00174038"/>
    <w:rsid w:val="00174216"/>
    <w:rsid w:val="0017627B"/>
    <w:rsid w:val="00177BD8"/>
    <w:rsid w:val="00177C2B"/>
    <w:rsid w:val="0018320E"/>
    <w:rsid w:val="0019296B"/>
    <w:rsid w:val="001938A3"/>
    <w:rsid w:val="00193FB9"/>
    <w:rsid w:val="00194D92"/>
    <w:rsid w:val="0019512D"/>
    <w:rsid w:val="001A6375"/>
    <w:rsid w:val="001B0589"/>
    <w:rsid w:val="001B28F5"/>
    <w:rsid w:val="001B294D"/>
    <w:rsid w:val="001B76AC"/>
    <w:rsid w:val="001C36BD"/>
    <w:rsid w:val="001C49E5"/>
    <w:rsid w:val="001C5A92"/>
    <w:rsid w:val="001C5AFF"/>
    <w:rsid w:val="001C5B5A"/>
    <w:rsid w:val="001C5CA5"/>
    <w:rsid w:val="001C7320"/>
    <w:rsid w:val="001D74D9"/>
    <w:rsid w:val="001D7D59"/>
    <w:rsid w:val="001E19F7"/>
    <w:rsid w:val="001E78C8"/>
    <w:rsid w:val="001F19E1"/>
    <w:rsid w:val="001F20EB"/>
    <w:rsid w:val="001F2F70"/>
    <w:rsid w:val="001F365F"/>
    <w:rsid w:val="001F5950"/>
    <w:rsid w:val="001F5AEA"/>
    <w:rsid w:val="001F6B51"/>
    <w:rsid w:val="001F755E"/>
    <w:rsid w:val="0020062B"/>
    <w:rsid w:val="00200F5F"/>
    <w:rsid w:val="0020300C"/>
    <w:rsid w:val="00203F73"/>
    <w:rsid w:val="002052B0"/>
    <w:rsid w:val="00210FED"/>
    <w:rsid w:val="00225CAD"/>
    <w:rsid w:val="00226238"/>
    <w:rsid w:val="00234441"/>
    <w:rsid w:val="002378E1"/>
    <w:rsid w:val="00243356"/>
    <w:rsid w:val="00260E39"/>
    <w:rsid w:val="00264276"/>
    <w:rsid w:val="002663BD"/>
    <w:rsid w:val="00270723"/>
    <w:rsid w:val="002709DD"/>
    <w:rsid w:val="0027192C"/>
    <w:rsid w:val="0027659E"/>
    <w:rsid w:val="002779C9"/>
    <w:rsid w:val="00290D9D"/>
    <w:rsid w:val="0029569A"/>
    <w:rsid w:val="00296C91"/>
    <w:rsid w:val="00297D5D"/>
    <w:rsid w:val="002A1033"/>
    <w:rsid w:val="002A1D72"/>
    <w:rsid w:val="002A33E9"/>
    <w:rsid w:val="002A3FEB"/>
    <w:rsid w:val="002A416E"/>
    <w:rsid w:val="002A4434"/>
    <w:rsid w:val="002B20A2"/>
    <w:rsid w:val="002B2267"/>
    <w:rsid w:val="002B324D"/>
    <w:rsid w:val="002B683D"/>
    <w:rsid w:val="002B733D"/>
    <w:rsid w:val="002B7903"/>
    <w:rsid w:val="002C00D1"/>
    <w:rsid w:val="002C2787"/>
    <w:rsid w:val="002C708E"/>
    <w:rsid w:val="002C7E39"/>
    <w:rsid w:val="002D2EFC"/>
    <w:rsid w:val="002D3097"/>
    <w:rsid w:val="002D6252"/>
    <w:rsid w:val="002D6565"/>
    <w:rsid w:val="002D7BDC"/>
    <w:rsid w:val="002E552B"/>
    <w:rsid w:val="002E5BAC"/>
    <w:rsid w:val="002E7C3B"/>
    <w:rsid w:val="002F2608"/>
    <w:rsid w:val="002F26C0"/>
    <w:rsid w:val="002F3F98"/>
    <w:rsid w:val="002F45C1"/>
    <w:rsid w:val="002F7047"/>
    <w:rsid w:val="002F71EC"/>
    <w:rsid w:val="00300401"/>
    <w:rsid w:val="00301AAF"/>
    <w:rsid w:val="00302173"/>
    <w:rsid w:val="00304D6B"/>
    <w:rsid w:val="003050EF"/>
    <w:rsid w:val="00306259"/>
    <w:rsid w:val="00306BD6"/>
    <w:rsid w:val="003075AA"/>
    <w:rsid w:val="00314773"/>
    <w:rsid w:val="00315BB3"/>
    <w:rsid w:val="0031612D"/>
    <w:rsid w:val="003163A1"/>
    <w:rsid w:val="00320E4B"/>
    <w:rsid w:val="0032298A"/>
    <w:rsid w:val="003236EA"/>
    <w:rsid w:val="003238F2"/>
    <w:rsid w:val="0032637C"/>
    <w:rsid w:val="00330187"/>
    <w:rsid w:val="0033190A"/>
    <w:rsid w:val="003367AF"/>
    <w:rsid w:val="0033742B"/>
    <w:rsid w:val="00342A59"/>
    <w:rsid w:val="00346A06"/>
    <w:rsid w:val="00352672"/>
    <w:rsid w:val="00356DB0"/>
    <w:rsid w:val="003574DB"/>
    <w:rsid w:val="00357757"/>
    <w:rsid w:val="00360ED4"/>
    <w:rsid w:val="00366D4B"/>
    <w:rsid w:val="00366DB2"/>
    <w:rsid w:val="00371B6C"/>
    <w:rsid w:val="00374796"/>
    <w:rsid w:val="00375D27"/>
    <w:rsid w:val="00375F77"/>
    <w:rsid w:val="003778FC"/>
    <w:rsid w:val="003850C5"/>
    <w:rsid w:val="003853E9"/>
    <w:rsid w:val="00385E7E"/>
    <w:rsid w:val="00386D01"/>
    <w:rsid w:val="00390645"/>
    <w:rsid w:val="00391B9D"/>
    <w:rsid w:val="00392F87"/>
    <w:rsid w:val="0039439F"/>
    <w:rsid w:val="003947E9"/>
    <w:rsid w:val="00394C82"/>
    <w:rsid w:val="00394FCD"/>
    <w:rsid w:val="003963D7"/>
    <w:rsid w:val="00396405"/>
    <w:rsid w:val="00396B11"/>
    <w:rsid w:val="003A1A31"/>
    <w:rsid w:val="003A5F9E"/>
    <w:rsid w:val="003A6AB8"/>
    <w:rsid w:val="003B2E47"/>
    <w:rsid w:val="003B4184"/>
    <w:rsid w:val="003B485C"/>
    <w:rsid w:val="003C16CA"/>
    <w:rsid w:val="003C2A15"/>
    <w:rsid w:val="003C77AE"/>
    <w:rsid w:val="003D27C2"/>
    <w:rsid w:val="003D58E5"/>
    <w:rsid w:val="003E0F5C"/>
    <w:rsid w:val="003E252E"/>
    <w:rsid w:val="003E3B05"/>
    <w:rsid w:val="003E42DE"/>
    <w:rsid w:val="003E4A5E"/>
    <w:rsid w:val="003F0AFF"/>
    <w:rsid w:val="003F1054"/>
    <w:rsid w:val="003F2AE9"/>
    <w:rsid w:val="003F3669"/>
    <w:rsid w:val="003F589E"/>
    <w:rsid w:val="003F67FB"/>
    <w:rsid w:val="00402257"/>
    <w:rsid w:val="00405534"/>
    <w:rsid w:val="0040721B"/>
    <w:rsid w:val="00411946"/>
    <w:rsid w:val="00411D8E"/>
    <w:rsid w:val="004129C5"/>
    <w:rsid w:val="004139F3"/>
    <w:rsid w:val="0041475A"/>
    <w:rsid w:val="004174BD"/>
    <w:rsid w:val="00421274"/>
    <w:rsid w:val="00421C4B"/>
    <w:rsid w:val="004251C4"/>
    <w:rsid w:val="004301AE"/>
    <w:rsid w:val="00430E7F"/>
    <w:rsid w:val="00430FBA"/>
    <w:rsid w:val="00431961"/>
    <w:rsid w:val="004320AA"/>
    <w:rsid w:val="00433470"/>
    <w:rsid w:val="00436E9A"/>
    <w:rsid w:val="00443600"/>
    <w:rsid w:val="00447AA4"/>
    <w:rsid w:val="00450867"/>
    <w:rsid w:val="00451AE2"/>
    <w:rsid w:val="004548A4"/>
    <w:rsid w:val="00454D1C"/>
    <w:rsid w:val="0046180F"/>
    <w:rsid w:val="004619D4"/>
    <w:rsid w:val="0046600C"/>
    <w:rsid w:val="004721BC"/>
    <w:rsid w:val="00473944"/>
    <w:rsid w:val="00475436"/>
    <w:rsid w:val="00477B31"/>
    <w:rsid w:val="004837D0"/>
    <w:rsid w:val="004955B1"/>
    <w:rsid w:val="004A5363"/>
    <w:rsid w:val="004A5C9C"/>
    <w:rsid w:val="004A7172"/>
    <w:rsid w:val="004A7C0A"/>
    <w:rsid w:val="004A7C76"/>
    <w:rsid w:val="004B10CF"/>
    <w:rsid w:val="004B120D"/>
    <w:rsid w:val="004B6674"/>
    <w:rsid w:val="004B673E"/>
    <w:rsid w:val="004C2606"/>
    <w:rsid w:val="004C4CC9"/>
    <w:rsid w:val="004C651A"/>
    <w:rsid w:val="004C7573"/>
    <w:rsid w:val="004D317F"/>
    <w:rsid w:val="004D3243"/>
    <w:rsid w:val="004D3616"/>
    <w:rsid w:val="004E3418"/>
    <w:rsid w:val="004E3629"/>
    <w:rsid w:val="004E6D4D"/>
    <w:rsid w:val="004F08FC"/>
    <w:rsid w:val="004F37ED"/>
    <w:rsid w:val="004F432B"/>
    <w:rsid w:val="004F46E0"/>
    <w:rsid w:val="004F49BC"/>
    <w:rsid w:val="004F7B0B"/>
    <w:rsid w:val="005004BF"/>
    <w:rsid w:val="0050177C"/>
    <w:rsid w:val="00503120"/>
    <w:rsid w:val="00505776"/>
    <w:rsid w:val="00512D20"/>
    <w:rsid w:val="00513062"/>
    <w:rsid w:val="00516291"/>
    <w:rsid w:val="005208BB"/>
    <w:rsid w:val="00523531"/>
    <w:rsid w:val="00524C84"/>
    <w:rsid w:val="00525546"/>
    <w:rsid w:val="00526204"/>
    <w:rsid w:val="00536D63"/>
    <w:rsid w:val="00540DC5"/>
    <w:rsid w:val="00541227"/>
    <w:rsid w:val="005514A6"/>
    <w:rsid w:val="00553FDA"/>
    <w:rsid w:val="00554365"/>
    <w:rsid w:val="0055447C"/>
    <w:rsid w:val="005570CA"/>
    <w:rsid w:val="00560339"/>
    <w:rsid w:val="005653DF"/>
    <w:rsid w:val="005674D6"/>
    <w:rsid w:val="00572315"/>
    <w:rsid w:val="005739E7"/>
    <w:rsid w:val="00576704"/>
    <w:rsid w:val="0057778F"/>
    <w:rsid w:val="005809F1"/>
    <w:rsid w:val="00584436"/>
    <w:rsid w:val="00584B0F"/>
    <w:rsid w:val="00587450"/>
    <w:rsid w:val="005A222B"/>
    <w:rsid w:val="005A7145"/>
    <w:rsid w:val="005A7D0D"/>
    <w:rsid w:val="005B0DF8"/>
    <w:rsid w:val="005B31D7"/>
    <w:rsid w:val="005C4A32"/>
    <w:rsid w:val="005C5ECF"/>
    <w:rsid w:val="005C6CA9"/>
    <w:rsid w:val="005C79D3"/>
    <w:rsid w:val="005D19AC"/>
    <w:rsid w:val="005D4306"/>
    <w:rsid w:val="005D5A37"/>
    <w:rsid w:val="005E1FF8"/>
    <w:rsid w:val="005E2937"/>
    <w:rsid w:val="005E34F6"/>
    <w:rsid w:val="005E4220"/>
    <w:rsid w:val="005E658A"/>
    <w:rsid w:val="005F100A"/>
    <w:rsid w:val="005F40C6"/>
    <w:rsid w:val="005F724F"/>
    <w:rsid w:val="005F7D4C"/>
    <w:rsid w:val="006004D3"/>
    <w:rsid w:val="0060063C"/>
    <w:rsid w:val="006075D4"/>
    <w:rsid w:val="00610E8C"/>
    <w:rsid w:val="00615D81"/>
    <w:rsid w:val="0062329C"/>
    <w:rsid w:val="00623738"/>
    <w:rsid w:val="00623E25"/>
    <w:rsid w:val="00627E5D"/>
    <w:rsid w:val="00631CE2"/>
    <w:rsid w:val="0063201C"/>
    <w:rsid w:val="00633657"/>
    <w:rsid w:val="0063393C"/>
    <w:rsid w:val="00634520"/>
    <w:rsid w:val="00635D69"/>
    <w:rsid w:val="00636592"/>
    <w:rsid w:val="00641AAD"/>
    <w:rsid w:val="0064266C"/>
    <w:rsid w:val="00642825"/>
    <w:rsid w:val="0064297E"/>
    <w:rsid w:val="0065181D"/>
    <w:rsid w:val="00653B7A"/>
    <w:rsid w:val="0065494C"/>
    <w:rsid w:val="006567AF"/>
    <w:rsid w:val="006629C4"/>
    <w:rsid w:val="00663DDF"/>
    <w:rsid w:val="00665B79"/>
    <w:rsid w:val="00666880"/>
    <w:rsid w:val="00681AE3"/>
    <w:rsid w:val="00681BE3"/>
    <w:rsid w:val="0068307A"/>
    <w:rsid w:val="00683252"/>
    <w:rsid w:val="00684CAF"/>
    <w:rsid w:val="00684DEA"/>
    <w:rsid w:val="006921F2"/>
    <w:rsid w:val="006938A8"/>
    <w:rsid w:val="006A28FB"/>
    <w:rsid w:val="006A327B"/>
    <w:rsid w:val="006A33FF"/>
    <w:rsid w:val="006A40EB"/>
    <w:rsid w:val="006A4FFA"/>
    <w:rsid w:val="006B2109"/>
    <w:rsid w:val="006B3704"/>
    <w:rsid w:val="006C0309"/>
    <w:rsid w:val="006C1059"/>
    <w:rsid w:val="006C14D8"/>
    <w:rsid w:val="006C3E5B"/>
    <w:rsid w:val="006C57C4"/>
    <w:rsid w:val="006C6E8B"/>
    <w:rsid w:val="006C7DE0"/>
    <w:rsid w:val="006D18DD"/>
    <w:rsid w:val="006E0F05"/>
    <w:rsid w:val="006E14C3"/>
    <w:rsid w:val="006E42BC"/>
    <w:rsid w:val="006E4EAB"/>
    <w:rsid w:val="006E4F0D"/>
    <w:rsid w:val="006E508A"/>
    <w:rsid w:val="006E5F11"/>
    <w:rsid w:val="006E620F"/>
    <w:rsid w:val="006E7B9C"/>
    <w:rsid w:val="006F2021"/>
    <w:rsid w:val="006F3F71"/>
    <w:rsid w:val="006F5783"/>
    <w:rsid w:val="006F62D2"/>
    <w:rsid w:val="006F65FB"/>
    <w:rsid w:val="007018BD"/>
    <w:rsid w:val="00701EAC"/>
    <w:rsid w:val="00701FD3"/>
    <w:rsid w:val="00702A0E"/>
    <w:rsid w:val="0070376D"/>
    <w:rsid w:val="0070574A"/>
    <w:rsid w:val="007062DC"/>
    <w:rsid w:val="00710248"/>
    <w:rsid w:val="00710591"/>
    <w:rsid w:val="00714C67"/>
    <w:rsid w:val="00720732"/>
    <w:rsid w:val="0072137B"/>
    <w:rsid w:val="00721618"/>
    <w:rsid w:val="00726691"/>
    <w:rsid w:val="00726D26"/>
    <w:rsid w:val="007302FA"/>
    <w:rsid w:val="00731CA1"/>
    <w:rsid w:val="007359C4"/>
    <w:rsid w:val="007412BE"/>
    <w:rsid w:val="00741BBA"/>
    <w:rsid w:val="007425A2"/>
    <w:rsid w:val="00746927"/>
    <w:rsid w:val="00751109"/>
    <w:rsid w:val="00753FC4"/>
    <w:rsid w:val="00754561"/>
    <w:rsid w:val="00755663"/>
    <w:rsid w:val="00755904"/>
    <w:rsid w:val="0076306E"/>
    <w:rsid w:val="0076394B"/>
    <w:rsid w:val="00764076"/>
    <w:rsid w:val="00764184"/>
    <w:rsid w:val="0076551A"/>
    <w:rsid w:val="00766098"/>
    <w:rsid w:val="007740BA"/>
    <w:rsid w:val="00776537"/>
    <w:rsid w:val="00780FA9"/>
    <w:rsid w:val="00784C16"/>
    <w:rsid w:val="00785931"/>
    <w:rsid w:val="0078730D"/>
    <w:rsid w:val="00787E59"/>
    <w:rsid w:val="00790D15"/>
    <w:rsid w:val="00792831"/>
    <w:rsid w:val="0079379E"/>
    <w:rsid w:val="007942FB"/>
    <w:rsid w:val="00794C11"/>
    <w:rsid w:val="00795216"/>
    <w:rsid w:val="00795FC7"/>
    <w:rsid w:val="007961B4"/>
    <w:rsid w:val="007A5498"/>
    <w:rsid w:val="007A5FE2"/>
    <w:rsid w:val="007A6ECB"/>
    <w:rsid w:val="007B0640"/>
    <w:rsid w:val="007B5A70"/>
    <w:rsid w:val="007B6B50"/>
    <w:rsid w:val="007B7571"/>
    <w:rsid w:val="007C1A6F"/>
    <w:rsid w:val="007C3679"/>
    <w:rsid w:val="007C4067"/>
    <w:rsid w:val="007C6BD2"/>
    <w:rsid w:val="007C6E8C"/>
    <w:rsid w:val="007D148A"/>
    <w:rsid w:val="007D6849"/>
    <w:rsid w:val="007D6B0B"/>
    <w:rsid w:val="007D6B0D"/>
    <w:rsid w:val="007E1DE9"/>
    <w:rsid w:val="007E256D"/>
    <w:rsid w:val="007E3050"/>
    <w:rsid w:val="007F2FC5"/>
    <w:rsid w:val="007F3175"/>
    <w:rsid w:val="007F3279"/>
    <w:rsid w:val="007F35C9"/>
    <w:rsid w:val="007F4E09"/>
    <w:rsid w:val="00803FE3"/>
    <w:rsid w:val="0080457D"/>
    <w:rsid w:val="00804D3C"/>
    <w:rsid w:val="00807181"/>
    <w:rsid w:val="00814E09"/>
    <w:rsid w:val="00816FF7"/>
    <w:rsid w:val="00820C99"/>
    <w:rsid w:val="008245F5"/>
    <w:rsid w:val="00830AAB"/>
    <w:rsid w:val="00830AC5"/>
    <w:rsid w:val="00830FAC"/>
    <w:rsid w:val="00844A05"/>
    <w:rsid w:val="00844BAF"/>
    <w:rsid w:val="00846268"/>
    <w:rsid w:val="0084637C"/>
    <w:rsid w:val="00852315"/>
    <w:rsid w:val="00857547"/>
    <w:rsid w:val="0086177A"/>
    <w:rsid w:val="00861A33"/>
    <w:rsid w:val="0086315B"/>
    <w:rsid w:val="00864297"/>
    <w:rsid w:val="00867390"/>
    <w:rsid w:val="00867A96"/>
    <w:rsid w:val="008727EB"/>
    <w:rsid w:val="0087472D"/>
    <w:rsid w:val="008756BD"/>
    <w:rsid w:val="00881523"/>
    <w:rsid w:val="00884DA8"/>
    <w:rsid w:val="00885D7F"/>
    <w:rsid w:val="008860E0"/>
    <w:rsid w:val="0088780F"/>
    <w:rsid w:val="00893213"/>
    <w:rsid w:val="00894611"/>
    <w:rsid w:val="00895A9C"/>
    <w:rsid w:val="008A111C"/>
    <w:rsid w:val="008A55D2"/>
    <w:rsid w:val="008A7BD1"/>
    <w:rsid w:val="008B39E3"/>
    <w:rsid w:val="008B75DB"/>
    <w:rsid w:val="008B7906"/>
    <w:rsid w:val="008C4060"/>
    <w:rsid w:val="008C451B"/>
    <w:rsid w:val="008C60C8"/>
    <w:rsid w:val="008C69D1"/>
    <w:rsid w:val="008C7546"/>
    <w:rsid w:val="008D0F27"/>
    <w:rsid w:val="008D454E"/>
    <w:rsid w:val="008D4D0E"/>
    <w:rsid w:val="008D5436"/>
    <w:rsid w:val="008D545B"/>
    <w:rsid w:val="008D75F3"/>
    <w:rsid w:val="008E5675"/>
    <w:rsid w:val="008E7FEB"/>
    <w:rsid w:val="008F08B2"/>
    <w:rsid w:val="008F386F"/>
    <w:rsid w:val="008F605E"/>
    <w:rsid w:val="008F7165"/>
    <w:rsid w:val="008F7C74"/>
    <w:rsid w:val="00900C12"/>
    <w:rsid w:val="00901E6C"/>
    <w:rsid w:val="00902FD6"/>
    <w:rsid w:val="009064A9"/>
    <w:rsid w:val="00911FA2"/>
    <w:rsid w:val="00912FF7"/>
    <w:rsid w:val="00914E2E"/>
    <w:rsid w:val="00914EB1"/>
    <w:rsid w:val="00921760"/>
    <w:rsid w:val="009217EE"/>
    <w:rsid w:val="00922EF1"/>
    <w:rsid w:val="00925053"/>
    <w:rsid w:val="009252E3"/>
    <w:rsid w:val="009253B4"/>
    <w:rsid w:val="00926C9C"/>
    <w:rsid w:val="009302B6"/>
    <w:rsid w:val="009325C3"/>
    <w:rsid w:val="00933707"/>
    <w:rsid w:val="009347BA"/>
    <w:rsid w:val="009351FB"/>
    <w:rsid w:val="009374D0"/>
    <w:rsid w:val="00943BDD"/>
    <w:rsid w:val="0094794C"/>
    <w:rsid w:val="00947E6B"/>
    <w:rsid w:val="0095016D"/>
    <w:rsid w:val="00952A57"/>
    <w:rsid w:val="00953346"/>
    <w:rsid w:val="00953370"/>
    <w:rsid w:val="00956580"/>
    <w:rsid w:val="00956C6F"/>
    <w:rsid w:val="00960F25"/>
    <w:rsid w:val="00961604"/>
    <w:rsid w:val="0096204F"/>
    <w:rsid w:val="009627D5"/>
    <w:rsid w:val="00962907"/>
    <w:rsid w:val="009643C7"/>
    <w:rsid w:val="00967585"/>
    <w:rsid w:val="00967682"/>
    <w:rsid w:val="00967E79"/>
    <w:rsid w:val="009738F0"/>
    <w:rsid w:val="00973976"/>
    <w:rsid w:val="00983F4F"/>
    <w:rsid w:val="00984B76"/>
    <w:rsid w:val="0098695F"/>
    <w:rsid w:val="009912B8"/>
    <w:rsid w:val="00992E97"/>
    <w:rsid w:val="009933CA"/>
    <w:rsid w:val="00993738"/>
    <w:rsid w:val="00996030"/>
    <w:rsid w:val="009965EE"/>
    <w:rsid w:val="009970CC"/>
    <w:rsid w:val="009A51E7"/>
    <w:rsid w:val="009A5785"/>
    <w:rsid w:val="009A69D1"/>
    <w:rsid w:val="009C2D66"/>
    <w:rsid w:val="009C5A84"/>
    <w:rsid w:val="009C5F1E"/>
    <w:rsid w:val="009C670B"/>
    <w:rsid w:val="009D010A"/>
    <w:rsid w:val="009D06AA"/>
    <w:rsid w:val="009D2627"/>
    <w:rsid w:val="009D2CE8"/>
    <w:rsid w:val="009D5297"/>
    <w:rsid w:val="009D52B0"/>
    <w:rsid w:val="009D5392"/>
    <w:rsid w:val="009E118A"/>
    <w:rsid w:val="009E485F"/>
    <w:rsid w:val="009E6B9F"/>
    <w:rsid w:val="009F588C"/>
    <w:rsid w:val="009F6876"/>
    <w:rsid w:val="009F69DD"/>
    <w:rsid w:val="00A063CB"/>
    <w:rsid w:val="00A07FE4"/>
    <w:rsid w:val="00A10147"/>
    <w:rsid w:val="00A148E6"/>
    <w:rsid w:val="00A152A3"/>
    <w:rsid w:val="00A1531B"/>
    <w:rsid w:val="00A17C6A"/>
    <w:rsid w:val="00A20444"/>
    <w:rsid w:val="00A20995"/>
    <w:rsid w:val="00A20E65"/>
    <w:rsid w:val="00A22927"/>
    <w:rsid w:val="00A25D6A"/>
    <w:rsid w:val="00A2756D"/>
    <w:rsid w:val="00A30F88"/>
    <w:rsid w:val="00A31FF8"/>
    <w:rsid w:val="00A35B15"/>
    <w:rsid w:val="00A35C2B"/>
    <w:rsid w:val="00A40B8B"/>
    <w:rsid w:val="00A4294F"/>
    <w:rsid w:val="00A44092"/>
    <w:rsid w:val="00A45E4A"/>
    <w:rsid w:val="00A4651A"/>
    <w:rsid w:val="00A501FD"/>
    <w:rsid w:val="00A50765"/>
    <w:rsid w:val="00A51FAB"/>
    <w:rsid w:val="00A5374A"/>
    <w:rsid w:val="00A53FBB"/>
    <w:rsid w:val="00A6216E"/>
    <w:rsid w:val="00A6337C"/>
    <w:rsid w:val="00A710B9"/>
    <w:rsid w:val="00A72E01"/>
    <w:rsid w:val="00A7459C"/>
    <w:rsid w:val="00A746A9"/>
    <w:rsid w:val="00A7621C"/>
    <w:rsid w:val="00A80011"/>
    <w:rsid w:val="00A81DF7"/>
    <w:rsid w:val="00A829A1"/>
    <w:rsid w:val="00A84BE9"/>
    <w:rsid w:val="00A8730A"/>
    <w:rsid w:val="00A8747C"/>
    <w:rsid w:val="00A8772D"/>
    <w:rsid w:val="00A90E9E"/>
    <w:rsid w:val="00A94D69"/>
    <w:rsid w:val="00A95C72"/>
    <w:rsid w:val="00A96154"/>
    <w:rsid w:val="00AA00E8"/>
    <w:rsid w:val="00AA2C30"/>
    <w:rsid w:val="00AA5B5C"/>
    <w:rsid w:val="00AA5C46"/>
    <w:rsid w:val="00AB053F"/>
    <w:rsid w:val="00AB27BB"/>
    <w:rsid w:val="00AB44E2"/>
    <w:rsid w:val="00AB5F71"/>
    <w:rsid w:val="00AC0177"/>
    <w:rsid w:val="00AC53B7"/>
    <w:rsid w:val="00AD2155"/>
    <w:rsid w:val="00AD2F83"/>
    <w:rsid w:val="00AD3627"/>
    <w:rsid w:val="00AD3F28"/>
    <w:rsid w:val="00AD439A"/>
    <w:rsid w:val="00AD7D28"/>
    <w:rsid w:val="00AE1E58"/>
    <w:rsid w:val="00AE4623"/>
    <w:rsid w:val="00AE59BE"/>
    <w:rsid w:val="00AF1665"/>
    <w:rsid w:val="00AF4FC3"/>
    <w:rsid w:val="00B032C7"/>
    <w:rsid w:val="00B05713"/>
    <w:rsid w:val="00B15003"/>
    <w:rsid w:val="00B16285"/>
    <w:rsid w:val="00B22D06"/>
    <w:rsid w:val="00B24DD5"/>
    <w:rsid w:val="00B27573"/>
    <w:rsid w:val="00B3409B"/>
    <w:rsid w:val="00B346A7"/>
    <w:rsid w:val="00B3626F"/>
    <w:rsid w:val="00B37A2D"/>
    <w:rsid w:val="00B42ABA"/>
    <w:rsid w:val="00B50DA0"/>
    <w:rsid w:val="00B54125"/>
    <w:rsid w:val="00B606F0"/>
    <w:rsid w:val="00B61E24"/>
    <w:rsid w:val="00B62D8B"/>
    <w:rsid w:val="00B658D7"/>
    <w:rsid w:val="00B66F0E"/>
    <w:rsid w:val="00B675E1"/>
    <w:rsid w:val="00B71520"/>
    <w:rsid w:val="00B735D1"/>
    <w:rsid w:val="00B741F0"/>
    <w:rsid w:val="00B75670"/>
    <w:rsid w:val="00B80A5C"/>
    <w:rsid w:val="00B82C7A"/>
    <w:rsid w:val="00B83770"/>
    <w:rsid w:val="00B91483"/>
    <w:rsid w:val="00B916C9"/>
    <w:rsid w:val="00B91B2A"/>
    <w:rsid w:val="00B95685"/>
    <w:rsid w:val="00B96CC8"/>
    <w:rsid w:val="00B97A96"/>
    <w:rsid w:val="00BA710B"/>
    <w:rsid w:val="00BB00FB"/>
    <w:rsid w:val="00BB0D11"/>
    <w:rsid w:val="00BB2783"/>
    <w:rsid w:val="00BB3230"/>
    <w:rsid w:val="00BB5E65"/>
    <w:rsid w:val="00BC4E1F"/>
    <w:rsid w:val="00BC5962"/>
    <w:rsid w:val="00BC7BE1"/>
    <w:rsid w:val="00BD096A"/>
    <w:rsid w:val="00BD14AF"/>
    <w:rsid w:val="00BD1ED5"/>
    <w:rsid w:val="00BD3ABC"/>
    <w:rsid w:val="00BD3D4C"/>
    <w:rsid w:val="00BD6F2B"/>
    <w:rsid w:val="00BD7560"/>
    <w:rsid w:val="00BD7D1A"/>
    <w:rsid w:val="00BE3DD4"/>
    <w:rsid w:val="00BF0FF0"/>
    <w:rsid w:val="00BF26DC"/>
    <w:rsid w:val="00BF38CA"/>
    <w:rsid w:val="00BF4FD0"/>
    <w:rsid w:val="00BF51A3"/>
    <w:rsid w:val="00C06243"/>
    <w:rsid w:val="00C12432"/>
    <w:rsid w:val="00C1313D"/>
    <w:rsid w:val="00C14782"/>
    <w:rsid w:val="00C1768E"/>
    <w:rsid w:val="00C2050C"/>
    <w:rsid w:val="00C27C22"/>
    <w:rsid w:val="00C27FF9"/>
    <w:rsid w:val="00C332C6"/>
    <w:rsid w:val="00C36587"/>
    <w:rsid w:val="00C37940"/>
    <w:rsid w:val="00C41EC7"/>
    <w:rsid w:val="00C502D4"/>
    <w:rsid w:val="00C50ECE"/>
    <w:rsid w:val="00C55523"/>
    <w:rsid w:val="00C55FDB"/>
    <w:rsid w:val="00C56986"/>
    <w:rsid w:val="00C57BE4"/>
    <w:rsid w:val="00C6678E"/>
    <w:rsid w:val="00C67024"/>
    <w:rsid w:val="00C6753E"/>
    <w:rsid w:val="00C67927"/>
    <w:rsid w:val="00C7025B"/>
    <w:rsid w:val="00C70A85"/>
    <w:rsid w:val="00C7481F"/>
    <w:rsid w:val="00C773F7"/>
    <w:rsid w:val="00C85B73"/>
    <w:rsid w:val="00C85DDB"/>
    <w:rsid w:val="00C861EC"/>
    <w:rsid w:val="00C91909"/>
    <w:rsid w:val="00C91AED"/>
    <w:rsid w:val="00C94458"/>
    <w:rsid w:val="00C955B2"/>
    <w:rsid w:val="00CA005C"/>
    <w:rsid w:val="00CA2223"/>
    <w:rsid w:val="00CA261E"/>
    <w:rsid w:val="00CA3C9F"/>
    <w:rsid w:val="00CA4485"/>
    <w:rsid w:val="00CA56DE"/>
    <w:rsid w:val="00CA5F69"/>
    <w:rsid w:val="00CA73A8"/>
    <w:rsid w:val="00CA7F73"/>
    <w:rsid w:val="00CB1BE6"/>
    <w:rsid w:val="00CB524C"/>
    <w:rsid w:val="00CC1769"/>
    <w:rsid w:val="00CC32C5"/>
    <w:rsid w:val="00CC4D63"/>
    <w:rsid w:val="00CC682E"/>
    <w:rsid w:val="00CC6CE5"/>
    <w:rsid w:val="00CC7245"/>
    <w:rsid w:val="00CD09A9"/>
    <w:rsid w:val="00CD1439"/>
    <w:rsid w:val="00CD49F6"/>
    <w:rsid w:val="00CD4B35"/>
    <w:rsid w:val="00CE0D58"/>
    <w:rsid w:val="00CE5BF7"/>
    <w:rsid w:val="00CE7216"/>
    <w:rsid w:val="00CF0F5A"/>
    <w:rsid w:val="00CF111D"/>
    <w:rsid w:val="00CF1F39"/>
    <w:rsid w:val="00CF3DAA"/>
    <w:rsid w:val="00CF4D2C"/>
    <w:rsid w:val="00CF6393"/>
    <w:rsid w:val="00CF66D4"/>
    <w:rsid w:val="00D020B4"/>
    <w:rsid w:val="00D02980"/>
    <w:rsid w:val="00D036A7"/>
    <w:rsid w:val="00D03889"/>
    <w:rsid w:val="00D04A8D"/>
    <w:rsid w:val="00D04D3B"/>
    <w:rsid w:val="00D1013B"/>
    <w:rsid w:val="00D23DCB"/>
    <w:rsid w:val="00D26D30"/>
    <w:rsid w:val="00D37CEB"/>
    <w:rsid w:val="00D42C5A"/>
    <w:rsid w:val="00D43436"/>
    <w:rsid w:val="00D512BA"/>
    <w:rsid w:val="00D51746"/>
    <w:rsid w:val="00D53544"/>
    <w:rsid w:val="00D575BF"/>
    <w:rsid w:val="00D57B07"/>
    <w:rsid w:val="00D60618"/>
    <w:rsid w:val="00D6103B"/>
    <w:rsid w:val="00D6201D"/>
    <w:rsid w:val="00D64128"/>
    <w:rsid w:val="00D64C00"/>
    <w:rsid w:val="00D65DDC"/>
    <w:rsid w:val="00D7365F"/>
    <w:rsid w:val="00D768A3"/>
    <w:rsid w:val="00D81012"/>
    <w:rsid w:val="00D82B25"/>
    <w:rsid w:val="00D850EA"/>
    <w:rsid w:val="00D85C13"/>
    <w:rsid w:val="00D86318"/>
    <w:rsid w:val="00D91477"/>
    <w:rsid w:val="00D93BBF"/>
    <w:rsid w:val="00D95D95"/>
    <w:rsid w:val="00DA03C5"/>
    <w:rsid w:val="00DA3AA4"/>
    <w:rsid w:val="00DA5F13"/>
    <w:rsid w:val="00DB0848"/>
    <w:rsid w:val="00DB15BA"/>
    <w:rsid w:val="00DB1BB6"/>
    <w:rsid w:val="00DB1E63"/>
    <w:rsid w:val="00DB381B"/>
    <w:rsid w:val="00DB3C65"/>
    <w:rsid w:val="00DB48D0"/>
    <w:rsid w:val="00DB79E3"/>
    <w:rsid w:val="00DC1574"/>
    <w:rsid w:val="00DC4B09"/>
    <w:rsid w:val="00DC5E4C"/>
    <w:rsid w:val="00DD1C2F"/>
    <w:rsid w:val="00DD2785"/>
    <w:rsid w:val="00DD29FD"/>
    <w:rsid w:val="00DD388F"/>
    <w:rsid w:val="00DD57E6"/>
    <w:rsid w:val="00DD79F7"/>
    <w:rsid w:val="00DD7C9E"/>
    <w:rsid w:val="00DE416A"/>
    <w:rsid w:val="00DE423F"/>
    <w:rsid w:val="00DE75A9"/>
    <w:rsid w:val="00DE76DA"/>
    <w:rsid w:val="00DF238D"/>
    <w:rsid w:val="00DF3556"/>
    <w:rsid w:val="00E0721E"/>
    <w:rsid w:val="00E16337"/>
    <w:rsid w:val="00E17BB6"/>
    <w:rsid w:val="00E20832"/>
    <w:rsid w:val="00E228AC"/>
    <w:rsid w:val="00E25E38"/>
    <w:rsid w:val="00E269D1"/>
    <w:rsid w:val="00E26C62"/>
    <w:rsid w:val="00E323FE"/>
    <w:rsid w:val="00E34158"/>
    <w:rsid w:val="00E365DE"/>
    <w:rsid w:val="00E424A9"/>
    <w:rsid w:val="00E431FB"/>
    <w:rsid w:val="00E4521B"/>
    <w:rsid w:val="00E51A31"/>
    <w:rsid w:val="00E51F3A"/>
    <w:rsid w:val="00E556F5"/>
    <w:rsid w:val="00E564A2"/>
    <w:rsid w:val="00E56844"/>
    <w:rsid w:val="00E57A63"/>
    <w:rsid w:val="00E61C17"/>
    <w:rsid w:val="00E64B30"/>
    <w:rsid w:val="00E66D93"/>
    <w:rsid w:val="00E733E9"/>
    <w:rsid w:val="00E7589A"/>
    <w:rsid w:val="00E811BB"/>
    <w:rsid w:val="00E821BE"/>
    <w:rsid w:val="00E86DC7"/>
    <w:rsid w:val="00E87566"/>
    <w:rsid w:val="00E94740"/>
    <w:rsid w:val="00E95958"/>
    <w:rsid w:val="00E95AE3"/>
    <w:rsid w:val="00EA08B5"/>
    <w:rsid w:val="00EA68AA"/>
    <w:rsid w:val="00EB31C7"/>
    <w:rsid w:val="00EB6CFA"/>
    <w:rsid w:val="00EB7ABB"/>
    <w:rsid w:val="00EC008F"/>
    <w:rsid w:val="00EC06CD"/>
    <w:rsid w:val="00ED461F"/>
    <w:rsid w:val="00EE3E8E"/>
    <w:rsid w:val="00EE7E52"/>
    <w:rsid w:val="00EF1598"/>
    <w:rsid w:val="00EF1EDF"/>
    <w:rsid w:val="00EF341C"/>
    <w:rsid w:val="00EF419E"/>
    <w:rsid w:val="00EF5087"/>
    <w:rsid w:val="00F04B8E"/>
    <w:rsid w:val="00F057E7"/>
    <w:rsid w:val="00F059FF"/>
    <w:rsid w:val="00F07DDE"/>
    <w:rsid w:val="00F11548"/>
    <w:rsid w:val="00F116AF"/>
    <w:rsid w:val="00F13C5A"/>
    <w:rsid w:val="00F15994"/>
    <w:rsid w:val="00F16D58"/>
    <w:rsid w:val="00F228F4"/>
    <w:rsid w:val="00F2305A"/>
    <w:rsid w:val="00F254A2"/>
    <w:rsid w:val="00F2677F"/>
    <w:rsid w:val="00F26C13"/>
    <w:rsid w:val="00F27A22"/>
    <w:rsid w:val="00F324CC"/>
    <w:rsid w:val="00F35007"/>
    <w:rsid w:val="00F420C9"/>
    <w:rsid w:val="00F42C41"/>
    <w:rsid w:val="00F47478"/>
    <w:rsid w:val="00F528C0"/>
    <w:rsid w:val="00F54684"/>
    <w:rsid w:val="00F55D9A"/>
    <w:rsid w:val="00F560F0"/>
    <w:rsid w:val="00F561D2"/>
    <w:rsid w:val="00F567EF"/>
    <w:rsid w:val="00F578B1"/>
    <w:rsid w:val="00F6130D"/>
    <w:rsid w:val="00F620B3"/>
    <w:rsid w:val="00F62A47"/>
    <w:rsid w:val="00F62EDA"/>
    <w:rsid w:val="00F63A7B"/>
    <w:rsid w:val="00F7046C"/>
    <w:rsid w:val="00F74412"/>
    <w:rsid w:val="00F75F6F"/>
    <w:rsid w:val="00F77836"/>
    <w:rsid w:val="00F818D9"/>
    <w:rsid w:val="00F81C20"/>
    <w:rsid w:val="00F81F6D"/>
    <w:rsid w:val="00F82D31"/>
    <w:rsid w:val="00F91863"/>
    <w:rsid w:val="00F92F85"/>
    <w:rsid w:val="00F9584F"/>
    <w:rsid w:val="00F95920"/>
    <w:rsid w:val="00F95B5D"/>
    <w:rsid w:val="00F975F0"/>
    <w:rsid w:val="00F97A5F"/>
    <w:rsid w:val="00F97AAD"/>
    <w:rsid w:val="00FA3C28"/>
    <w:rsid w:val="00FB052F"/>
    <w:rsid w:val="00FB0E52"/>
    <w:rsid w:val="00FB17AA"/>
    <w:rsid w:val="00FB1D14"/>
    <w:rsid w:val="00FB41F8"/>
    <w:rsid w:val="00FB542E"/>
    <w:rsid w:val="00FC1270"/>
    <w:rsid w:val="00FC4E4F"/>
    <w:rsid w:val="00FC5B5E"/>
    <w:rsid w:val="00FC654B"/>
    <w:rsid w:val="00FC6D90"/>
    <w:rsid w:val="00FD08CF"/>
    <w:rsid w:val="00FD09CE"/>
    <w:rsid w:val="00FD2A27"/>
    <w:rsid w:val="00FD660D"/>
    <w:rsid w:val="00FD6EAE"/>
    <w:rsid w:val="00FE1125"/>
    <w:rsid w:val="00FE1962"/>
    <w:rsid w:val="00FE4F86"/>
    <w:rsid w:val="00FE567B"/>
    <w:rsid w:val="00FE7E53"/>
    <w:rsid w:val="00FF0650"/>
    <w:rsid w:val="00FF0CCF"/>
    <w:rsid w:val="00FF0FC2"/>
    <w:rsid w:val="00FF20C2"/>
    <w:rsid w:val="00FF4D7D"/>
    <w:rsid w:val="00FF6A65"/>
    <w:rsid w:val="012766B2"/>
    <w:rsid w:val="014D7316"/>
    <w:rsid w:val="016320EC"/>
    <w:rsid w:val="016814B1"/>
    <w:rsid w:val="01C44CB7"/>
    <w:rsid w:val="0221640D"/>
    <w:rsid w:val="061D69C2"/>
    <w:rsid w:val="06801BC1"/>
    <w:rsid w:val="0708176C"/>
    <w:rsid w:val="07F623C5"/>
    <w:rsid w:val="084010EA"/>
    <w:rsid w:val="0AB3623A"/>
    <w:rsid w:val="0E843723"/>
    <w:rsid w:val="10140C5A"/>
    <w:rsid w:val="106B17A5"/>
    <w:rsid w:val="109D06AA"/>
    <w:rsid w:val="12942106"/>
    <w:rsid w:val="136011C6"/>
    <w:rsid w:val="1363291F"/>
    <w:rsid w:val="15F0089E"/>
    <w:rsid w:val="17154230"/>
    <w:rsid w:val="19B43418"/>
    <w:rsid w:val="1A390C58"/>
    <w:rsid w:val="1A511379"/>
    <w:rsid w:val="1A5B661F"/>
    <w:rsid w:val="1ACF7B30"/>
    <w:rsid w:val="1B4366B9"/>
    <w:rsid w:val="1C8A4CBE"/>
    <w:rsid w:val="1C8C368D"/>
    <w:rsid w:val="1D91713B"/>
    <w:rsid w:val="1E9C21EB"/>
    <w:rsid w:val="1ED67B9D"/>
    <w:rsid w:val="1FAC3B91"/>
    <w:rsid w:val="20063CF0"/>
    <w:rsid w:val="213854B8"/>
    <w:rsid w:val="230A381C"/>
    <w:rsid w:val="230E1DB4"/>
    <w:rsid w:val="26301BF3"/>
    <w:rsid w:val="266D0C6C"/>
    <w:rsid w:val="27271AF1"/>
    <w:rsid w:val="275344C2"/>
    <w:rsid w:val="28D17E45"/>
    <w:rsid w:val="2D086FFA"/>
    <w:rsid w:val="2D473A03"/>
    <w:rsid w:val="2D855015"/>
    <w:rsid w:val="2DFD104F"/>
    <w:rsid w:val="310852FF"/>
    <w:rsid w:val="31450BA0"/>
    <w:rsid w:val="32B47A35"/>
    <w:rsid w:val="3380644C"/>
    <w:rsid w:val="3585266E"/>
    <w:rsid w:val="36A64273"/>
    <w:rsid w:val="36F93EC4"/>
    <w:rsid w:val="372B09DB"/>
    <w:rsid w:val="37402DE7"/>
    <w:rsid w:val="38585D87"/>
    <w:rsid w:val="395F64F1"/>
    <w:rsid w:val="3A125D98"/>
    <w:rsid w:val="3B5B5607"/>
    <w:rsid w:val="3B8D45FE"/>
    <w:rsid w:val="3C772780"/>
    <w:rsid w:val="3CDA3E1D"/>
    <w:rsid w:val="3D5B369C"/>
    <w:rsid w:val="3E0767C2"/>
    <w:rsid w:val="3E3534E7"/>
    <w:rsid w:val="3E9268A6"/>
    <w:rsid w:val="3EB22847"/>
    <w:rsid w:val="3F627713"/>
    <w:rsid w:val="40C63523"/>
    <w:rsid w:val="40DD70C5"/>
    <w:rsid w:val="41904020"/>
    <w:rsid w:val="41CB506B"/>
    <w:rsid w:val="41FE1FC0"/>
    <w:rsid w:val="42910D82"/>
    <w:rsid w:val="43941603"/>
    <w:rsid w:val="44B0231E"/>
    <w:rsid w:val="45521D69"/>
    <w:rsid w:val="4637759F"/>
    <w:rsid w:val="469721ED"/>
    <w:rsid w:val="47FC0789"/>
    <w:rsid w:val="48984AC8"/>
    <w:rsid w:val="48F85640"/>
    <w:rsid w:val="4D4C5AC3"/>
    <w:rsid w:val="4F2F5A0F"/>
    <w:rsid w:val="51225A32"/>
    <w:rsid w:val="52F12681"/>
    <w:rsid w:val="53154D7F"/>
    <w:rsid w:val="53BB51EF"/>
    <w:rsid w:val="542E781A"/>
    <w:rsid w:val="551B7BAC"/>
    <w:rsid w:val="588C401A"/>
    <w:rsid w:val="59030593"/>
    <w:rsid w:val="5B17590E"/>
    <w:rsid w:val="5CD51520"/>
    <w:rsid w:val="5D264BCE"/>
    <w:rsid w:val="5E1E4546"/>
    <w:rsid w:val="5E8D1D2F"/>
    <w:rsid w:val="5EA031AD"/>
    <w:rsid w:val="5F9E172B"/>
    <w:rsid w:val="601C68FD"/>
    <w:rsid w:val="60801E00"/>
    <w:rsid w:val="61BF2475"/>
    <w:rsid w:val="62201CD7"/>
    <w:rsid w:val="63E617FA"/>
    <w:rsid w:val="6561236C"/>
    <w:rsid w:val="677827B5"/>
    <w:rsid w:val="67931B01"/>
    <w:rsid w:val="6808013C"/>
    <w:rsid w:val="6B4366F1"/>
    <w:rsid w:val="6B4A0729"/>
    <w:rsid w:val="6C766BF3"/>
    <w:rsid w:val="6C861C34"/>
    <w:rsid w:val="6CAA48DE"/>
    <w:rsid w:val="6F184036"/>
    <w:rsid w:val="716F2532"/>
    <w:rsid w:val="71922035"/>
    <w:rsid w:val="71947BF9"/>
    <w:rsid w:val="71AD643F"/>
    <w:rsid w:val="71B078C2"/>
    <w:rsid w:val="720360A4"/>
    <w:rsid w:val="72724D00"/>
    <w:rsid w:val="7335183B"/>
    <w:rsid w:val="73D56209"/>
    <w:rsid w:val="76DC5AC3"/>
    <w:rsid w:val="77000835"/>
    <w:rsid w:val="77750596"/>
    <w:rsid w:val="78BD7DA6"/>
    <w:rsid w:val="79A201DF"/>
    <w:rsid w:val="79FD34C3"/>
    <w:rsid w:val="7B4D2AE4"/>
    <w:rsid w:val="7C9A445D"/>
    <w:rsid w:val="7DAD299F"/>
    <w:rsid w:val="7EB1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w:basedOn w:val="1"/>
    <w:unhideWhenUsed/>
    <w:qFormat/>
    <w:uiPriority w:val="99"/>
    <w:rPr>
      <w:sz w:val="24"/>
    </w:rPr>
  </w:style>
  <w:style w:type="paragraph" w:styleId="6">
    <w:name w:val="toc 3"/>
    <w:basedOn w:val="1"/>
    <w:next w:val="1"/>
    <w:semiHidden/>
    <w:qFormat/>
    <w:uiPriority w:val="0"/>
    <w:pPr>
      <w:ind w:left="840" w:leftChars="400"/>
      <w:jc w:val="left"/>
    </w:pPr>
    <w:rPr>
      <w:sz w:val="28"/>
    </w:rPr>
  </w:style>
  <w:style w:type="paragraph" w:styleId="7">
    <w:name w:val="Plain Text"/>
    <w:basedOn w:val="1"/>
    <w:link w:val="24"/>
    <w:qFormat/>
    <w:uiPriority w:val="0"/>
    <w:rPr>
      <w:rFonts w:ascii="宋体" w:hAnsi="Courier New" w:cs="宋体"/>
      <w:sz w:val="28"/>
      <w:szCs w:val="28"/>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left" w:leader="dot" w:pos="9360"/>
      </w:tabs>
      <w:adjustRightInd w:val="0"/>
      <w:spacing w:line="360" w:lineRule="auto"/>
      <w:ind w:left="538" w:right="359" w:rightChars="171" w:hanging="538" w:hangingChars="192"/>
      <w:jc w:val="left"/>
    </w:pPr>
    <w:rPr>
      <w:rFonts w:ascii="宋体" w:hAnsi="宋体"/>
      <w:bCs/>
      <w:caps/>
      <w:color w:val="000000"/>
      <w:spacing w:val="-20"/>
      <w:kern w:val="0"/>
      <w:sz w:val="28"/>
      <w:szCs w:val="48"/>
    </w:rPr>
  </w:style>
  <w:style w:type="paragraph" w:styleId="13">
    <w:name w:val="toc 2"/>
    <w:basedOn w:val="1"/>
    <w:next w:val="1"/>
    <w:semiHidden/>
    <w:qFormat/>
    <w:uiPriority w:val="0"/>
    <w:pPr>
      <w:ind w:left="420" w:leftChars="200"/>
      <w:jc w:val="left"/>
    </w:pPr>
    <w:rPr>
      <w:sz w:val="28"/>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qFormat/>
    <w:uiPriority w:val="0"/>
    <w:pPr>
      <w:adjustRightInd w:val="0"/>
      <w:spacing w:after="160" w:line="360" w:lineRule="auto"/>
      <w:ind w:firstLine="200" w:firstLineChars="200"/>
      <w:jc w:val="left"/>
      <w:textAlignment w:val="baseline"/>
      <w:outlineLvl w:val="0"/>
    </w:pPr>
    <w:rPr>
      <w:rFonts w:ascii="Times New Roman" w:hAnsi="Times New Roman" w:eastAsia="Calibri" w:cs="Calibri"/>
      <w:snapToGrid w:val="0"/>
      <w:color w:val="000000"/>
      <w:kern w:val="0"/>
      <w:sz w:val="28"/>
      <w:szCs w:val="22"/>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TML Definition"/>
    <w:qFormat/>
    <w:uiPriority w:val="0"/>
    <w:rPr>
      <w:i/>
      <w:iCs/>
    </w:rPr>
  </w:style>
  <w:style w:type="character" w:styleId="21">
    <w:name w:val="Hyperlink"/>
    <w:basedOn w:val="18"/>
    <w:qFormat/>
    <w:uiPriority w:val="0"/>
    <w:rPr>
      <w:color w:val="0000FF"/>
      <w:u w:val="single"/>
    </w:rPr>
  </w:style>
  <w:style w:type="paragraph" w:customStyle="1" w:styleId="22">
    <w:name w:val="无间隔1"/>
    <w:next w:val="1"/>
    <w:qFormat/>
    <w:uiPriority w:val="0"/>
    <w:rPr>
      <w:rFonts w:ascii="Times New Roman" w:hAnsi="Times New Roman" w:eastAsia="宋体" w:cs="Times New Roman"/>
      <w:sz w:val="22"/>
      <w:szCs w:val="22"/>
      <w:lang w:val="en-US" w:eastAsia="zh-CN" w:bidi="ar-SA"/>
    </w:rPr>
  </w:style>
  <w:style w:type="character" w:customStyle="1" w:styleId="23">
    <w:name w:val="标题 2 Char"/>
    <w:basedOn w:val="18"/>
    <w:link w:val="4"/>
    <w:qFormat/>
    <w:uiPriority w:val="0"/>
    <w:rPr>
      <w:rFonts w:ascii="Arial" w:hAnsi="Arial" w:eastAsia="黑体"/>
      <w:b/>
      <w:bCs/>
      <w:kern w:val="2"/>
      <w:sz w:val="32"/>
      <w:szCs w:val="32"/>
    </w:rPr>
  </w:style>
  <w:style w:type="character" w:customStyle="1" w:styleId="24">
    <w:name w:val="纯文本 Char"/>
    <w:link w:val="7"/>
    <w:qFormat/>
    <w:locked/>
    <w:uiPriority w:val="0"/>
    <w:rPr>
      <w:rFonts w:ascii="宋体" w:hAnsi="Courier New" w:eastAsia="宋体" w:cs="宋体"/>
      <w:kern w:val="2"/>
      <w:sz w:val="28"/>
      <w:szCs w:val="28"/>
      <w:lang w:val="en-US" w:eastAsia="zh-CN" w:bidi="ar-SA"/>
    </w:rPr>
  </w:style>
  <w:style w:type="paragraph" w:customStyle="1" w:styleId="25">
    <w:name w:val="表头"/>
    <w:basedOn w:val="1"/>
    <w:qFormat/>
    <w:uiPriority w:val="0"/>
    <w:pPr>
      <w:topLinePunct/>
      <w:spacing w:before="160" w:after="60"/>
      <w:jc w:val="center"/>
    </w:pPr>
    <w:rPr>
      <w:rFonts w:eastAsia="黑体"/>
      <w:szCs w:val="21"/>
    </w:rPr>
  </w:style>
  <w:style w:type="paragraph" w:customStyle="1" w:styleId="26">
    <w:name w:val="Char"/>
    <w:basedOn w:val="1"/>
    <w:semiHidden/>
    <w:qFormat/>
    <w:uiPriority w:val="0"/>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Char1"/>
    <w:basedOn w:val="1"/>
    <w:qFormat/>
    <w:uiPriority w:val="0"/>
    <w:pPr>
      <w:snapToGrid w:val="0"/>
      <w:spacing w:line="440" w:lineRule="atLeast"/>
    </w:pPr>
    <w:rPr>
      <w:rFonts w:ascii="宋体"/>
      <w:sz w:val="24"/>
    </w:rPr>
  </w:style>
  <w:style w:type="paragraph" w:customStyle="1" w:styleId="29">
    <w:name w:val="Char Char Char Char"/>
    <w:basedOn w:val="1"/>
    <w:qFormat/>
    <w:uiPriority w:val="0"/>
  </w:style>
  <w:style w:type="paragraph" w:customStyle="1" w:styleId="30">
    <w:name w:val="样式 1"/>
    <w:basedOn w:val="3"/>
    <w:qFormat/>
    <w:uiPriority w:val="0"/>
    <w:pPr>
      <w:keepNext w:val="0"/>
      <w:keepLines w:val="0"/>
      <w:topLinePunct/>
      <w:spacing w:before="0" w:after="0" w:line="240" w:lineRule="auto"/>
      <w:textAlignment w:val="baseline"/>
    </w:pPr>
    <w:rPr>
      <w:rFonts w:ascii="EU-F1" w:eastAsia="黑体"/>
      <w:b w:val="0"/>
      <w:kern w:val="21"/>
      <w:sz w:val="21"/>
      <w:szCs w:val="21"/>
    </w:rPr>
  </w:style>
  <w:style w:type="paragraph" w:customStyle="1" w:styleId="31">
    <w:name w:val="p0"/>
    <w:qFormat/>
    <w:uiPriority w:val="0"/>
    <w:pPr>
      <w:widowControl/>
      <w:jc w:val="both"/>
    </w:pPr>
    <w:rPr>
      <w:rFonts w:hint="default"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B91FA-01BE-44D7-BB6A-E9324420081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419</Words>
  <Characters>501</Characters>
  <Lines>4</Lines>
  <Paragraphs>1</Paragraphs>
  <TotalTime>0</TotalTime>
  <ScaleCrop>false</ScaleCrop>
  <LinksUpToDate>false</LinksUpToDate>
  <CharactersWithSpaces>513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2018-02-06T06:36:00Z</dcterms:created>
  <dc:creator>正源信通</dc:creator>
  <cp:lastModifiedBy>NTKO</cp:lastModifiedBy>
  <cp:lastPrinted>2022-03-18T02:10:00Z</cp:lastPrinted>
  <dcterms:modified xsi:type="dcterms:W3CDTF">2023-02-13T05:35:35Z</dcterms:modified>
  <dc:title>中标通知书</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71017E6771A840D79A58F27BD0D073DE</vt:lpwstr>
  </property>
  <property fmtid="{D5CDD505-2E9C-101B-9397-08002B2CF9AE}" pid="4" name="commondata">
    <vt:lpwstr>eyJoZGlkIjoiZTE0ZDA0ZDgxOGU0NzI5ZTVkMGEyZmFiYTFkODA3YzgifQ==</vt:lpwstr>
  </property>
</Properties>
</file>