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rFonts w:hint="eastAsia" w:ascii="宋体" w:hAnsi="宋体" w:eastAsia="宋体" w:cs="宋体"/>
          <w:szCs w:val="21"/>
          <w:highlight w:val="none"/>
          <w:lang w:val="en-US" w:eastAsia="zh-CN"/>
        </w:rPr>
      </w:pPr>
      <w:r>
        <w:rPr>
          <w:rFonts w:hint="eastAsia" w:ascii="宋体" w:hAnsi="宋体" w:eastAsia="宋体" w:cs="宋体"/>
          <w:szCs w:val="21"/>
          <w:highlight w:val="none"/>
          <w:lang w:eastAsia="zh-CN"/>
        </w:rPr>
        <w:t>附件</w:t>
      </w:r>
      <w:r>
        <w:rPr>
          <w:rFonts w:hint="eastAsia" w:ascii="宋体" w:hAnsi="宋体" w:eastAsia="宋体" w:cs="宋体"/>
          <w:szCs w:val="21"/>
          <w:highlight w:val="none"/>
          <w:lang w:val="en-US" w:eastAsia="zh-CN"/>
        </w:rPr>
        <w:t>1：</w:t>
      </w:r>
    </w:p>
    <w:tbl>
      <w:tblPr>
        <w:tblStyle w:val="13"/>
        <w:tblpPr w:leftFromText="180" w:rightFromText="180" w:vertAnchor="text" w:horzAnchor="page" w:tblpX="1346" w:tblpY="157"/>
        <w:tblOverlap w:val="never"/>
        <w:tblW w:w="976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668"/>
        <w:gridCol w:w="2701"/>
        <w:gridCol w:w="165"/>
        <w:gridCol w:w="1422"/>
        <w:gridCol w:w="226"/>
        <w:gridCol w:w="258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4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报名项目名称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4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采购</w:t>
            </w:r>
            <w:r>
              <w:rPr>
                <w:rFonts w:hint="eastAsia" w:ascii="宋体" w:hAnsi="宋体" w:eastAsia="宋体" w:cs="宋体"/>
                <w:sz w:val="24"/>
                <w:highlight w:val="none"/>
                <w:lang w:eastAsia="zh-CN"/>
              </w:rPr>
              <w:t>编号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4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标段号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企业名称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  <w:tc>
          <w:tcPr>
            <w:tcW w:w="1648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成立日期</w:t>
            </w:r>
          </w:p>
        </w:tc>
        <w:tc>
          <w:tcPr>
            <w:tcW w:w="2584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营业执照注册号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  <w:tc>
          <w:tcPr>
            <w:tcW w:w="1648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税务登</w:t>
            </w:r>
          </w:p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记证号</w:t>
            </w:r>
          </w:p>
        </w:tc>
        <w:tc>
          <w:tcPr>
            <w:tcW w:w="2584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注册资本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 xml:space="preserve"> </w:t>
            </w:r>
          </w:p>
        </w:tc>
        <w:tc>
          <w:tcPr>
            <w:tcW w:w="1648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企业类型</w:t>
            </w:r>
          </w:p>
        </w:tc>
        <w:tc>
          <w:tcPr>
            <w:tcW w:w="2584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批准登记机关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  <w:tc>
          <w:tcPr>
            <w:tcW w:w="1648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组织代码</w:t>
            </w:r>
          </w:p>
        </w:tc>
        <w:tc>
          <w:tcPr>
            <w:tcW w:w="2584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法定代表人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  <w:tc>
          <w:tcPr>
            <w:tcW w:w="1648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营业期限</w:t>
            </w:r>
          </w:p>
        </w:tc>
        <w:tc>
          <w:tcPr>
            <w:tcW w:w="2584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2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主营业务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地  址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开户银行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银行账号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电  话</w:t>
            </w:r>
          </w:p>
        </w:tc>
        <w:tc>
          <w:tcPr>
            <w:tcW w:w="270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 xml:space="preserve"> </w:t>
            </w:r>
          </w:p>
        </w:tc>
        <w:tc>
          <w:tcPr>
            <w:tcW w:w="1587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传  真</w:t>
            </w:r>
          </w:p>
        </w:tc>
        <w:tc>
          <w:tcPr>
            <w:tcW w:w="2810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邮  箱</w:t>
            </w:r>
          </w:p>
        </w:tc>
        <w:tc>
          <w:tcPr>
            <w:tcW w:w="270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  <w:tc>
          <w:tcPr>
            <w:tcW w:w="1587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邮  编</w:t>
            </w:r>
          </w:p>
        </w:tc>
        <w:tc>
          <w:tcPr>
            <w:tcW w:w="2810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联系人</w:t>
            </w:r>
          </w:p>
        </w:tc>
        <w:tc>
          <w:tcPr>
            <w:tcW w:w="270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  <w:tc>
          <w:tcPr>
            <w:tcW w:w="1587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</w:rPr>
              <w:t>联系方式</w:t>
            </w:r>
          </w:p>
        </w:tc>
        <w:tc>
          <w:tcPr>
            <w:tcW w:w="2810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highlight w:val="none"/>
              </w:rPr>
              <w:t>备注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  <w:highlight w:val="none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highlight w:val="none"/>
                <w:lang w:eastAsia="zh-CN"/>
              </w:rPr>
              <w:t>报名时需递交材料内容：</w:t>
            </w:r>
          </w:p>
          <w:p>
            <w:pPr>
              <w:rPr>
                <w:rFonts w:hint="eastAsia" w:ascii="宋体" w:hAnsi="宋体" w:eastAsia="宋体" w:cs="宋体"/>
                <w:sz w:val="24"/>
                <w:szCs w:val="24"/>
                <w:highlight w:val="none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highlight w:val="none"/>
                <w:lang w:eastAsia="zh-CN"/>
              </w:rPr>
              <w:t>完全按照</w:t>
            </w:r>
            <w:r>
              <w:rPr>
                <w:rFonts w:hint="eastAsia" w:ascii="宋体" w:hAnsi="宋体" w:eastAsia="宋体" w:cs="宋体"/>
                <w:sz w:val="24"/>
                <w:szCs w:val="24"/>
                <w:highlight w:val="none"/>
                <w:lang w:val="en-US" w:eastAsia="zh-CN"/>
              </w:rPr>
              <w:t>采购</w:t>
            </w:r>
            <w:r>
              <w:rPr>
                <w:rFonts w:hint="eastAsia" w:ascii="宋体" w:hAnsi="宋体" w:eastAsia="宋体" w:cs="宋体"/>
                <w:sz w:val="24"/>
                <w:szCs w:val="24"/>
                <w:highlight w:val="none"/>
                <w:lang w:eastAsia="zh-CN"/>
              </w:rPr>
              <w:t>公告中供应商资格条件要求内容提交。</w:t>
            </w:r>
          </w:p>
        </w:tc>
      </w:tr>
    </w:tbl>
    <w:p>
      <w:pPr>
        <w:pStyle w:val="16"/>
        <w:rPr>
          <w:rFonts w:hint="eastAsia" w:ascii="宋体" w:hAnsi="宋体" w:eastAsia="宋体" w:cs="宋体"/>
          <w:highlight w:val="none"/>
          <w:lang w:val="en-US" w:eastAsia="zh-CN"/>
        </w:rPr>
      </w:pPr>
    </w:p>
    <w:p>
      <w:pPr>
        <w:pStyle w:val="16"/>
        <w:rPr>
          <w:rFonts w:hint="eastAsia" w:ascii="宋体" w:hAnsi="宋体" w:eastAsia="宋体" w:cs="宋体"/>
          <w:highlight w:val="none"/>
        </w:rPr>
        <w:sectPr>
          <w:footerReference r:id="rId3" w:type="default"/>
          <w:pgSz w:w="12240" w:h="15840"/>
          <w:pgMar w:top="822" w:right="1080" w:bottom="1440" w:left="1083" w:header="0" w:footer="901" w:gutter="0"/>
          <w:pgNumType w:fmt="decimal"/>
          <w:cols w:space="720" w:num="1"/>
        </w:sectPr>
      </w:pPr>
    </w:p>
    <w:p>
      <w:pPr>
        <w:spacing w:line="360" w:lineRule="auto"/>
        <w:rPr>
          <w:rFonts w:hint="eastAsia" w:ascii="宋体" w:hAnsi="宋体" w:eastAsia="宋体" w:cs="宋体"/>
          <w:szCs w:val="21"/>
          <w:highlight w:val="none"/>
        </w:rPr>
      </w:pPr>
      <w:r>
        <w:rPr>
          <w:rFonts w:hint="eastAsia" w:ascii="宋体" w:hAnsi="宋体" w:eastAsia="宋体" w:cs="宋体"/>
          <w:szCs w:val="21"/>
          <w:highlight w:val="none"/>
        </w:rPr>
        <w:t>附件</w:t>
      </w:r>
      <w:r>
        <w:rPr>
          <w:rFonts w:hint="eastAsia" w:ascii="宋体" w:hAnsi="宋体" w:eastAsia="宋体" w:cs="宋体"/>
          <w:szCs w:val="21"/>
          <w:highlight w:val="none"/>
          <w:lang w:val="en-US" w:eastAsia="zh-CN"/>
        </w:rPr>
        <w:t>2</w:t>
      </w:r>
      <w:r>
        <w:rPr>
          <w:rFonts w:hint="eastAsia" w:ascii="宋体" w:hAnsi="宋体" w:eastAsia="宋体" w:cs="宋体"/>
          <w:szCs w:val="21"/>
          <w:highlight w:val="none"/>
        </w:rPr>
        <w:t>：（报名用样例）</w:t>
      </w:r>
    </w:p>
    <w:p>
      <w:pPr>
        <w:spacing w:line="360" w:lineRule="auto"/>
        <w:jc w:val="center"/>
        <w:rPr>
          <w:rFonts w:hint="eastAsia" w:ascii="宋体" w:hAnsi="宋体" w:eastAsia="宋体" w:cs="宋体"/>
          <w:szCs w:val="21"/>
          <w:highlight w:val="none"/>
        </w:rPr>
      </w:pPr>
      <w:r>
        <w:rPr>
          <w:rFonts w:hint="eastAsia" w:ascii="宋体" w:hAnsi="宋体" w:eastAsia="宋体" w:cs="宋体"/>
          <w:b/>
          <w:bCs/>
          <w:szCs w:val="21"/>
          <w:highlight w:val="none"/>
        </w:rPr>
        <w:t>法定代表人授权委托书</w:t>
      </w:r>
    </w:p>
    <w:p>
      <w:pPr>
        <w:spacing w:line="360" w:lineRule="auto"/>
        <w:ind w:firstLine="480" w:firstLineChars="200"/>
        <w:contextualSpacing/>
        <w:rPr>
          <w:rFonts w:hint="eastAsia" w:ascii="宋体" w:hAnsi="宋体" w:eastAsia="宋体" w:cs="宋体"/>
          <w:szCs w:val="21"/>
          <w:highlight w:val="none"/>
        </w:rPr>
      </w:pPr>
      <w:r>
        <w:rPr>
          <w:rFonts w:hint="eastAsia" w:ascii="宋体" w:hAnsi="宋体" w:eastAsia="宋体" w:cs="宋体"/>
          <w:szCs w:val="21"/>
          <w:highlight w:val="none"/>
        </w:rPr>
        <w:t>本人</w:t>
      </w:r>
      <w:r>
        <w:rPr>
          <w:rFonts w:hint="eastAsia" w:ascii="宋体" w:hAnsi="宋体" w:eastAsia="宋体" w:cs="宋体"/>
          <w:szCs w:val="21"/>
          <w:highlight w:val="none"/>
          <w:u w:val="single"/>
        </w:rPr>
        <w:t>（姓名）</w:t>
      </w:r>
      <w:r>
        <w:rPr>
          <w:rFonts w:hint="eastAsia" w:ascii="宋体" w:hAnsi="宋体" w:eastAsia="宋体" w:cs="宋体"/>
          <w:szCs w:val="21"/>
          <w:highlight w:val="none"/>
        </w:rPr>
        <w:t>系</w:t>
      </w:r>
      <w:r>
        <w:rPr>
          <w:rFonts w:hint="eastAsia" w:ascii="宋体" w:hAnsi="宋体" w:eastAsia="宋体" w:cs="宋体"/>
          <w:szCs w:val="21"/>
          <w:highlight w:val="none"/>
          <w:u w:val="single"/>
        </w:rPr>
        <w:t>（</w:t>
      </w:r>
      <w:r>
        <w:rPr>
          <w:rFonts w:hint="eastAsia" w:ascii="宋体" w:hAnsi="宋体" w:eastAsia="宋体" w:cs="宋体"/>
          <w:szCs w:val="21"/>
          <w:highlight w:val="none"/>
          <w:u w:val="single"/>
          <w:lang w:eastAsia="zh-CN"/>
        </w:rPr>
        <w:t>供应商</w:t>
      </w:r>
      <w:r>
        <w:rPr>
          <w:rFonts w:hint="eastAsia" w:ascii="宋体" w:hAnsi="宋体" w:eastAsia="宋体" w:cs="宋体"/>
          <w:szCs w:val="21"/>
          <w:highlight w:val="none"/>
          <w:u w:val="single"/>
        </w:rPr>
        <w:t>名称）</w:t>
      </w:r>
      <w:r>
        <w:rPr>
          <w:rFonts w:hint="eastAsia" w:ascii="宋体" w:hAnsi="宋体" w:eastAsia="宋体" w:cs="宋体"/>
          <w:szCs w:val="21"/>
          <w:highlight w:val="none"/>
        </w:rPr>
        <w:t>的法定代表人，现委托</w:t>
      </w:r>
      <w:r>
        <w:rPr>
          <w:rFonts w:hint="eastAsia" w:ascii="宋体" w:hAnsi="宋体" w:eastAsia="宋体" w:cs="宋体"/>
          <w:szCs w:val="21"/>
          <w:highlight w:val="none"/>
          <w:u w:val="single"/>
        </w:rPr>
        <w:t>（委托代理人）</w:t>
      </w:r>
      <w:r>
        <w:rPr>
          <w:rFonts w:hint="eastAsia" w:ascii="宋体" w:hAnsi="宋体" w:eastAsia="宋体" w:cs="宋体"/>
          <w:szCs w:val="21"/>
          <w:highlight w:val="none"/>
        </w:rPr>
        <w:t>为我方代理人。委托代理人根据授权，以我方名义参加</w:t>
      </w:r>
      <w:r>
        <w:rPr>
          <w:rFonts w:hint="eastAsia" w:ascii="宋体" w:hAnsi="宋体" w:eastAsia="宋体" w:cs="宋体"/>
          <w:szCs w:val="21"/>
          <w:highlight w:val="none"/>
          <w:u w:val="single"/>
        </w:rPr>
        <w:t>（项目名称、</w:t>
      </w:r>
      <w:r>
        <w:rPr>
          <w:rFonts w:hint="eastAsia" w:ascii="宋体" w:hAnsi="宋体" w:eastAsia="宋体" w:cs="宋体"/>
          <w:szCs w:val="21"/>
          <w:highlight w:val="none"/>
          <w:u w:val="single"/>
          <w:lang w:val="en-US" w:eastAsia="zh-CN"/>
        </w:rPr>
        <w:t>标段号</w:t>
      </w:r>
      <w:r>
        <w:rPr>
          <w:rFonts w:hint="eastAsia" w:ascii="宋体" w:hAnsi="宋体" w:eastAsia="宋体" w:cs="宋体"/>
          <w:szCs w:val="21"/>
          <w:highlight w:val="none"/>
          <w:u w:val="single"/>
        </w:rPr>
        <w:t>）</w:t>
      </w:r>
      <w:r>
        <w:rPr>
          <w:rFonts w:hint="eastAsia" w:ascii="宋体" w:hAnsi="宋体" w:eastAsia="宋体" w:cs="宋体"/>
          <w:szCs w:val="21"/>
          <w:highlight w:val="none"/>
        </w:rPr>
        <w:t>投标报名，签署的文件及其法律后果由我方承担。</w:t>
      </w:r>
    </w:p>
    <w:p>
      <w:pPr>
        <w:spacing w:line="360" w:lineRule="auto"/>
        <w:ind w:firstLine="480" w:firstLineChars="200"/>
        <w:contextualSpacing/>
        <w:rPr>
          <w:rFonts w:hint="eastAsia" w:ascii="宋体" w:hAnsi="宋体" w:eastAsia="宋体" w:cs="宋体"/>
          <w:szCs w:val="21"/>
          <w:highlight w:val="none"/>
        </w:rPr>
      </w:pPr>
      <w:r>
        <w:rPr>
          <w:rFonts w:hint="eastAsia" w:ascii="宋体" w:hAnsi="宋体" w:eastAsia="宋体" w:cs="宋体"/>
          <w:szCs w:val="21"/>
          <w:highlight w:val="none"/>
        </w:rPr>
        <w:t>委托期限：</w:t>
      </w:r>
      <w:r>
        <w:rPr>
          <w:rFonts w:hint="eastAsia" w:ascii="宋体" w:hAnsi="宋体" w:eastAsia="宋体" w:cs="宋体"/>
          <w:szCs w:val="21"/>
          <w:highlight w:val="none"/>
          <w:u w:val="single"/>
          <w:lang w:val="en-US" w:eastAsia="zh-CN"/>
        </w:rPr>
        <w:t xml:space="preserve">   年   月   日至   年   月   日</w:t>
      </w:r>
      <w:r>
        <w:rPr>
          <w:rFonts w:hint="eastAsia" w:ascii="宋体" w:hAnsi="宋体" w:eastAsia="宋体" w:cs="宋体"/>
          <w:szCs w:val="21"/>
          <w:highlight w:val="none"/>
        </w:rPr>
        <w:t>。</w:t>
      </w:r>
    </w:p>
    <w:p>
      <w:pPr>
        <w:spacing w:line="360" w:lineRule="auto"/>
        <w:ind w:firstLine="480" w:firstLineChars="200"/>
        <w:contextualSpacing/>
        <w:rPr>
          <w:rFonts w:hint="eastAsia" w:ascii="宋体" w:hAnsi="宋体" w:eastAsia="宋体" w:cs="宋体"/>
          <w:szCs w:val="21"/>
          <w:highlight w:val="none"/>
        </w:rPr>
      </w:pPr>
      <w:r>
        <w:rPr>
          <w:rFonts w:hint="eastAsia" w:ascii="宋体" w:hAnsi="宋体" w:eastAsia="宋体" w:cs="宋体"/>
          <w:szCs w:val="21"/>
          <w:highlight w:val="none"/>
        </w:rPr>
        <w:t>委托代理人无转委托权。</w:t>
      </w:r>
    </w:p>
    <w:p>
      <w:pPr>
        <w:pStyle w:val="2"/>
        <w:ind w:left="0" w:leftChars="0"/>
        <w:rPr>
          <w:rFonts w:hint="eastAsia" w:ascii="宋体" w:hAnsi="宋体" w:eastAsia="宋体" w:cs="宋体"/>
          <w:szCs w:val="21"/>
          <w:highlight w:val="none"/>
        </w:rPr>
      </w:pPr>
    </w:p>
    <w:tbl>
      <w:tblPr>
        <w:tblStyle w:val="13"/>
        <w:tblW w:w="0" w:type="auto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87"/>
        <w:gridCol w:w="5209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48" w:hRule="atLeast"/>
        </w:trPr>
        <w:tc>
          <w:tcPr>
            <w:tcW w:w="50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pStyle w:val="21"/>
              <w:wordWrap w:val="0"/>
              <w:ind w:firstLine="600"/>
              <w:jc w:val="center"/>
              <w:rPr>
                <w:rFonts w:ascii="宋体" w:hAnsi="宋体" w:cs="宋体"/>
                <w:sz w:val="21"/>
                <w:szCs w:val="21"/>
                <w:highlight w:val="none"/>
              </w:rPr>
            </w:pP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（</w:t>
            </w:r>
            <w:r>
              <w:rPr>
                <w:rFonts w:hint="eastAsia" w:ascii="宋体" w:hAnsi="宋体" w:cs="宋体"/>
                <w:spacing w:val="-3"/>
                <w:sz w:val="21"/>
                <w:szCs w:val="21"/>
                <w:highlight w:val="none"/>
              </w:rPr>
              <w:t>法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定</w:t>
            </w:r>
            <w:r>
              <w:rPr>
                <w:rFonts w:hint="eastAsia" w:ascii="宋体" w:hAnsi="宋体" w:cs="宋体"/>
                <w:spacing w:val="-3"/>
                <w:sz w:val="21"/>
                <w:szCs w:val="21"/>
                <w:highlight w:val="none"/>
              </w:rPr>
              <w:t>代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表</w:t>
            </w:r>
            <w:r>
              <w:rPr>
                <w:rFonts w:hint="eastAsia" w:ascii="宋体" w:hAnsi="宋体" w:cs="宋体"/>
                <w:spacing w:val="-3"/>
                <w:sz w:val="21"/>
                <w:szCs w:val="21"/>
                <w:highlight w:val="none"/>
              </w:rPr>
              <w:t>人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身份证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sz w:val="21"/>
                <w:szCs w:val="21"/>
                <w:highlight w:val="none"/>
                <w:lang w:eastAsia="zh-CN"/>
              </w:rPr>
              <w:t>照片页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）</w:t>
            </w:r>
          </w:p>
        </w:tc>
        <w:tc>
          <w:tcPr>
            <w:tcW w:w="520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pStyle w:val="21"/>
              <w:wordWrap w:val="0"/>
              <w:ind w:firstLine="600"/>
              <w:jc w:val="center"/>
              <w:rPr>
                <w:rFonts w:ascii="宋体" w:hAnsi="宋体" w:cs="宋体"/>
                <w:sz w:val="21"/>
                <w:szCs w:val="21"/>
                <w:highlight w:val="none"/>
              </w:rPr>
            </w:pP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（</w:t>
            </w:r>
            <w:r>
              <w:rPr>
                <w:rFonts w:hint="eastAsia" w:ascii="宋体" w:hAnsi="宋体" w:cs="宋体"/>
                <w:spacing w:val="-3"/>
                <w:sz w:val="21"/>
                <w:szCs w:val="21"/>
                <w:highlight w:val="none"/>
              </w:rPr>
              <w:t>法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定</w:t>
            </w:r>
            <w:r>
              <w:rPr>
                <w:rFonts w:hint="eastAsia" w:ascii="宋体" w:hAnsi="宋体" w:cs="宋体"/>
                <w:spacing w:val="-3"/>
                <w:sz w:val="21"/>
                <w:szCs w:val="21"/>
                <w:highlight w:val="none"/>
              </w:rPr>
              <w:t>代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表</w:t>
            </w:r>
            <w:r>
              <w:rPr>
                <w:rFonts w:hint="eastAsia" w:ascii="宋体" w:hAnsi="宋体" w:cs="宋体"/>
                <w:spacing w:val="-3"/>
                <w:sz w:val="21"/>
                <w:szCs w:val="21"/>
                <w:highlight w:val="none"/>
              </w:rPr>
              <w:t>人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身份证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sz w:val="21"/>
                <w:szCs w:val="21"/>
                <w:highlight w:val="none"/>
                <w:lang w:eastAsia="zh-CN"/>
              </w:rPr>
              <w:t>国徽页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81" w:hRule="atLeast"/>
        </w:trPr>
        <w:tc>
          <w:tcPr>
            <w:tcW w:w="50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pStyle w:val="21"/>
              <w:wordWrap w:val="0"/>
              <w:ind w:firstLine="600"/>
              <w:jc w:val="center"/>
              <w:rPr>
                <w:rFonts w:ascii="宋体" w:hAnsi="宋体" w:cs="宋体"/>
                <w:sz w:val="21"/>
                <w:szCs w:val="21"/>
                <w:highlight w:val="none"/>
              </w:rPr>
            </w:pP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（</w:t>
            </w:r>
            <w:r>
              <w:rPr>
                <w:rFonts w:hint="eastAsia" w:ascii="宋体" w:hAnsi="宋体" w:cs="宋体"/>
                <w:spacing w:val="-3"/>
                <w:sz w:val="21"/>
                <w:szCs w:val="21"/>
                <w:highlight w:val="none"/>
              </w:rPr>
              <w:t>委托代理人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身份证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sz w:val="21"/>
                <w:szCs w:val="21"/>
                <w:highlight w:val="none"/>
                <w:lang w:eastAsia="zh-CN"/>
              </w:rPr>
              <w:t>照片页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）</w:t>
            </w:r>
          </w:p>
        </w:tc>
        <w:tc>
          <w:tcPr>
            <w:tcW w:w="520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pStyle w:val="21"/>
              <w:wordWrap w:val="0"/>
              <w:ind w:firstLine="600"/>
              <w:jc w:val="center"/>
              <w:rPr>
                <w:rFonts w:ascii="宋体" w:hAnsi="宋体" w:cs="宋体"/>
                <w:sz w:val="21"/>
                <w:szCs w:val="21"/>
                <w:highlight w:val="none"/>
              </w:rPr>
            </w:pP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（</w:t>
            </w:r>
            <w:r>
              <w:rPr>
                <w:rFonts w:hint="eastAsia" w:ascii="宋体" w:hAnsi="宋体" w:cs="宋体"/>
                <w:spacing w:val="-3"/>
                <w:sz w:val="21"/>
                <w:szCs w:val="21"/>
                <w:highlight w:val="none"/>
              </w:rPr>
              <w:t>委托代理人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身份证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sz w:val="21"/>
                <w:szCs w:val="21"/>
                <w:highlight w:val="none"/>
                <w:lang w:eastAsia="zh-CN"/>
              </w:rPr>
              <w:t>国徽页</w:t>
            </w:r>
            <w:r>
              <w:rPr>
                <w:rFonts w:hint="eastAsia" w:ascii="宋体" w:hAnsi="宋体" w:cs="宋体"/>
                <w:sz w:val="21"/>
                <w:szCs w:val="21"/>
                <w:highlight w:val="none"/>
              </w:rPr>
              <w:t>）</w:t>
            </w:r>
          </w:p>
        </w:tc>
      </w:tr>
    </w:tbl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Cs w:val="21"/>
          <w:highlight w:val="none"/>
        </w:rPr>
      </w:pPr>
      <w:r>
        <w:rPr>
          <w:rFonts w:hint="eastAsia" w:ascii="宋体" w:hAnsi="宋体" w:eastAsia="宋体" w:cs="宋体"/>
          <w:szCs w:val="21"/>
          <w:highlight w:val="none"/>
          <w:lang w:val="en-US" w:eastAsia="zh-CN"/>
        </w:rPr>
        <w:t>供应商</w:t>
      </w:r>
      <w:r>
        <w:rPr>
          <w:rFonts w:hint="eastAsia" w:ascii="宋体" w:hAnsi="宋体" w:eastAsia="宋体" w:cs="宋体"/>
          <w:szCs w:val="21"/>
          <w:highlight w:val="none"/>
        </w:rPr>
        <w:t>：（公章）</w:t>
      </w:r>
    </w:p>
    <w:p>
      <w:pPr>
        <w:spacing w:line="360" w:lineRule="auto"/>
        <w:rPr>
          <w:rFonts w:hint="eastAsia" w:ascii="宋体" w:hAnsi="宋体" w:eastAsia="宋体" w:cs="宋体"/>
          <w:szCs w:val="21"/>
          <w:highlight w:val="none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  <w:highlight w:val="none"/>
        </w:rPr>
      </w:pPr>
      <w:r>
        <w:rPr>
          <w:rFonts w:hint="eastAsia" w:ascii="宋体" w:hAnsi="宋体" w:eastAsia="宋体" w:cs="宋体"/>
          <w:szCs w:val="21"/>
          <w:highlight w:val="none"/>
        </w:rPr>
        <w:t>法定代表人：（签字或签章）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  <w:highlight w:val="none"/>
        </w:rPr>
      </w:pPr>
      <w:r>
        <w:rPr>
          <w:rFonts w:hint="eastAsia" w:ascii="宋体" w:hAnsi="宋体" w:eastAsia="宋体" w:cs="宋体"/>
          <w:szCs w:val="21"/>
          <w:highlight w:val="none"/>
        </w:rPr>
        <w:t>身份证号码：</w:t>
      </w:r>
    </w:p>
    <w:p>
      <w:pPr>
        <w:spacing w:line="360" w:lineRule="auto"/>
        <w:rPr>
          <w:rFonts w:hint="eastAsia" w:ascii="宋体" w:hAnsi="宋体" w:eastAsia="宋体" w:cs="宋体"/>
          <w:szCs w:val="21"/>
          <w:highlight w:val="none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  <w:highlight w:val="none"/>
        </w:rPr>
      </w:pPr>
      <w:r>
        <w:rPr>
          <w:rFonts w:hint="eastAsia" w:ascii="宋体" w:hAnsi="宋体" w:eastAsia="宋体" w:cs="宋体"/>
          <w:szCs w:val="21"/>
          <w:highlight w:val="none"/>
        </w:rPr>
        <w:t>委托代理人：（签字）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  <w:highlight w:val="none"/>
        </w:rPr>
      </w:pPr>
      <w:r>
        <w:rPr>
          <w:rFonts w:hint="eastAsia" w:ascii="宋体" w:hAnsi="宋体" w:eastAsia="宋体" w:cs="宋体"/>
          <w:szCs w:val="21"/>
          <w:highlight w:val="none"/>
        </w:rPr>
        <w:t>身份证号码：</w:t>
      </w:r>
    </w:p>
    <w:p>
      <w:pPr>
        <w:spacing w:line="360" w:lineRule="auto"/>
        <w:ind w:firstLine="482"/>
        <w:jc w:val="right"/>
        <w:rPr>
          <w:rFonts w:hint="eastAsia" w:ascii="宋体" w:hAnsi="宋体" w:eastAsia="宋体" w:cs="宋体"/>
          <w:szCs w:val="21"/>
          <w:highlight w:val="none"/>
        </w:rPr>
      </w:pPr>
    </w:p>
    <w:p>
      <w:pPr>
        <w:bidi w:val="0"/>
        <w:spacing w:line="360" w:lineRule="auto"/>
        <w:ind w:firstLine="480" w:firstLineChars="200"/>
        <w:jc w:val="left"/>
        <w:rPr>
          <w:rFonts w:hint="eastAsia" w:ascii="宋体" w:hAnsi="宋体" w:eastAsia="宋体" w:cs="宋体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szCs w:val="21"/>
          <w:highlight w:val="none"/>
        </w:rPr>
        <w:t>年  月  日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br w:type="page"/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附件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3：</w:t>
      </w:r>
    </w:p>
    <w:p>
      <w:pPr>
        <w:widowControl/>
        <w:jc w:val="center"/>
        <w:rPr>
          <w:rFonts w:hint="eastAsia" w:ascii="宋体" w:hAnsi="宋体" w:eastAsia="宋体" w:cs="宋体"/>
          <w:b/>
          <w:color w:val="auto"/>
          <w:kern w:val="0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color w:val="auto"/>
          <w:kern w:val="0"/>
          <w:sz w:val="28"/>
          <w:szCs w:val="28"/>
          <w:highlight w:val="none"/>
        </w:rPr>
        <w:t>《投标真实性承诺书》</w:t>
      </w:r>
    </w:p>
    <w:p>
      <w:pPr>
        <w:widowControl w:val="0"/>
        <w:spacing w:beforeLines="0" w:after="120" w:afterLines="0"/>
        <w:ind w:left="480" w:leftChars="200"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highlight w:val="none"/>
          <w:lang w:val="en-US" w:eastAsia="zh-CN" w:bidi="ar-SA"/>
        </w:rPr>
      </w:pPr>
    </w:p>
    <w:p>
      <w:pPr>
        <w:spacing w:beforeLines="0" w:afterLines="0" w:line="360" w:lineRule="auto"/>
        <w:jc w:val="left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内蒙古电力（集团）有限责任公司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巴彦淖尔供电分公司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</w:p>
    <w:p>
      <w:pPr>
        <w:spacing w:beforeLines="0" w:afterLines="0"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我公司参与贵公司组织招标的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（项目名称），我公司承诺所提交的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响应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文件表述、报名待审查材料、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响应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文件内容是真实有效的。如有不实，则违反“诚实信用”原则，我公司承担由此引发的所有责任。</w:t>
      </w:r>
    </w:p>
    <w:p>
      <w:pPr>
        <w:spacing w:beforeLines="0" w:afterLines="0" w:line="360" w:lineRule="auto"/>
        <w:jc w:val="left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  <w:highlight w:val="none"/>
        </w:rPr>
      </w:pPr>
    </w:p>
    <w:tbl>
      <w:tblPr>
        <w:tblStyle w:val="1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6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spacing w:beforeLines="0" w:afterLines="0"/>
              <w:ind w:firstLine="1920" w:firstLineChars="800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  <w:t>供应商</w:t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>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spacing w:beforeLines="0" w:afterLines="0"/>
              <w:ind w:firstLine="1920" w:firstLineChars="800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wordWrap w:val="0"/>
              <w:spacing w:beforeLines="0" w:afterLines="0"/>
              <w:ind w:firstLine="1920" w:firstLineChars="800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spacing w:beforeLines="0" w:afterLines="0"/>
              <w:ind w:firstLine="1920" w:firstLineChars="800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spacing w:beforeLines="0" w:afterLines="0"/>
              <w:jc w:val="right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 xml:space="preserve">        年        月        日</w:t>
            </w:r>
          </w:p>
        </w:tc>
      </w:tr>
    </w:tbl>
    <w:p>
      <w:pPr>
        <w:tabs>
          <w:tab w:val="left" w:pos="840"/>
        </w:tabs>
        <w:ind w:firstLine="482"/>
        <w:jc w:val="left"/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  <w:sectPr>
          <w:footerReference r:id="rId6" w:type="first"/>
          <w:headerReference r:id="rId4" w:type="default"/>
          <w:footerReference r:id="rId5" w:type="default"/>
          <w:pgSz w:w="12240" w:h="15840"/>
          <w:pgMar w:top="1134" w:right="1134" w:bottom="1134" w:left="1134" w:header="850" w:footer="992" w:gutter="0"/>
          <w:pgNumType w:fmt="decimal"/>
          <w:cols w:space="720" w:num="1"/>
          <w:titlePg/>
          <w:rtlGutter w:val="0"/>
          <w:docGrid w:type="lines" w:linePitch="333" w:charSpace="0"/>
        </w:sectPr>
      </w:pPr>
    </w:p>
    <w:p>
      <w:pPr>
        <w:pageBreakBefore w:val="0"/>
        <w:widowControl w:val="0"/>
        <w:tabs>
          <w:tab w:val="left" w:pos="840"/>
        </w:tabs>
        <w:kinsoku/>
        <w:wordWrap/>
        <w:overflowPunct/>
        <w:topLinePunct w:val="0"/>
        <w:autoSpaceDE/>
        <w:autoSpaceDN/>
        <w:bidi w:val="0"/>
        <w:snapToGrid/>
        <w:spacing w:line="400" w:lineRule="exact"/>
        <w:jc w:val="left"/>
        <w:rPr>
          <w:rFonts w:hint="eastAsia" w:ascii="宋体" w:hAnsi="宋体" w:eastAsia="宋体" w:cs="宋体"/>
          <w:kern w:val="0"/>
          <w:highlight w:val="none"/>
          <w:lang w:eastAsia="zh-CN"/>
        </w:rPr>
      </w:pPr>
      <w:r>
        <w:rPr>
          <w:rFonts w:hint="eastAsia" w:ascii="宋体" w:hAnsi="宋体" w:eastAsia="宋体" w:cs="宋体"/>
          <w:kern w:val="0"/>
          <w:highlight w:val="none"/>
          <w:lang w:eastAsia="zh-CN"/>
        </w:rPr>
        <w:t>附件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4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：</w:t>
      </w:r>
    </w:p>
    <w:p>
      <w:pPr>
        <w:tabs>
          <w:tab w:val="left" w:pos="840"/>
        </w:tabs>
        <w:ind w:firstLine="482"/>
        <w:jc w:val="center"/>
        <w:rPr>
          <w:rFonts w:hint="eastAsia" w:ascii="宋体" w:hAnsi="宋体" w:eastAsia="宋体" w:cs="宋体"/>
          <w:b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  <w:lang w:val="en-US" w:eastAsia="zh-CN"/>
        </w:rPr>
        <w:t>供应商承诺书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（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eastAsia="zh-CN"/>
        </w:rPr>
        <w:t>采购人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>）    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360" w:lineRule="auto"/>
        <w:ind w:firstLine="48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我代表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（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名称）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，在此做如下承诺：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ind w:firstLine="480"/>
        <w:jc w:val="left"/>
        <w:textAlignment w:val="baseline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我方有良好的财务状况和商业信用，有完善的售后服务体系没有处于被责令停业，投标资格被取消，财产被接管、冻结，破产状态，在近三年内无骗取中标或严重违约或重大质量问题；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 w:val="0"/>
        <w:autoSpaceDN w:val="0"/>
        <w:bidi w:val="0"/>
        <w:adjustRightInd w:val="0"/>
        <w:spacing w:beforeLines="0" w:afterLines="0" w:line="500" w:lineRule="exact"/>
        <w:ind w:left="0" w:leftChars="0" w:right="-23" w:firstLine="480" w:firstLineChars="0"/>
        <w:textAlignment w:val="auto"/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我方近年未因发生过骗取中标和严重违约、质量事故及重大合同纠纷被上级部门(内蒙古电力(集团)有限责任公司)通报/披露取消投标资格，并且目前不处于处罚期内；按照内蒙古电力(集团)有限责任公司《关于对投标人不良行业处理的通知》的规定，未列入最新发布的不良厂商名单；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ind w:firstLine="480"/>
        <w:jc w:val="left"/>
        <w:textAlignment w:val="baseline"/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我方未</w:t>
      </w:r>
      <w:r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/>
        </w:rPr>
        <w:t>被列入《中电联关于发布第一批涉电力领域重点关注对象名单的通知》（中电联评询【2018】331号文）、《中电联关于发布第一批涉电力领域重点关注对象名单的通知》（中电联评询【2019】111号文）、《中电联关于发布第二批涉电力领域重点关注对象名单的通知》（中电联评询【2019】194号文）、《中电联关于发布第三批涉电力领域重点关注对象名单的通知》（中电联评询【2019】281号文）、《中电联关于发布第五批涉电力领域重点关注对象名单的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通知》（中电联评询【2020】137号文）、《中电联关于发布第六批涉电力领域重点关注对象名单的通知》（中电联评询【2020】246号文）、《中电联关于发布第七批涉电力领域重点关注对象名单的通知》（中电联评询【2021】142号文）；被列入修复企业名单除外；（注：如在后续招标阶段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“中电联关于公布涉电力领域重点关注对象名单”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有更新，不得被列入最新公布的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“中电联关于公布涉电力领域重点关注对象名单”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ind w:firstLine="480"/>
        <w:jc w:val="left"/>
        <w:textAlignment w:val="baseline"/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 xml:space="preserve">其他承诺：          </w:t>
      </w:r>
    </w:p>
    <w:p>
      <w:pPr>
        <w:spacing w:line="360" w:lineRule="auto"/>
        <w:ind w:left="547" w:leftChars="228" w:right="-341" w:firstLine="3016" w:firstLineChars="1257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名称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（盖单位公章）</w:t>
      </w:r>
    </w:p>
    <w:p>
      <w:pPr>
        <w:spacing w:line="360" w:lineRule="auto"/>
        <w:ind w:left="547" w:leftChars="228" w:right="-341" w:firstLine="3016" w:firstLineChars="1257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法定代表人或委托代理人：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（签字）</w:t>
      </w:r>
    </w:p>
    <w:p>
      <w:pPr>
        <w:pStyle w:val="6"/>
        <w:keepNext w:val="0"/>
        <w:keepLines w:val="0"/>
        <w:pageBreakBefore w:val="0"/>
        <w:numPr>
          <w:ilvl w:val="0"/>
          <w:numId w:val="0"/>
        </w:numPr>
        <w:tabs>
          <w:tab w:val="left" w:pos="2812"/>
          <w:tab w:val="left" w:pos="4300"/>
        </w:tabs>
        <w:kinsoku/>
        <w:wordWrap/>
        <w:overflowPunct/>
        <w:topLinePunct w:val="0"/>
        <w:autoSpaceDE/>
        <w:autoSpaceDN/>
        <w:bidi w:val="0"/>
        <w:snapToGrid/>
        <w:spacing w:after="0" w:line="360" w:lineRule="auto"/>
        <w:ind w:left="547" w:leftChars="228" w:right="123" w:rightChars="0" w:firstLine="3016" w:firstLineChars="1257"/>
        <w:jc w:val="left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sectPr>
          <w:pgSz w:w="12240" w:h="15840"/>
          <w:pgMar w:top="1134" w:right="1134" w:bottom="1134" w:left="1134" w:header="850" w:footer="992" w:gutter="0"/>
          <w:pgNumType w:fmt="decimal"/>
          <w:cols w:space="720" w:num="1"/>
          <w:titlePg/>
          <w:rtlGutter w:val="0"/>
          <w:docGrid w:type="lines" w:linePitch="333" w:charSpace="0"/>
        </w:sect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日       期：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</w:t>
      </w:r>
    </w:p>
    <w:p>
      <w:pPr>
        <w:jc w:val="both"/>
        <w:rPr>
          <w:rFonts w:hint="eastAsia" w:ascii="宋体" w:hAnsi="宋体" w:eastAsia="宋体" w:cs="宋体"/>
          <w:b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kern w:val="0"/>
          <w:sz w:val="24"/>
          <w:szCs w:val="24"/>
          <w:highlight w:val="none"/>
          <w:lang w:val="en-US" w:eastAsia="zh-CN" w:bidi="ar-SA"/>
        </w:rPr>
        <w:t xml:space="preserve"> 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附件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5：</w:t>
      </w:r>
      <w:bookmarkStart w:id="0" w:name="_GoBack"/>
      <w:bookmarkEnd w:id="0"/>
    </w:p>
    <w:p>
      <w:pPr>
        <w:pStyle w:val="8"/>
        <w:ind w:firstLine="442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t>一、全国企业信用信息公示系统（www.gsxt.gov.cn）截图流程</w:t>
      </w: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第1步：打开系统首页。</w:t>
      </w: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第2步：空白处输入投标人名称并点击“查询”。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571500</wp:posOffset>
            </wp:positionH>
            <wp:positionV relativeFrom="paragraph">
              <wp:posOffset>68580</wp:posOffset>
            </wp:positionV>
            <wp:extent cx="4693920" cy="1875155"/>
            <wp:effectExtent l="0" t="0" r="0" b="14605"/>
            <wp:wrapTight wrapText="bothSides">
              <wp:wrapPolygon>
                <wp:start x="0" y="0"/>
                <wp:lineTo x="0" y="21417"/>
                <wp:lineTo x="21530" y="21417"/>
                <wp:lineTo x="21530" y="0"/>
                <wp:lineTo x="0" y="0"/>
              </wp:wrapPolygon>
            </wp:wrapTight>
            <wp:docPr id="3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jc w:val="center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left="0" w:leftChars="0" w:firstLine="0" w:firstLineChars="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left="0" w:leftChars="0" w:firstLine="0" w:firstLineChars="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第3步：点击选择投标人名称。</w:t>
      </w:r>
    </w:p>
    <w:p>
      <w:pPr>
        <w:ind w:firstLine="480" w:firstLineChars="20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609600</wp:posOffset>
            </wp:positionH>
            <wp:positionV relativeFrom="paragraph">
              <wp:posOffset>195580</wp:posOffset>
            </wp:positionV>
            <wp:extent cx="4827270" cy="2008505"/>
            <wp:effectExtent l="0" t="0" r="3810" b="3175"/>
            <wp:wrapNone/>
            <wp:docPr id="4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8"/>
        <w:ind w:left="0" w:leftChars="0" w:firstLine="0" w:firstLineChars="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szCs w:val="24"/>
          <w:highlight w:val="none"/>
        </w:rPr>
      </w:pPr>
      <w:r>
        <w:rPr>
          <w:rFonts w:hint="eastAsia" w:ascii="宋体" w:hAnsi="宋体" w:eastAsia="宋体" w:cs="宋体"/>
          <w:szCs w:val="24"/>
          <w:highlight w:val="none"/>
        </w:rPr>
        <w:t>第4步：选择“列入经营异常名录信息”，截取当前页面，显示“暂无列入经营异常名录信息”，即可报名。</w:t>
      </w:r>
    </w:p>
    <w:p>
      <w:pPr>
        <w:pStyle w:val="8"/>
        <w:ind w:firstLine="442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266700</wp:posOffset>
            </wp:positionH>
            <wp:positionV relativeFrom="paragraph">
              <wp:posOffset>41910</wp:posOffset>
            </wp:positionV>
            <wp:extent cx="5277485" cy="2703195"/>
            <wp:effectExtent l="0" t="0" r="10795" b="9525"/>
            <wp:wrapTight wrapText="bothSides">
              <wp:wrapPolygon>
                <wp:start x="0" y="0"/>
                <wp:lineTo x="0" y="21433"/>
                <wp:lineTo x="21519" y="21433"/>
                <wp:lineTo x="21519" y="0"/>
                <wp:lineTo x="0" y="0"/>
              </wp:wrapPolygon>
            </wp:wrapTight>
            <wp:docPr id="5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270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8"/>
        <w:ind w:firstLine="440"/>
        <w:rPr>
          <w:rFonts w:hint="eastAsia" w:ascii="宋体" w:hAnsi="宋体" w:eastAsia="宋体" w:cs="宋体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第5步：选择“列入严重违法失信企业名单（黑名单）信息”，截取当前页面，显示“暂无列入严重违法失信企业名单（黑名单）信息”即可报名。</w:t>
      </w:r>
    </w:p>
    <w:p>
      <w:pPr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13970" b="9525"/>
            <wp:wrapNone/>
            <wp:docPr id="10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238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highlight w:val="none"/>
        </w:rPr>
        <w:br w:type="page"/>
      </w:r>
    </w:p>
    <w:p>
      <w:pPr>
        <w:pStyle w:val="8"/>
        <w:ind w:firstLine="442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t>二、“信用中国”网站（www.creditchina.gov.cn ）截图流程</w:t>
      </w: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第1步：打开系统首页。</w:t>
      </w: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485775</wp:posOffset>
            </wp:positionH>
            <wp:positionV relativeFrom="paragraph">
              <wp:posOffset>17145</wp:posOffset>
            </wp:positionV>
            <wp:extent cx="4514850" cy="2162175"/>
            <wp:effectExtent l="0" t="0" r="11430" b="1905"/>
            <wp:wrapNone/>
            <wp:docPr id="1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left="0" w:leftChars="0"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left="0" w:leftChars="0"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left="0" w:leftChars="0"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left="0" w:leftChars="0"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left="0" w:leftChars="0"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left="0" w:leftChars="0" w:firstLine="480" w:firstLineChars="20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第2步：点击“信用服务”。</w:t>
      </w:r>
    </w:p>
    <w:p>
      <w:pPr>
        <w:pStyle w:val="8"/>
        <w:ind w:left="0" w:leftChars="0" w:firstLine="0" w:firstLineChars="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555625</wp:posOffset>
            </wp:positionH>
            <wp:positionV relativeFrom="paragraph">
              <wp:posOffset>130175</wp:posOffset>
            </wp:positionV>
            <wp:extent cx="4572000" cy="1780540"/>
            <wp:effectExtent l="0" t="0" r="0" b="2540"/>
            <wp:wrapNone/>
            <wp:docPr id="1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78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8"/>
        <w:ind w:left="0" w:leftChars="0" w:firstLine="0" w:firstLineChars="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left="0" w:leftChars="0" w:firstLine="0" w:firstLineChars="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left="0" w:leftChars="0" w:firstLine="0" w:firstLineChars="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第3步：点击“失信被执行人查询”。</w:t>
      </w: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487045</wp:posOffset>
            </wp:positionH>
            <wp:positionV relativeFrom="paragraph">
              <wp:posOffset>158750</wp:posOffset>
            </wp:positionV>
            <wp:extent cx="4716780" cy="3134360"/>
            <wp:effectExtent l="0" t="0" r="7620" b="5080"/>
            <wp:wrapTight wrapText="bothSides">
              <wp:wrapPolygon>
                <wp:start x="0" y="0"/>
                <wp:lineTo x="0" y="21530"/>
                <wp:lineTo x="21565" y="21530"/>
                <wp:lineTo x="21565" y="0"/>
                <wp:lineTo x="0" y="0"/>
              </wp:wrapPolygon>
            </wp:wrapTight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13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8"/>
        <w:ind w:firstLine="0" w:firstLineChars="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 xml:space="preserve">  </w:t>
      </w:r>
    </w:p>
    <w:p>
      <w:pPr>
        <w:pStyle w:val="8"/>
        <w:ind w:firstLine="442"/>
        <w:rPr>
          <w:rFonts w:hint="eastAsia" w:ascii="宋体" w:hAnsi="宋体" w:eastAsia="宋体" w:cs="宋体"/>
          <w:b/>
          <w:kern w:val="0"/>
          <w:highlight w:val="none"/>
        </w:rPr>
        <w:sectPr>
          <w:headerReference r:id="rId7" w:type="default"/>
          <w:footerReference r:id="rId8" w:type="default"/>
          <w:pgSz w:w="11906" w:h="16838"/>
          <w:pgMar w:top="1440" w:right="1080" w:bottom="1440" w:left="1080" w:header="851" w:footer="992" w:gutter="0"/>
          <w:pgNumType w:fmt="decimal"/>
          <w:cols w:space="720" w:num="1"/>
          <w:docGrid w:type="lines" w:linePitch="312" w:charSpace="0"/>
        </w:sect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自动跳转到新的界面</w:t>
      </w:r>
    </w:p>
    <w:p>
      <w:pPr>
        <w:pStyle w:val="8"/>
        <w:ind w:firstLine="442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223520</wp:posOffset>
            </wp:positionH>
            <wp:positionV relativeFrom="paragraph">
              <wp:posOffset>38100</wp:posOffset>
            </wp:positionV>
            <wp:extent cx="5240020" cy="2919730"/>
            <wp:effectExtent l="0" t="0" r="2540" b="6350"/>
            <wp:wrapTight wrapText="bothSides">
              <wp:wrapPolygon>
                <wp:start x="0" y="0"/>
                <wp:lineTo x="0" y="21534"/>
                <wp:lineTo x="21548" y="21534"/>
                <wp:lineTo x="21548" y="0"/>
                <wp:lineTo x="0" y="0"/>
              </wp:wrapPolygon>
            </wp:wrapTight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40020" cy="291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8"/>
        <w:ind w:firstLine="442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2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2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2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2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2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2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2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2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2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2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第4步：空白处输入投标人名称、输入组织机构代码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、省份为全部</w:t>
      </w:r>
      <w:r>
        <w:rPr>
          <w:rFonts w:hint="eastAsia" w:ascii="宋体" w:hAnsi="宋体" w:eastAsia="宋体" w:cs="宋体"/>
          <w:kern w:val="0"/>
          <w:highlight w:val="none"/>
        </w:rPr>
        <w:t>并点击“查询”。截取当前页面，显示为“很抱歉，没有找到您搜索数据即可报名。</w:t>
      </w:r>
    </w:p>
    <w:p>
      <w:pPr>
        <w:pStyle w:val="8"/>
        <w:ind w:firstLine="442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drawing>
          <wp:anchor distT="0" distB="0" distL="0" distR="0" simplePos="0" relativeHeight="251667456" behindDoc="1" locked="0" layoutInCell="1" allowOverlap="1">
            <wp:simplePos x="0" y="0"/>
            <wp:positionH relativeFrom="column">
              <wp:posOffset>213995</wp:posOffset>
            </wp:positionH>
            <wp:positionV relativeFrom="paragraph">
              <wp:posOffset>344805</wp:posOffset>
            </wp:positionV>
            <wp:extent cx="5179060" cy="3402965"/>
            <wp:effectExtent l="0" t="0" r="2540" b="10795"/>
            <wp:wrapTight wrapText="bothSides">
              <wp:wrapPolygon>
                <wp:start x="0" y="0"/>
                <wp:lineTo x="0" y="21475"/>
                <wp:lineTo x="21547" y="21475"/>
                <wp:lineTo x="21547" y="0"/>
                <wp:lineTo x="0" y="0"/>
              </wp:wrapPolygon>
            </wp:wrapTight>
            <wp:docPr id="16" name="图片 36" descr="C:\Users\Administrator\Desktop\微信图片_202105250919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6" descr="C:\Users\Administrator\Desktop\微信图片_20210525091941.png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79060" cy="340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8"/>
        <w:ind w:firstLine="442"/>
        <w:rPr>
          <w:rFonts w:hint="eastAsia" w:ascii="宋体" w:hAnsi="宋体" w:eastAsia="宋体" w:cs="宋体"/>
          <w:kern w:val="0"/>
          <w:highlight w:val="none"/>
        </w:rPr>
        <w:sectPr>
          <w:pgSz w:w="11906" w:h="16838"/>
          <w:pgMar w:top="1440" w:right="1080" w:bottom="1440" w:left="1080" w:header="851" w:footer="992" w:gutter="0"/>
          <w:pgNumType w:fmt="decimal"/>
          <w:cols w:space="720" w:num="1"/>
          <w:docGrid w:type="lines" w:linePitch="312" w:charSpace="0"/>
        </w:sectPr>
      </w:pPr>
    </w:p>
    <w:p>
      <w:pPr>
        <w:pStyle w:val="8"/>
        <w:ind w:firstLine="442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t>三、中国裁判文书网（</w:t>
      </w:r>
      <w:r>
        <w:rPr>
          <w:rFonts w:hint="eastAsia" w:ascii="宋体" w:hAnsi="宋体" w:eastAsia="宋体" w:cs="宋体"/>
          <w:highlight w:val="none"/>
        </w:rPr>
        <w:fldChar w:fldCharType="begin"/>
      </w:r>
      <w:r>
        <w:rPr>
          <w:rFonts w:hint="eastAsia" w:ascii="宋体" w:hAnsi="宋体" w:eastAsia="宋体" w:cs="宋体"/>
          <w:highlight w:val="none"/>
        </w:rPr>
        <w:instrText xml:space="preserve"> HYPERLINK "http://www.wenshu.court.gov.cn" </w:instrText>
      </w:r>
      <w:r>
        <w:rPr>
          <w:rFonts w:hint="eastAsia" w:ascii="宋体" w:hAnsi="宋体" w:eastAsia="宋体" w:cs="宋体"/>
          <w:highlight w:val="none"/>
        </w:rPr>
        <w:fldChar w:fldCharType="separate"/>
      </w:r>
      <w:r>
        <w:rPr>
          <w:rStyle w:val="15"/>
          <w:rFonts w:hint="eastAsia" w:ascii="宋体" w:hAnsi="宋体" w:eastAsia="宋体" w:cs="宋体"/>
          <w:b/>
          <w:kern w:val="0"/>
          <w:highlight w:val="none"/>
        </w:rPr>
        <w:t>http://www.wenshu.court.gov.cn</w:t>
      </w:r>
      <w:r>
        <w:rPr>
          <w:rStyle w:val="15"/>
          <w:rFonts w:hint="eastAsia" w:ascii="宋体" w:hAnsi="宋体" w:eastAsia="宋体" w:cs="宋体"/>
          <w:b/>
          <w:kern w:val="0"/>
          <w:highlight w:val="none"/>
        </w:rPr>
        <w:fldChar w:fldCharType="end"/>
      </w:r>
      <w:r>
        <w:rPr>
          <w:rFonts w:hint="eastAsia" w:ascii="宋体" w:hAnsi="宋体" w:eastAsia="宋体" w:cs="宋体"/>
          <w:b/>
          <w:kern w:val="0"/>
          <w:highlight w:val="none"/>
        </w:rPr>
        <w:t>）截图流程</w:t>
      </w:r>
    </w:p>
    <w:p>
      <w:pPr>
        <w:pStyle w:val="8"/>
        <w:ind w:left="0" w:leftChars="0" w:firstLine="0" w:firstLineChars="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第1步：打开系统首页。</w:t>
      </w:r>
    </w:p>
    <w:p>
      <w:pPr>
        <w:pStyle w:val="8"/>
        <w:ind w:left="0" w:leftChars="0" w:firstLine="480" w:firstLineChars="20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-314325</wp:posOffset>
            </wp:positionH>
            <wp:positionV relativeFrom="paragraph">
              <wp:posOffset>106680</wp:posOffset>
            </wp:positionV>
            <wp:extent cx="6177280" cy="3311525"/>
            <wp:effectExtent l="0" t="0" r="10160" b="10795"/>
            <wp:wrapTight wrapText="bothSides">
              <wp:wrapPolygon>
                <wp:start x="0" y="0"/>
                <wp:lineTo x="0" y="21472"/>
                <wp:lineTo x="21529" y="21472"/>
                <wp:lineTo x="21529" y="0"/>
                <wp:lineTo x="0" y="0"/>
              </wp:wrapPolygon>
            </wp:wrapTight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77280" cy="331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kern w:val="0"/>
          <w:highlight w:val="none"/>
        </w:rPr>
        <w:t>第2步：点击“高级检索”，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“全文检索”处输入“公司名称”，“当事人”处输入“法人名字”案由</w:t>
      </w:r>
      <w:r>
        <w:rPr>
          <w:rFonts w:hint="eastAsia" w:ascii="宋体" w:hAnsi="宋体" w:eastAsia="宋体" w:cs="宋体"/>
          <w:kern w:val="0"/>
          <w:highlight w:val="none"/>
        </w:rPr>
        <w:t>选择“刑事案由”→“贪污贿赂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罪</w:t>
      </w:r>
      <w:r>
        <w:rPr>
          <w:rFonts w:hint="eastAsia" w:ascii="宋体" w:hAnsi="宋体" w:eastAsia="宋体" w:cs="宋体"/>
          <w:kern w:val="0"/>
          <w:highlight w:val="none"/>
        </w:rPr>
        <w:t>”→“行贿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罪</w:t>
      </w:r>
      <w:r>
        <w:rPr>
          <w:rFonts w:hint="eastAsia" w:ascii="宋体" w:hAnsi="宋体" w:eastAsia="宋体" w:cs="宋体"/>
          <w:kern w:val="0"/>
          <w:highlight w:val="none"/>
        </w:rPr>
        <w:t>”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，选择相应裁判日期</w:t>
      </w:r>
      <w:r>
        <w:rPr>
          <w:rFonts w:hint="eastAsia" w:ascii="宋体" w:hAnsi="宋体" w:eastAsia="宋体" w:cs="宋体"/>
          <w:kern w:val="0"/>
          <w:highlight w:val="none"/>
        </w:rPr>
        <w:t>。</w:t>
      </w:r>
    </w:p>
    <w:p>
      <w:pPr>
        <w:pStyle w:val="8"/>
        <w:jc w:val="left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128270</wp:posOffset>
            </wp:positionH>
            <wp:positionV relativeFrom="paragraph">
              <wp:posOffset>544195</wp:posOffset>
            </wp:positionV>
            <wp:extent cx="4996815" cy="3489960"/>
            <wp:effectExtent l="0" t="0" r="1905" b="0"/>
            <wp:wrapTight wrapText="bothSides">
              <wp:wrapPolygon>
                <wp:start x="0" y="0"/>
                <wp:lineTo x="0" y="21506"/>
                <wp:lineTo x="21542" y="21506"/>
                <wp:lineTo x="21542" y="0"/>
                <wp:lineTo x="0" y="0"/>
              </wp:wrapPolygon>
            </wp:wrapTight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96815" cy="348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8"/>
        <w:jc w:val="left"/>
        <w:rPr>
          <w:rFonts w:hint="eastAsia" w:ascii="宋体" w:hAnsi="宋体" w:eastAsia="宋体" w:cs="宋体"/>
          <w:kern w:val="0"/>
          <w:highlight w:val="none"/>
        </w:rPr>
        <w:sectPr>
          <w:pgSz w:w="11906" w:h="16838"/>
          <w:pgMar w:top="1440" w:right="1800" w:bottom="1440" w:left="1800" w:header="851" w:footer="992" w:gutter="0"/>
          <w:pgNumType w:fmt="decimal"/>
          <w:cols w:space="720" w:num="1"/>
          <w:docGrid w:type="lines" w:linePitch="312" w:charSpace="0"/>
        </w:sectPr>
      </w:pPr>
    </w:p>
    <w:p>
      <w:pPr>
        <w:pStyle w:val="8"/>
        <w:jc w:val="left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第3步：点击“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检索</w:t>
      </w:r>
      <w:r>
        <w:rPr>
          <w:rFonts w:hint="eastAsia" w:ascii="宋体" w:hAnsi="宋体" w:eastAsia="宋体" w:cs="宋体"/>
          <w:kern w:val="0"/>
          <w:highlight w:val="none"/>
        </w:rPr>
        <w:t>”，截取当前页面。</w:t>
      </w: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sz w:val="24"/>
          <w:highlight w:val="none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155575</wp:posOffset>
            </wp:positionH>
            <wp:positionV relativeFrom="paragraph">
              <wp:posOffset>203200</wp:posOffset>
            </wp:positionV>
            <wp:extent cx="5774690" cy="2861310"/>
            <wp:effectExtent l="0" t="0" r="1270" b="3810"/>
            <wp:wrapTight wrapText="bothSides">
              <wp:wrapPolygon>
                <wp:start x="0" y="0"/>
                <wp:lineTo x="0" y="21514"/>
                <wp:lineTo x="21548" y="21514"/>
                <wp:lineTo x="21548" y="0"/>
                <wp:lineTo x="0" y="0"/>
              </wp:wrapPolygon>
            </wp:wrapTight>
            <wp:docPr id="1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74690" cy="286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rPr>
          <w:rFonts w:hint="eastAsia" w:ascii="宋体" w:hAnsi="宋体" w:eastAsia="宋体" w:cs="宋体"/>
          <w:highlight w:val="none"/>
        </w:rPr>
      </w:pPr>
    </w:p>
    <w:p>
      <w:pPr>
        <w:rPr>
          <w:rFonts w:hint="eastAsia" w:ascii="宋体" w:hAnsi="宋体" w:eastAsia="宋体" w:cs="宋体"/>
          <w:highlight w:val="none"/>
        </w:rPr>
      </w:pPr>
    </w:p>
    <w:p>
      <w:pPr>
        <w:rPr>
          <w:rFonts w:hint="eastAsia" w:ascii="宋体" w:hAnsi="宋体" w:eastAsia="宋体" w:cs="宋体"/>
          <w:highlight w:val="none"/>
        </w:rPr>
      </w:pPr>
    </w:p>
    <w:p>
      <w:pPr>
        <w:rPr>
          <w:rFonts w:hint="eastAsia" w:ascii="宋体" w:hAnsi="宋体" w:eastAsia="宋体" w:cs="宋体"/>
          <w:highlight w:val="none"/>
        </w:rPr>
      </w:pPr>
    </w:p>
    <w:p>
      <w:pPr>
        <w:rPr>
          <w:rFonts w:hint="eastAsia" w:ascii="宋体" w:hAnsi="宋体" w:eastAsia="宋体" w:cs="宋体"/>
          <w:highlight w:val="none"/>
        </w:rPr>
      </w:pPr>
    </w:p>
    <w:p>
      <w:pPr>
        <w:pStyle w:val="8"/>
        <w:ind w:firstLine="0" w:firstLineChars="0"/>
        <w:rPr>
          <w:rFonts w:hint="eastAsia" w:ascii="宋体" w:hAnsi="宋体" w:eastAsia="宋体" w:cs="宋体"/>
          <w:highlight w:val="none"/>
        </w:rPr>
      </w:pPr>
    </w:p>
    <w:p>
      <w:pPr>
        <w:spacing w:line="360" w:lineRule="auto"/>
        <w:jc w:val="left"/>
        <w:rPr>
          <w:rFonts w:hint="eastAsia" w:ascii="宋体" w:hAnsi="宋体" w:eastAsia="宋体" w:cs="宋体"/>
          <w:b/>
          <w:sz w:val="28"/>
          <w:szCs w:val="28"/>
          <w:highlight w:val="none"/>
          <w:lang w:val="en-US" w:eastAsia="zh-CN"/>
        </w:rPr>
      </w:pPr>
    </w:p>
    <w:p>
      <w:pPr>
        <w:pStyle w:val="8"/>
        <w:ind w:left="0" w:leftChars="0" w:firstLine="0" w:firstLineChars="0"/>
        <w:rPr>
          <w:rFonts w:hint="eastAsia" w:ascii="宋体" w:hAnsi="宋体" w:eastAsia="宋体" w:cs="宋体"/>
          <w:b/>
          <w:kern w:val="0"/>
          <w:highlight w:val="none"/>
        </w:rPr>
      </w:pPr>
    </w:p>
    <w:p>
      <w:pPr>
        <w:rPr>
          <w:rFonts w:hint="eastAsia" w:ascii="宋体" w:hAnsi="宋体" w:eastAsia="宋体" w:cs="宋体"/>
          <w:highlight w:val="none"/>
        </w:rPr>
      </w:pPr>
    </w:p>
    <w:p>
      <w:pPr>
        <w:rPr>
          <w:rFonts w:hint="eastAsia" w:ascii="宋体" w:hAnsi="宋体" w:eastAsia="宋体" w:cs="宋体"/>
          <w:highlight w:val="none"/>
        </w:rPr>
      </w:pPr>
    </w:p>
    <w:p>
      <w:pPr>
        <w:pStyle w:val="8"/>
        <w:ind w:firstLine="0" w:firstLineChars="0"/>
        <w:rPr>
          <w:rFonts w:hint="eastAsia" w:ascii="宋体" w:hAnsi="宋体" w:eastAsia="宋体" w:cs="宋体"/>
          <w:highlight w:val="none"/>
        </w:rPr>
      </w:pPr>
    </w:p>
    <w:p>
      <w:pPr>
        <w:pStyle w:val="18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b/>
          <w:color w:val="auto"/>
          <w:kern w:val="0"/>
          <w:sz w:val="28"/>
          <w:szCs w:val="28"/>
          <w:highlight w:val="none"/>
          <w:lang w:val="en-US" w:eastAsia="zh-CN" w:bidi="ar-SA"/>
        </w:rPr>
        <w:sectPr>
          <w:pgSz w:w="11906" w:h="16838"/>
          <w:pgMar w:top="1440" w:right="1080" w:bottom="1440" w:left="1080" w:header="851" w:footer="992" w:gutter="0"/>
          <w:pgNumType w:fmt="decimal"/>
          <w:cols w:space="720" w:num="1"/>
          <w:docGrid w:type="lines" w:linePitch="312" w:charSpace="0"/>
        </w:sectPr>
      </w:pPr>
    </w:p>
    <w:p>
      <w:pPr>
        <w:pStyle w:val="18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b/>
          <w:color w:val="auto"/>
          <w:kern w:val="0"/>
          <w:sz w:val="28"/>
          <w:szCs w:val="28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color w:val="auto"/>
          <w:kern w:val="0"/>
          <w:sz w:val="28"/>
          <w:szCs w:val="28"/>
          <w:highlight w:val="none"/>
          <w:lang w:val="en-US" w:eastAsia="zh-CN" w:bidi="ar-SA"/>
        </w:rPr>
        <w:t>异议书</w:t>
      </w:r>
    </w:p>
    <w:p>
      <w:pPr>
        <w:pStyle w:val="20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18"/>
          <w:szCs w:val="18"/>
          <w:highlight w:val="none"/>
        </w:rPr>
      </w:pPr>
    </w:p>
    <w:p>
      <w:pPr>
        <w:pStyle w:val="20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致： （异议对象单位名称） </w:t>
      </w:r>
    </w:p>
    <w:p>
      <w:pPr>
        <w:pStyle w:val="20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20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我公司依法参与了贵公司（局）于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年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月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日组织（项目名称为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，招标/采购编号为：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的招标采购活动，该项目目前正处于：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。现我公司对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提出异议。</w:t>
      </w:r>
    </w:p>
    <w:p>
      <w:pPr>
        <w:pStyle w:val="20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一、被异议人</w:t>
      </w:r>
    </w:p>
    <w:p>
      <w:pPr>
        <w:pStyle w:val="20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                                                         </w:t>
      </w:r>
    </w:p>
    <w:p>
      <w:pPr>
        <w:pStyle w:val="20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 xml:space="preserve">.......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。</w:t>
      </w:r>
    </w:p>
    <w:p>
      <w:pPr>
        <w:pStyle w:val="20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二、异议事项</w:t>
      </w:r>
    </w:p>
    <w:p>
      <w:pPr>
        <w:pStyle w:val="20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                                                         </w:t>
      </w:r>
    </w:p>
    <w:p>
      <w:pPr>
        <w:pStyle w:val="20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 xml:space="preserve">.......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。</w:t>
      </w:r>
    </w:p>
    <w:p>
      <w:pPr>
        <w:pStyle w:val="20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三、请求及主张                                                                   </w:t>
      </w:r>
    </w:p>
    <w:p>
      <w:pPr>
        <w:pStyle w:val="20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                                                         </w:t>
      </w:r>
    </w:p>
    <w:p>
      <w:pPr>
        <w:pStyle w:val="20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 xml:space="preserve">.......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。</w:t>
      </w:r>
    </w:p>
    <w:p>
      <w:pPr>
        <w:pStyle w:val="20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四、法律依据、线索及相关材料                                      </w:t>
      </w:r>
    </w:p>
    <w:p>
      <w:pPr>
        <w:pStyle w:val="20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                                                         </w:t>
      </w:r>
    </w:p>
    <w:p>
      <w:pPr>
        <w:pStyle w:val="20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 xml:space="preserve">.......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。</w:t>
      </w:r>
    </w:p>
    <w:p>
      <w:pPr>
        <w:pStyle w:val="20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五、真实性承诺                                                          </w:t>
      </w:r>
    </w:p>
    <w:p>
      <w:pPr>
        <w:pStyle w:val="20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                                                         </w:t>
      </w:r>
    </w:p>
    <w:p>
      <w:pPr>
        <w:pStyle w:val="20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 xml:space="preserve">.......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。                                       </w:t>
      </w:r>
    </w:p>
    <w:p>
      <w:pPr>
        <w:pStyle w:val="20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                                        </w:t>
      </w:r>
    </w:p>
    <w:p>
      <w:pPr>
        <w:pStyle w:val="20"/>
        <w:tabs>
          <w:tab w:val="center" w:pos="4201"/>
          <w:tab w:val="right" w:leader="dot" w:pos="9298"/>
        </w:tabs>
        <w:ind w:firstLine="5760" w:firstLineChars="240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异议人：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</w:t>
      </w:r>
    </w:p>
    <w:p>
      <w:pPr>
        <w:pStyle w:val="20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</w:p>
    <w:p>
      <w:pPr>
        <w:spacing w:after="312" w:afterLines="100"/>
        <w:ind w:firstLine="960" w:firstLineChars="400"/>
        <w:jc w:val="left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 xml:space="preserve">                                        联系地址：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eastAsia="zh-CN"/>
        </w:rPr>
        <w:t xml:space="preserve">             </w:t>
      </w:r>
    </w:p>
    <w:p>
      <w:pPr>
        <w:pStyle w:val="20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20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20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20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20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附件：1. 营业执照复印件</w:t>
      </w:r>
    </w:p>
    <w:p>
      <w:pPr>
        <w:pStyle w:val="20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  2. 异议授权书</w:t>
      </w:r>
    </w:p>
    <w:p>
      <w:pPr>
        <w:pStyle w:val="20"/>
        <w:tabs>
          <w:tab w:val="center" w:pos="4201"/>
          <w:tab w:val="right" w:leader="dot" w:pos="9298"/>
        </w:tabs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8"/>
        <w:ind w:firstLine="44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注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：异议人是法人的，异议书必须由其法定代表人签字盖章（非法定代表人需提供法定代表人授权书）；其他组织或者个人异议的，异议书必须由其主要负责人或者异议人本人签字，并附身份证明复印件。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9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- 9 -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3360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OSi/s/IAQAAmQMAAA4AAAAAAAAAAQAgAAAAHgEAAGRycy9lMm9Eb2Mu&#10;eG1sUEsFBgAAAAAGAAYAWQEAAFg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- 9 -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5" name="文本框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9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- 11 -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438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A1mipjyQEAAJsDAAAOAAAAAAAAAAEAIAAAAB4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- 11 -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9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- 10 -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540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DOqXm5zwAAAAUBAAAPAAAAAAAAAAEAIAAAACIAAABkcnMvZG93bnJldi54bWxQ&#10;SwECFAAUAAAACACHTuJA9Aknl8cBAACZAwAADgAAAAAAAAABACAAAAAeAQAAZHJzL2Uyb0RvYy54&#10;bWxQSwUGAAAAAAYABgBZAQAAVw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- 10 -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pStyle w:val="9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4" w:lineRule="auto"/>
      <w:rPr>
        <w:sz w:val="14"/>
        <w:lang w:eastAsia="zh-CN"/>
      </w:rPr>
    </w:pPr>
    <w:r>
      <w:rPr>
        <w:sz w:val="14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9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- 13 -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6432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CWTNKnIAQAAmQMAAA4AAAAAAAAAAQAgAAAAHgEAAGRycy9lMm9Eb2Mu&#10;eG1sUEsFBgAAAAAGAAYAWQEAAFg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- 13 -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pBdr>
        <w:bottom w:val="none" w:color="auto" w:sz="0" w:space="1"/>
      </w:pBdr>
      <w:rPr>
        <w:b/>
        <w:i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pBdr>
        <w:bottom w:val="none" w:color="auto" w:sz="0" w:space="1"/>
      </w:pBdr>
      <w:jc w:val="left"/>
      <w:rPr>
        <w:lang w:eastAsia="zh-CN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81D7250"/>
    <w:multiLevelType w:val="multilevel"/>
    <w:tmpl w:val="081D7250"/>
    <w:lvl w:ilvl="0" w:tentative="0">
      <w:start w:val="1"/>
      <w:numFmt w:val="decimal"/>
      <w:pStyle w:val="19"/>
      <w:lvlText w:val="(%1)"/>
      <w:lvlJc w:val="left"/>
      <w:pPr>
        <w:tabs>
          <w:tab w:val="left" w:pos="-122"/>
        </w:tabs>
        <w:ind w:left="-122"/>
      </w:pPr>
      <w:rPr>
        <w:rFonts w:hint="eastAsia" w:cs="Times New Roman"/>
      </w:rPr>
    </w:lvl>
    <w:lvl w:ilvl="1" w:tentative="0">
      <w:start w:val="1"/>
      <w:numFmt w:val="japaneseCounting"/>
      <w:lvlText w:val="%2、"/>
      <w:lvlJc w:val="left"/>
      <w:pPr>
        <w:tabs>
          <w:tab w:val="left" w:pos="778"/>
        </w:tabs>
        <w:ind w:left="778" w:hanging="480"/>
      </w:pPr>
      <w:rPr>
        <w:rFonts w:hint="default" w:cs="Times New Roman"/>
      </w:rPr>
    </w:lvl>
    <w:lvl w:ilvl="2" w:tentative="0">
      <w:start w:val="1"/>
      <w:numFmt w:val="lowerRoman"/>
      <w:lvlText w:val="%3."/>
      <w:lvlJc w:val="right"/>
      <w:pPr>
        <w:tabs>
          <w:tab w:val="left" w:pos="1138"/>
        </w:tabs>
        <w:ind w:left="1138" w:hanging="42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tabs>
          <w:tab w:val="left" w:pos="-122"/>
        </w:tabs>
        <w:ind w:left="-122"/>
      </w:pPr>
      <w:rPr>
        <w:rFonts w:hint="eastAsia" w:cs="Times New Roman"/>
      </w:rPr>
    </w:lvl>
    <w:lvl w:ilvl="4" w:tentative="0">
      <w:start w:val="1"/>
      <w:numFmt w:val="lowerLetter"/>
      <w:lvlText w:val="%5)"/>
      <w:lvlJc w:val="left"/>
      <w:pPr>
        <w:tabs>
          <w:tab w:val="left" w:pos="1978"/>
        </w:tabs>
        <w:ind w:left="1978" w:hanging="42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tabs>
          <w:tab w:val="left" w:pos="2398"/>
        </w:tabs>
        <w:ind w:left="2398" w:hanging="42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tabs>
          <w:tab w:val="left" w:pos="2818"/>
        </w:tabs>
        <w:ind w:left="2818" w:hanging="420"/>
      </w:pPr>
      <w:rPr>
        <w:rFonts w:cs="Times New Roman"/>
      </w:rPr>
    </w:lvl>
    <w:lvl w:ilvl="7" w:tentative="0">
      <w:start w:val="1"/>
      <w:numFmt w:val="lowerLetter"/>
      <w:lvlText w:val="%8)"/>
      <w:lvlJc w:val="left"/>
      <w:pPr>
        <w:tabs>
          <w:tab w:val="left" w:pos="3238"/>
        </w:tabs>
        <w:ind w:left="3238" w:hanging="42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tabs>
          <w:tab w:val="left" w:pos="3658"/>
        </w:tabs>
        <w:ind w:left="3658" w:hanging="420"/>
      </w:pPr>
      <w:rPr>
        <w:rFonts w:cs="Times New Roman"/>
      </w:rPr>
    </w:lvl>
  </w:abstractNum>
  <w:abstractNum w:abstractNumId="1">
    <w:nsid w:val="0EB01252"/>
    <w:multiLevelType w:val="singleLevel"/>
    <w:tmpl w:val="0EB01252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IzZDhiYTRhYTdlN2VlYzI3MjdiNjk3Y2U1MjY4ODUifQ=="/>
  </w:docVars>
  <w:rsids>
    <w:rsidRoot w:val="0B535394"/>
    <w:rsid w:val="002A2B4D"/>
    <w:rsid w:val="02B8136B"/>
    <w:rsid w:val="03A43DC6"/>
    <w:rsid w:val="088576CE"/>
    <w:rsid w:val="08A44577"/>
    <w:rsid w:val="0B535394"/>
    <w:rsid w:val="0BC7038F"/>
    <w:rsid w:val="0D271090"/>
    <w:rsid w:val="153E00A0"/>
    <w:rsid w:val="18E95643"/>
    <w:rsid w:val="19EF1E79"/>
    <w:rsid w:val="1A5A26C2"/>
    <w:rsid w:val="1FB561B6"/>
    <w:rsid w:val="28232EC5"/>
    <w:rsid w:val="2D675FF9"/>
    <w:rsid w:val="399C17E6"/>
    <w:rsid w:val="3DA66986"/>
    <w:rsid w:val="43216356"/>
    <w:rsid w:val="44B92E88"/>
    <w:rsid w:val="4A420BC1"/>
    <w:rsid w:val="4B535DF2"/>
    <w:rsid w:val="519F3B49"/>
    <w:rsid w:val="53B37764"/>
    <w:rsid w:val="53C65075"/>
    <w:rsid w:val="5B4B4AA6"/>
    <w:rsid w:val="60AA72A6"/>
    <w:rsid w:val="648964CC"/>
    <w:rsid w:val="64D5775E"/>
    <w:rsid w:val="6DB81428"/>
    <w:rsid w:val="75AE57B8"/>
    <w:rsid w:val="7D983538"/>
    <w:rsid w:val="7DCA74A7"/>
    <w:rsid w:val="7E1070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iPriority="99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nhideWhenUsed="0" w:uiPriority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Times New Roman" w:cs="Times New Roman"/>
      <w:sz w:val="24"/>
      <w:szCs w:val="24"/>
      <w:lang w:bidi="ar-SA"/>
    </w:rPr>
  </w:style>
  <w:style w:type="paragraph" w:styleId="7">
    <w:name w:val="heading 1"/>
    <w:basedOn w:val="1"/>
    <w:next w:val="1"/>
    <w:qFormat/>
    <w:uiPriority w:val="0"/>
    <w:pPr>
      <w:keepNext/>
      <w:keepLines/>
      <w:spacing w:before="340" w:after="330" w:line="576" w:lineRule="auto"/>
      <w:jc w:val="center"/>
      <w:outlineLvl w:val="0"/>
    </w:pPr>
    <w:rPr>
      <w:b/>
      <w:bCs/>
      <w:kern w:val="44"/>
      <w:sz w:val="44"/>
      <w:szCs w:val="44"/>
    </w:rPr>
  </w:style>
  <w:style w:type="character" w:default="1" w:styleId="14">
    <w:name w:val="Default Paragraph Font"/>
    <w:semiHidden/>
    <w:qFormat/>
    <w:uiPriority w:val="0"/>
  </w:style>
  <w:style w:type="table" w:default="1" w:styleId="1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5"/>
    <w:semiHidden/>
    <w:qFormat/>
    <w:uiPriority w:val="0"/>
    <w:pPr>
      <w:ind w:leftChars="0" w:firstLine="420"/>
    </w:pPr>
    <w:rPr>
      <w:szCs w:val="24"/>
    </w:rPr>
  </w:style>
  <w:style w:type="paragraph" w:styleId="3">
    <w:name w:val="Body Text Indent"/>
    <w:basedOn w:val="1"/>
    <w:next w:val="4"/>
    <w:qFormat/>
    <w:uiPriority w:val="0"/>
    <w:pPr>
      <w:spacing w:after="120"/>
      <w:ind w:left="420" w:leftChars="200"/>
    </w:pPr>
    <w:rPr>
      <w:kern w:val="0"/>
      <w:sz w:val="20"/>
      <w:szCs w:val="24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 First Indent"/>
    <w:basedOn w:val="6"/>
    <w:next w:val="1"/>
    <w:qFormat/>
    <w:uiPriority w:val="0"/>
    <w:pPr>
      <w:ind w:firstLine="420" w:firstLineChars="100"/>
    </w:pPr>
  </w:style>
  <w:style w:type="paragraph" w:styleId="6">
    <w:name w:val="Body Text"/>
    <w:basedOn w:val="1"/>
    <w:next w:val="1"/>
    <w:unhideWhenUsed/>
    <w:qFormat/>
    <w:uiPriority w:val="99"/>
    <w:pPr>
      <w:spacing w:after="120"/>
    </w:pPr>
    <w:rPr>
      <w:kern w:val="0"/>
      <w:sz w:val="20"/>
      <w:szCs w:val="24"/>
    </w:rPr>
  </w:style>
  <w:style w:type="paragraph" w:styleId="8">
    <w:name w:val="Normal Indent"/>
    <w:basedOn w:val="1"/>
    <w:qFormat/>
    <w:uiPriority w:val="0"/>
    <w:pPr>
      <w:ind w:firstLine="420" w:firstLineChars="200"/>
    </w:pPr>
  </w:style>
  <w:style w:type="paragraph" w:styleId="9">
    <w:name w:val="footer"/>
    <w:basedOn w:val="1"/>
    <w:next w:val="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10">
    <w:name w:val="header"/>
    <w:basedOn w:val="1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paragraph" w:styleId="11">
    <w:name w:val="toc 2"/>
    <w:basedOn w:val="1"/>
    <w:next w:val="1"/>
    <w:qFormat/>
    <w:uiPriority w:val="39"/>
    <w:pPr>
      <w:spacing w:before="120"/>
      <w:ind w:left="210"/>
      <w:jc w:val="left"/>
    </w:pPr>
    <w:rPr>
      <w:rFonts w:ascii="Calibri" w:hAnsi="Calibri"/>
      <w:bCs/>
      <w:sz w:val="22"/>
      <w:szCs w:val="22"/>
    </w:rPr>
  </w:style>
  <w:style w:type="paragraph" w:styleId="12">
    <w:name w:val="Normal (Web)"/>
    <w:basedOn w:val="1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</w:rPr>
  </w:style>
  <w:style w:type="character" w:styleId="15">
    <w:name w:val="Hyperlink"/>
    <w:basedOn w:val="14"/>
    <w:qFormat/>
    <w:uiPriority w:val="99"/>
    <w:rPr>
      <w:color w:val="000000"/>
      <w:u w:val="none"/>
    </w:rPr>
  </w:style>
  <w:style w:type="paragraph" w:customStyle="1" w:styleId="16">
    <w:name w:val="无间隔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7">
    <w:name w:val="p16"/>
    <w:basedOn w:val="1"/>
    <w:next w:val="11"/>
    <w:qFormat/>
    <w:uiPriority w:val="0"/>
    <w:pPr>
      <w:widowControl/>
      <w:spacing w:line="400" w:lineRule="atLeast"/>
    </w:pPr>
    <w:rPr>
      <w:kern w:val="0"/>
      <w:sz w:val="24"/>
    </w:rPr>
  </w:style>
  <w:style w:type="paragraph" w:customStyle="1" w:styleId="18">
    <w:name w:val="附录表标题"/>
    <w:basedOn w:val="19"/>
    <w:next w:val="20"/>
    <w:qFormat/>
    <w:uiPriority w:val="0"/>
    <w:pPr>
      <w:tabs>
        <w:tab w:val="left" w:pos="-122"/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9">
    <w:name w:val="正文表标题"/>
    <w:next w:val="20"/>
    <w:qFormat/>
    <w:uiPriority w:val="0"/>
    <w:pPr>
      <w:numPr>
        <w:ilvl w:val="0"/>
        <w:numId w:val="1"/>
      </w:numPr>
      <w:jc w:val="center"/>
    </w:pPr>
    <w:rPr>
      <w:rFonts w:ascii="黑体" w:hAnsi="Times New Roman" w:eastAsia="黑体" w:cs="Times New Roman"/>
      <w:sz w:val="21"/>
      <w:lang w:val="en-US" w:eastAsia="zh-CN" w:bidi="ar-SA"/>
    </w:rPr>
  </w:style>
  <w:style w:type="paragraph" w:customStyle="1" w:styleId="20">
    <w:name w:val="段"/>
    <w:qFormat/>
    <w:uiPriority w:val="0"/>
    <w:pPr>
      <w:autoSpaceDE w:val="0"/>
      <w:autoSpaceDN w:val="0"/>
      <w:ind w:firstLine="200" w:firstLineChars="200"/>
      <w:jc w:val="both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21">
    <w:name w:val="p0"/>
    <w:basedOn w:val="1"/>
    <w:qFormat/>
    <w:uiPriority w:val="0"/>
    <w:pPr>
      <w:widowControl/>
    </w:pPr>
    <w:rPr>
      <w:kern w:val="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4.xml"/><Relationship Id="rId7" Type="http://schemas.openxmlformats.org/officeDocument/2006/relationships/header" Target="header2.xml"/><Relationship Id="rId6" Type="http://schemas.openxmlformats.org/officeDocument/2006/relationships/footer" Target="footer3.xml"/><Relationship Id="rId5" Type="http://schemas.openxmlformats.org/officeDocument/2006/relationships/footer" Target="footer2.xml"/><Relationship Id="rId4" Type="http://schemas.openxmlformats.org/officeDocument/2006/relationships/header" Target="header1.xml"/><Relationship Id="rId3" Type="http://schemas.openxmlformats.org/officeDocument/2006/relationships/footer" Target="footer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2.png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jpe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28</Pages>
  <Words>10200</Words>
  <Characters>13487</Characters>
  <Lines>0</Lines>
  <Paragraphs>0</Paragraphs>
  <TotalTime>2</TotalTime>
  <ScaleCrop>false</ScaleCrop>
  <LinksUpToDate>false</LinksUpToDate>
  <CharactersWithSpaces>14710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2022-09-22T02:56:00Z</dcterms:created>
  <dc:creator>奔跑的月亮</dc:creator>
  <cp:lastModifiedBy>奔跑的月亮</cp:lastModifiedBy>
  <dcterms:modified xsi:type="dcterms:W3CDTF">2022-09-29T06:42:39Z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04732AE4ABD841CCAE3E909170AE0621</vt:lpwstr>
  </property>
</Properties>
</file>