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jc w:val="left"/>
        <w:outlineLvl w:val="9"/>
        <w:rPr>
          <w:rFonts w:hint="eastAsia" w:ascii="黑体" w:eastAsia="黑体" w:cs="Times New Roman"/>
          <w:b/>
          <w:sz w:val="24"/>
        </w:rPr>
      </w:pPr>
      <w:r>
        <w:rPr>
          <w:rFonts w:hint="eastAsia" w:ascii="黑体" w:eastAsia="黑体" w:cs="Times New Roman"/>
          <w:b/>
          <w:sz w:val="24"/>
        </w:rPr>
        <w:t>附件：</w:t>
      </w:r>
    </w:p>
    <w:p>
      <w:pPr>
        <w:ind w:firstLine="560" w:firstLineChars="200"/>
        <w:outlineLvl w:val="9"/>
        <w:rPr>
          <w:rFonts w:ascii="Book Antiqua" w:hAnsi="Book Antiqua" w:cs="Times New Roman"/>
          <w:kern w:val="0"/>
          <w:sz w:val="28"/>
        </w:rPr>
      </w:pPr>
    </w:p>
    <w:p>
      <w:pPr>
        <w:spacing w:line="360" w:lineRule="auto"/>
        <w:jc w:val="center"/>
        <w:outlineLvl w:val="9"/>
        <w:rPr>
          <w:rFonts w:hint="eastAsia" w:cs="Times New Roman"/>
          <w:b/>
          <w:bCs/>
          <w:sz w:val="28"/>
        </w:rPr>
      </w:pPr>
      <w:r>
        <w:rPr>
          <w:rFonts w:hint="eastAsia" w:cs="Times New Roman"/>
          <w:b/>
          <w:bCs/>
          <w:sz w:val="28"/>
        </w:rPr>
        <w:t>《响应真实性承诺书》</w:t>
      </w:r>
    </w:p>
    <w:p>
      <w:pPr>
        <w:ind w:firstLine="560" w:firstLineChars="200"/>
        <w:outlineLvl w:val="9"/>
        <w:rPr>
          <w:rFonts w:hint="eastAsia" w:ascii="Book Antiqua" w:hAnsi="Book Antiqua" w:cs="Times New Roman"/>
          <w:kern w:val="0"/>
          <w:sz w:val="28"/>
        </w:rPr>
      </w:pPr>
    </w:p>
    <w:p>
      <w:pPr>
        <w:spacing w:line="360" w:lineRule="auto"/>
        <w:jc w:val="left"/>
        <w:outlineLvl w:val="9"/>
        <w:rPr>
          <w:rFonts w:ascii="Calibri" w:hAnsi="Calibri" w:cs="Times New Roman"/>
          <w:sz w:val="28"/>
        </w:rPr>
      </w:pPr>
      <w:r>
        <w:rPr>
          <w:rFonts w:hint="eastAsia" w:ascii="Calibri" w:hAnsi="Calibri" w:cs="Times New Roman"/>
          <w:sz w:val="28"/>
        </w:rPr>
        <w:t>内蒙古电力（集团）有限责任公司物资供应分公司：</w:t>
      </w:r>
    </w:p>
    <w:p>
      <w:pPr>
        <w:spacing w:line="360" w:lineRule="auto"/>
        <w:ind w:firstLine="560" w:firstLineChars="200"/>
        <w:jc w:val="left"/>
        <w:outlineLvl w:val="9"/>
        <w:rPr>
          <w:rFonts w:hint="eastAsia" w:ascii="Calibri" w:hAnsi="Calibri" w:cs="Times New Roman"/>
          <w:sz w:val="28"/>
        </w:rPr>
      </w:pPr>
      <w:r>
        <w:rPr>
          <w:rFonts w:hint="eastAsia" w:ascii="Calibri" w:hAnsi="Calibri" w:cs="Times New Roman"/>
          <w:sz w:val="28"/>
        </w:rPr>
        <w:t xml:space="preserve">我公司参与贵公司组织采购的 </w:t>
      </w:r>
      <w:r>
        <w:rPr>
          <w:rFonts w:hint="eastAsia" w:ascii="Calibri" w:hAnsi="Calibri" w:cs="Times New Roman"/>
          <w:sz w:val="28"/>
          <w:u w:val="single"/>
        </w:rPr>
        <w:t xml:space="preserve">                  </w:t>
      </w:r>
      <w:r>
        <w:rPr>
          <w:rFonts w:hint="eastAsia" w:ascii="Calibri" w:hAnsi="Calibri" w:cs="Times New Roman"/>
          <w:sz w:val="28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360" w:lineRule="auto"/>
        <w:jc w:val="left"/>
        <w:outlineLvl w:val="9"/>
        <w:rPr>
          <w:rFonts w:hint="eastAsia" w:ascii="Calibri" w:hAnsi="Calibri" w:cs="Times New Roman"/>
          <w:sz w:val="28"/>
        </w:rPr>
      </w:pPr>
    </w:p>
    <w:p>
      <w:pPr>
        <w:outlineLvl w:val="9"/>
        <w:rPr>
          <w:rFonts w:hint="eastAsia" w:cs="Times New Roman"/>
        </w:rPr>
      </w:pPr>
    </w:p>
    <w:tbl>
      <w:tblPr>
        <w:tblStyle w:val="6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left="1470" w:leftChars="700"/>
              <w:outlineLvl w:val="9"/>
              <w:rPr>
                <w:rFonts w:hint="eastAsia" w:cs="Times New Roman"/>
                <w:color w:val="000000"/>
                <w:sz w:val="28"/>
                <w:szCs w:val="22"/>
              </w:rPr>
            </w:pPr>
            <w:r>
              <w:rPr>
                <w:rFonts w:hint="eastAsia" w:cs="Times New Roman"/>
                <w:color w:val="000000"/>
                <w:sz w:val="28"/>
                <w:szCs w:val="22"/>
              </w:rPr>
              <w:t>供 应 商：                      （盖单位章）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left="1470" w:leftChars="700"/>
              <w:outlineLvl w:val="9"/>
              <w:rPr>
                <w:rFonts w:hint="eastAsia" w:cs="Times New Roman"/>
                <w:color w:val="000000"/>
                <w:sz w:val="28"/>
                <w:szCs w:val="22"/>
              </w:rPr>
            </w:pPr>
            <w:r>
              <w:rPr>
                <w:rFonts w:hint="eastAsia" w:cs="Times New Roman"/>
                <w:color w:val="000000"/>
                <w:sz w:val="28"/>
                <w:szCs w:val="22"/>
              </w:rPr>
              <w:t>法定代表人或其委托代理人：          （签字）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wordWrap w:val="0"/>
              <w:ind w:left="1470" w:leftChars="700"/>
              <w:outlineLvl w:val="9"/>
              <w:rPr>
                <w:rFonts w:eastAsia="仿宋_GB2312" w:cs="Times New Roman"/>
                <w:color w:val="000000"/>
                <w:sz w:val="28"/>
                <w:szCs w:val="22"/>
              </w:rPr>
            </w:pPr>
            <w:r>
              <w:rPr>
                <w:rFonts w:hint="eastAsia" w:cs="Times New Roman"/>
                <w:color w:val="000000"/>
                <w:sz w:val="28"/>
                <w:szCs w:val="22"/>
              </w:rPr>
              <w:t xml:space="preserve">地址：                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ind w:left="1470" w:leftChars="700"/>
              <w:outlineLvl w:val="9"/>
              <w:rPr>
                <w:rFonts w:hint="eastAsia" w:cs="Times New Roman"/>
                <w:color w:val="000000"/>
                <w:sz w:val="28"/>
                <w:szCs w:val="22"/>
              </w:rPr>
            </w:pPr>
            <w:r>
              <w:rPr>
                <w:rFonts w:hint="eastAsia" w:cs="Times New Roman"/>
                <w:color w:val="000000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jc w:val="right"/>
              <w:outlineLvl w:val="9"/>
              <w:rPr>
                <w:rFonts w:hint="eastAsia" w:cs="Times New Roman"/>
                <w:color w:val="000000"/>
                <w:sz w:val="28"/>
                <w:szCs w:val="22"/>
              </w:rPr>
            </w:pPr>
            <w:r>
              <w:rPr>
                <w:rFonts w:hint="eastAsia" w:cs="Times New Roman"/>
                <w:color w:val="000000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adjustRightInd w:val="0"/>
        <w:snapToGrid w:val="0"/>
        <w:outlineLvl w:val="9"/>
        <w:rPr>
          <w:rFonts w:cs="Times New Roman"/>
        </w:rPr>
        <w:sectPr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>
      <w:pPr>
        <w:ind w:firstLine="562"/>
        <w:jc w:val="center"/>
        <w:outlineLvl w:val="9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outlineLvl w:val="9"/>
        <w:rPr>
          <w:rFonts w:ascii="宋体" w:cs="宋体"/>
          <w:kern w:val="0"/>
        </w:rPr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spacing w:line="360" w:lineRule="auto"/>
        <w:jc w:val="left"/>
        <w:outlineLvl w:val="9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outlineLvl w:val="9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hAnsi="宋体" w:cs="Times New Roman"/>
          <w:spacing w:val="6"/>
          <w:sz w:val="24"/>
        </w:rPr>
        <w:t>企业（供应商）</w:t>
      </w:r>
      <w:r>
        <w:rPr>
          <w:rFonts w:hint="eastAsia" w:ascii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outlineLvl w:val="9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outlineLvl w:val="9"/>
        <w:rPr>
          <w:rFonts w:hint="eastAsia" w:ascii="宋体" w:hAnsi="宋体" w:cs="Times New Roman"/>
          <w:spacing w:val="6"/>
          <w:sz w:val="24"/>
          <w:u w:val="single"/>
        </w:rPr>
      </w:pPr>
      <w:r>
        <w:rPr>
          <w:rFonts w:hint="eastAsia" w:ascii="宋体" w:hAnsi="宋体" w:cs="Times New Roman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outlineLvl w:val="9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成立时间：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</w:t>
      </w:r>
      <w:r>
        <w:rPr>
          <w:rFonts w:hint="eastAsia" w:ascii="宋体" w:cs="宋体"/>
          <w:kern w:val="0"/>
          <w:sz w:val="24"/>
        </w:rPr>
        <w:t xml:space="preserve"> 年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outlineLvl w:val="9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outlineLvl w:val="9"/>
        <w:rPr>
          <w:rFonts w:hint="eastAsia"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姓名：</w:t>
      </w:r>
      <w:r>
        <w:rPr>
          <w:rFonts w:hint="eastAsia" w:ascii="宋体" w:cs="宋体"/>
          <w:kern w:val="0"/>
          <w:sz w:val="24"/>
          <w:u w:val="single"/>
        </w:rPr>
        <w:t xml:space="preserve">           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</w:t>
      </w:r>
      <w:r>
        <w:rPr>
          <w:rFonts w:hint="eastAsia" w:ascii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outlineLvl w:val="9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年龄：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</w:t>
      </w:r>
      <w:r>
        <w:rPr>
          <w:rFonts w:hint="eastAsia" w:ascii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outlineLvl w:val="9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系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cs="宋体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jc w:val="left"/>
        <w:outlineLvl w:val="9"/>
        <w:rPr>
          <w:rFonts w:hint="eastAsia" w:ascii="宋体" w:cs="宋体"/>
          <w:kern w:val="0"/>
          <w:sz w:val="24"/>
        </w:rPr>
      </w:pPr>
    </w:p>
    <w:tbl>
      <w:tblPr>
        <w:tblStyle w:val="6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outlineLvl w:val="9"/>
              <w:rPr>
                <w:rFonts w:hint="eastAsia"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outlineLvl w:val="9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居民身份证复印件照片页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outlineLvl w:val="9"/>
              <w:rPr>
                <w:rFonts w:hint="eastAsia"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outlineLvl w:val="9"/>
              <w:rPr>
                <w:rFonts w:hint="eastAsia"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居民身份证复印件国徽页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outlineLvl w:val="9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outlineLvl w:val="9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outlineLvl w:val="9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法定代表人：</w:t>
      </w:r>
      <w:r>
        <w:rPr>
          <w:rFonts w:hint="eastAsia" w:ascii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cs="宋体"/>
          <w:kern w:val="0"/>
          <w:sz w:val="24"/>
        </w:rPr>
        <w:t>签字/签章）</w:t>
      </w:r>
    </w:p>
    <w:p>
      <w:pPr>
        <w:autoSpaceDE w:val="0"/>
        <w:autoSpaceDN w:val="0"/>
        <w:spacing w:line="360" w:lineRule="auto"/>
        <w:jc w:val="right"/>
        <w:outlineLvl w:val="9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供应商：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</w:t>
      </w:r>
      <w:r>
        <w:rPr>
          <w:rFonts w:ascii="宋体" w:cs="宋体"/>
          <w:kern w:val="0"/>
          <w:sz w:val="24"/>
        </w:rPr>
        <w:t xml:space="preserve"> </w:t>
      </w:r>
      <w:r>
        <w:rPr>
          <w:rFonts w:hint="eastAsia" w:ascii="宋体" w:cs="宋体"/>
          <w:kern w:val="0"/>
          <w:sz w:val="24"/>
        </w:rPr>
        <w:t>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outlineLvl w:val="9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cs="宋体"/>
          <w:kern w:val="0"/>
          <w:sz w:val="24"/>
        </w:rPr>
        <w:t>年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outlineLvl w:val="9"/>
        <w:rPr>
          <w:rFonts w:hint="eastAsia" w:cs="Times New Roman"/>
        </w:rPr>
      </w:pPr>
      <w:r>
        <w:rPr>
          <w:rFonts w:hint="eastAsia" w:ascii="宋体" w:hAnsi="宋体" w:cs="宋体"/>
          <w:sz w:val="24"/>
        </w:rPr>
        <w:br w:type="page"/>
      </w:r>
    </w:p>
    <w:p>
      <w:pPr>
        <w:spacing w:line="360" w:lineRule="auto"/>
        <w:jc w:val="center"/>
        <w:outlineLvl w:val="9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jc w:val="center"/>
        <w:outlineLvl w:val="9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  <w:highlight w:val="white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本人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  <w:highlight w:val="white"/>
        </w:rPr>
        <w:t>（姓名）系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  <w:highlight w:val="white"/>
        </w:rPr>
        <w:t>（供应商名称）的法定代表人</w:t>
      </w:r>
      <w:r>
        <w:rPr>
          <w:rFonts w:hint="eastAsia" w:ascii="宋体" w:hAnsi="宋体" w:cs="宋体"/>
          <w:sz w:val="22"/>
          <w:szCs w:val="22"/>
        </w:rPr>
        <w:t>（单位负责人）</w:t>
      </w:r>
      <w:r>
        <w:rPr>
          <w:rFonts w:hint="eastAsia" w:ascii="宋体" w:hAnsi="宋体" w:cs="宋体"/>
          <w:sz w:val="22"/>
          <w:szCs w:val="22"/>
          <w:highlight w:val="white"/>
        </w:rPr>
        <w:t>，现委托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sz w:val="22"/>
          <w:szCs w:val="22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sz w:val="22"/>
          <w:szCs w:val="22"/>
          <w:highlight w:val="white"/>
        </w:rPr>
        <w:t>（项目名称）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2"/>
          <w:szCs w:val="22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委托期限：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sz w:val="22"/>
          <w:szCs w:val="22"/>
          <w:highlight w:val="white"/>
        </w:rPr>
        <w:t>。（</w:t>
      </w:r>
      <w:r>
        <w:rPr>
          <w:rFonts w:hint="eastAsia" w:ascii="宋体" w:hAnsi="宋体" w:cs="宋体"/>
          <w:sz w:val="22"/>
          <w:szCs w:val="22"/>
          <w:highlight w:val="yellow"/>
        </w:rPr>
        <w:t>可参考：自本委托书签署之日起至响应文件有效期满</w:t>
      </w:r>
      <w:r>
        <w:rPr>
          <w:rFonts w:hint="eastAsia" w:ascii="宋体" w:hAnsi="宋体" w:cs="宋体"/>
          <w:sz w:val="22"/>
          <w:szCs w:val="22"/>
        </w:rPr>
        <w:t>）</w:t>
      </w:r>
    </w:p>
    <w:p>
      <w:pPr>
        <w:spacing w:before="240" w:after="240"/>
        <w:ind w:firstLine="440" w:firstLineChars="200"/>
        <w:outlineLvl w:val="9"/>
        <w:rPr>
          <w:rFonts w:hint="eastAsia" w:ascii="宋体" w:hAnsi="宋体" w:cs="宋体"/>
          <w:sz w:val="22"/>
          <w:szCs w:val="22"/>
          <w:highlight w:val="white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 xml:space="preserve">代理人无转委托权。                                                        </w:t>
      </w:r>
    </w:p>
    <w:p>
      <w:pPr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附：法定代表人（单位负责人）身份证复印件。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ybWw7NgIAAHcEAAAOAAAAZHJzL2Uyb0RvYy54bWyt&#10;VM2O0zAQviPxDpbvbJpWyy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ZWXk2&#10;PaWE4V45Oy9LdBCnuE13PsSXwmqSjJp6uzH8LfYuSwrbVyFmbflYIfAPlDRaYae2oEjuIqKNgWj9&#10;wUtZwSrJV1Kp7Ph2/Vx5gmk1XeVnLOVemDKkr+mz0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ybWw7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附：委托代理人身份证复印件。</w:t>
      </w:r>
      <w:r>
        <w:rPr>
          <w:rFonts w:hint="eastAsia"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outlineLvl w:val="9"/>
        <w:rPr>
          <w:rFonts w:hint="eastAsia" w:ascii="宋体" w:hAnsi="宋体" w:cs="宋体"/>
          <w:sz w:val="22"/>
          <w:szCs w:val="22"/>
        </w:rPr>
      </w:pP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供应商：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2"/>
          <w:szCs w:val="22"/>
          <w:highlight w:val="white"/>
        </w:rPr>
        <w:t>（</w:t>
      </w:r>
      <w:r>
        <w:rPr>
          <w:rFonts w:hint="eastAsia" w:ascii="宋体" w:hAnsi="宋体" w:cs="宋体"/>
          <w:b/>
          <w:sz w:val="22"/>
          <w:szCs w:val="22"/>
          <w:highlight w:val="white"/>
        </w:rPr>
        <w:t>盖章</w:t>
      </w:r>
      <w:r>
        <w:rPr>
          <w:rFonts w:hint="eastAsia" w:ascii="宋体" w:hAnsi="宋体" w:cs="宋体"/>
          <w:sz w:val="22"/>
          <w:szCs w:val="22"/>
          <w:highlight w:val="white"/>
        </w:rPr>
        <w:t>）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法定代表人</w:t>
      </w:r>
      <w:r>
        <w:rPr>
          <w:rFonts w:hint="eastAsia" w:ascii="宋体" w:hAnsi="宋体" w:cs="宋体"/>
          <w:sz w:val="22"/>
          <w:szCs w:val="22"/>
        </w:rPr>
        <w:t>（单位负责人）</w:t>
      </w:r>
      <w:r>
        <w:rPr>
          <w:rFonts w:hint="eastAsia" w:ascii="宋体" w:hAnsi="宋体" w:cs="宋体"/>
          <w:sz w:val="22"/>
          <w:szCs w:val="22"/>
          <w:highlight w:val="white"/>
        </w:rPr>
        <w:t>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sz w:val="22"/>
          <w:szCs w:val="22"/>
        </w:rPr>
        <w:t>（</w:t>
      </w:r>
      <w:r>
        <w:rPr>
          <w:rFonts w:hint="eastAsia" w:ascii="宋体" w:hAnsi="宋体" w:cs="宋体"/>
          <w:b/>
          <w:sz w:val="22"/>
          <w:szCs w:val="22"/>
        </w:rPr>
        <w:t>签字或签章</w:t>
      </w:r>
      <w:r>
        <w:rPr>
          <w:rFonts w:hint="eastAsia" w:ascii="宋体" w:hAnsi="宋体" w:cs="宋体"/>
          <w:sz w:val="22"/>
          <w:szCs w:val="22"/>
        </w:rPr>
        <w:t>）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  <w:u w:val="single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身份证号码：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委托代理人：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2"/>
          <w:szCs w:val="22"/>
          <w:highlight w:val="white"/>
        </w:rPr>
        <w:t>（</w:t>
      </w:r>
      <w:r>
        <w:rPr>
          <w:rFonts w:hint="eastAsia" w:ascii="宋体" w:hAnsi="宋体" w:cs="宋体"/>
          <w:b/>
          <w:sz w:val="22"/>
          <w:szCs w:val="22"/>
          <w:highlight w:val="white"/>
        </w:rPr>
        <w:t>签字</w:t>
      </w:r>
      <w:r>
        <w:rPr>
          <w:rFonts w:hint="eastAsia" w:ascii="宋体" w:hAnsi="宋体" w:cs="宋体"/>
          <w:sz w:val="22"/>
          <w:szCs w:val="22"/>
          <w:highlight w:val="white"/>
        </w:rPr>
        <w:t>）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  <w:highlight w:val="white"/>
          <w:u w:val="single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身份证号码：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2"/>
          <w:szCs w:val="22"/>
          <w:highlight w:val="white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联 系 方式：</w:t>
      </w:r>
      <w:r>
        <w:rPr>
          <w:rFonts w:hint="eastAsia" w:ascii="宋体" w:hAnsi="宋体" w:cs="宋体"/>
          <w:sz w:val="22"/>
          <w:szCs w:val="22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2"/>
          <w:szCs w:val="22"/>
          <w:highlight w:val="white"/>
        </w:rPr>
        <w:t xml:space="preserve"> </w:t>
      </w:r>
    </w:p>
    <w:p>
      <w:pPr>
        <w:spacing w:line="360" w:lineRule="auto"/>
        <w:ind w:firstLine="440" w:firstLineChars="200"/>
        <w:outlineLvl w:val="9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2"/>
          <w:szCs w:val="22"/>
          <w:highlight w:val="white"/>
        </w:rPr>
        <w:t>年   月   日</w:t>
      </w:r>
    </w:p>
    <w:p>
      <w:pPr>
        <w:spacing w:line="360" w:lineRule="auto"/>
        <w:ind w:firstLine="560" w:firstLineChars="200"/>
        <w:outlineLvl w:val="9"/>
        <w:rPr>
          <w:rFonts w:ascii="Book Antiqua" w:hAnsi="Book Antiqua" w:cs="Times New Roman"/>
          <w:kern w:val="0"/>
          <w:sz w:val="28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ind w:right="-1029" w:rightChars="-490"/>
        <w:jc w:val="left"/>
        <w:outlineLvl w:val="9"/>
        <w:rPr>
          <w:rFonts w:hint="eastAsia" w:cs="Times New Roman"/>
          <w:b/>
          <w:kern w:val="0"/>
          <w:sz w:val="32"/>
        </w:rPr>
      </w:pPr>
      <w:r>
        <w:rPr>
          <w:rFonts w:hint="eastAsia" w:cs="Times New Roman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outlineLvl w:val="9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</w:rPr>
        <w:fldChar w:fldCharType="begin"/>
      </w:r>
      <w:r>
        <w:rPr>
          <w:rFonts w:ascii="宋体" w:hAnsi="宋体" w:cs="宋体"/>
          <w:bCs/>
          <w:sz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</w:rPr>
        <w:instrText xml:space="preserve">" </w:instrText>
      </w:r>
      <w:r>
        <w:rPr>
          <w:rFonts w:ascii="宋体" w:hAnsi="宋体" w:cs="宋体"/>
          <w:bCs/>
          <w:sz w:val="24"/>
        </w:rPr>
        <w:fldChar w:fldCharType="separate"/>
      </w:r>
      <w:r>
        <w:rPr>
          <w:rFonts w:hint="eastAsia" w:ascii="宋体" w:hAnsi="宋体" w:cs="宋体"/>
          <w:bCs/>
          <w:color w:val="0000FF"/>
          <w:sz w:val="24"/>
          <w:u w:val="single"/>
        </w:rPr>
        <w:t>http://www.gsxt.gov.cn/index.html</w:t>
      </w:r>
      <w:r>
        <w:rPr>
          <w:rFonts w:ascii="宋体" w:hAnsi="宋体" w:cs="宋体"/>
          <w:bCs/>
          <w:sz w:val="24"/>
        </w:rPr>
        <w:fldChar w:fldCharType="end"/>
      </w:r>
      <w:r>
        <w:rPr>
          <w:rFonts w:hint="eastAsia" w:ascii="宋体" w:hAnsi="宋体" w:cs="宋体"/>
          <w:bCs/>
          <w:sz w:val="24"/>
        </w:rPr>
        <w:t>，在查询窗口输入企业名称，点击查询。</w:t>
      </w:r>
    </w:p>
    <w:p>
      <w:pPr>
        <w:ind w:firstLine="425"/>
        <w:jc w:val="left"/>
        <w:outlineLvl w:val="9"/>
        <w:rPr>
          <w:rFonts w:cs="Times New Roman"/>
          <w:kern w:val="0"/>
          <w:szCs w:val="21"/>
        </w:rPr>
      </w:pPr>
      <w:r>
        <w:rPr>
          <w:rFonts w:cs="Times New Roma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outlineLvl w:val="9"/>
        <w:rPr>
          <w:rFonts w:hint="eastAsia" w:ascii="宋体" w:hAnsi="宋体" w:cs="宋体"/>
          <w:bCs/>
          <w:sz w:val="24"/>
        </w:rPr>
      </w:pPr>
      <w:r>
        <w:rPr>
          <w:rFonts w:cs="Times New Roman"/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</w:rPr>
        <w:t>2、点击进入企业界面。</w:t>
      </w:r>
    </w:p>
    <w:p>
      <w:pPr>
        <w:ind w:right="-1029" w:rightChars="-490"/>
        <w:jc w:val="left"/>
        <w:outlineLvl w:val="9"/>
        <w:rPr>
          <w:rFonts w:cs="Times New Roman"/>
          <w:kern w:val="0"/>
          <w:szCs w:val="21"/>
        </w:rPr>
      </w:pPr>
      <w:r>
        <w:rPr>
          <w:rFonts w:cs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9"/>
        <w:rPr>
          <w:rFonts w:cs="Times New Roman"/>
          <w:b/>
          <w:kern w:val="0"/>
          <w:sz w:val="32"/>
        </w:rPr>
      </w:pPr>
      <w:bookmarkStart w:id="0" w:name="_Toc5503"/>
      <w:bookmarkStart w:id="1" w:name="_Toc17064"/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  <w:b/>
          <w:kern w:val="0"/>
          <w:sz w:val="32"/>
        </w:rPr>
      </w:pPr>
    </w:p>
    <w:p>
      <w:pPr>
        <w:jc w:val="left"/>
        <w:outlineLvl w:val="9"/>
        <w:rPr>
          <w:rFonts w:cs="Times New Roman"/>
          <w:b/>
          <w:kern w:val="0"/>
          <w:sz w:val="32"/>
        </w:rPr>
      </w:pPr>
    </w:p>
    <w:p>
      <w:pPr>
        <w:numPr>
          <w:ilvl w:val="0"/>
          <w:numId w:val="1"/>
        </w:numPr>
        <w:jc w:val="left"/>
        <w:outlineLvl w:val="9"/>
        <w:rPr>
          <w:rFonts w:hint="eastAsia" w:ascii="宋体" w:hAnsi="宋体" w:cs="宋体"/>
          <w:bCs/>
          <w:sz w:val="24"/>
        </w:rPr>
      </w:pPr>
    </w:p>
    <w:p>
      <w:pPr>
        <w:jc w:val="left"/>
        <w:outlineLvl w:val="9"/>
        <w:rPr>
          <w:rFonts w:hint="eastAsia" w:ascii="宋体" w:hAnsi="宋体" w:cs="宋体"/>
          <w:bCs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outlineLvl w:val="9"/>
        <w:rPr>
          <w:rFonts w:hint="eastAsia" w:ascii="宋体" w:hAnsi="宋体" w:cs="宋体"/>
          <w:bCs/>
          <w:kern w:val="0"/>
          <w:sz w:val="24"/>
        </w:rPr>
      </w:pPr>
    </w:p>
    <w:p>
      <w:pPr>
        <w:jc w:val="left"/>
        <w:outlineLvl w:val="9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3、点击“列入严重违法失信企业名单（黑名单）信息”，查询后截图。</w:t>
      </w:r>
    </w:p>
    <w:p>
      <w:pPr>
        <w:jc w:val="left"/>
        <w:outlineLvl w:val="9"/>
        <w:rPr>
          <w:rFonts w:cs="Times New Roman"/>
          <w:b/>
          <w:kern w:val="0"/>
          <w:sz w:val="32"/>
        </w:rPr>
      </w:pPr>
    </w:p>
    <w:p>
      <w:pPr>
        <w:outlineLvl w:val="9"/>
        <w:rPr>
          <w:rFonts w:cs="Times New Roman"/>
        </w:rPr>
      </w:pPr>
    </w:p>
    <w:p>
      <w:pPr>
        <w:outlineLvl w:val="9"/>
        <w:rPr>
          <w:rFonts w:cs="Times New Roman"/>
        </w:rPr>
      </w:pPr>
      <w:r>
        <w:rPr>
          <w:rFonts w:cs="Times New Roma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2540</wp:posOffset>
            </wp:positionV>
            <wp:extent cx="8355965" cy="4014470"/>
            <wp:effectExtent l="0" t="0" r="6985" b="5080"/>
            <wp:wrapNone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outlineLvl w:val="9"/>
        <w:rPr>
          <w:rFonts w:cs="Times New Roman"/>
        </w:rPr>
      </w:pPr>
    </w:p>
    <w:p>
      <w:pPr>
        <w:outlineLvl w:val="9"/>
        <w:rPr>
          <w:rFonts w:ascii="宋体" w:hAnsi="宋体" w:cs="Times New Roman"/>
          <w:kern w:val="0"/>
          <w:sz w:val="28"/>
        </w:rPr>
      </w:pPr>
    </w:p>
    <w:p>
      <w:pPr>
        <w:outlineLvl w:val="9"/>
        <w:rPr>
          <w:rFonts w:ascii="宋体" w:hAnsi="宋体" w:cs="Times New Roman"/>
          <w:kern w:val="0"/>
          <w:sz w:val="28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jc w:val="left"/>
        <w:outlineLvl w:val="9"/>
        <w:rPr>
          <w:rFonts w:cs="Times New Roman"/>
          <w:b/>
          <w:kern w:val="0"/>
          <w:sz w:val="32"/>
        </w:rPr>
      </w:pPr>
      <w:r>
        <w:rPr>
          <w:rFonts w:hint="eastAsia" w:cs="Times New Roman"/>
          <w:b/>
          <w:kern w:val="0"/>
          <w:sz w:val="32"/>
        </w:rPr>
        <w:t>2：信用中国查询方式</w:t>
      </w:r>
      <w:bookmarkEnd w:id="0"/>
      <w:bookmarkEnd w:id="1"/>
    </w:p>
    <w:p>
      <w:pPr>
        <w:outlineLvl w:val="9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1、国家信息中心主办“信用中国”网站地址：http://www.creditchina.gov.cn打开网页后，点击“信用服务”。</w:t>
      </w:r>
      <w:r>
        <w:rPr>
          <w:rFonts w:cs="Times New Roman"/>
          <w:kern w:val="0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158480" cy="3915410"/>
            <wp:effectExtent l="0" t="0" r="13970" b="8890"/>
            <wp:wrapNone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</w:rPr>
        <w:br w:type="page"/>
      </w:r>
      <w:r>
        <w:rPr>
          <w:rFonts w:hint="eastAsia" w:ascii="宋体" w:hAnsi="宋体" w:cs="宋体"/>
          <w:bCs/>
          <w:sz w:val="24"/>
        </w:rPr>
        <w:t>2、在以下页面中点击“失信被执行人”</w:t>
      </w:r>
    </w:p>
    <w:p>
      <w:pPr>
        <w:ind w:firstLine="482"/>
        <w:outlineLvl w:val="9"/>
        <w:rPr>
          <w:rFonts w:cs="Times New Roman"/>
        </w:rPr>
      </w:pPr>
      <w:r>
        <w:rPr>
          <w:rFonts w:cs="Times New Roman"/>
        </w:rPr>
        <w:drawing>
          <wp:inline distT="0" distB="0" distL="114300" distR="114300">
            <wp:extent cx="8881745" cy="5036185"/>
            <wp:effectExtent l="0" t="0" r="14605" b="12065"/>
            <wp:docPr id="22" name="图片 8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outlineLvl w:val="9"/>
        <w:rPr>
          <w:rFonts w:hint="eastAsia" w:cs="Times New Roman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outlineLvl w:val="9"/>
        <w:rPr>
          <w:rFonts w:ascii="宋体" w:hAnsi="宋体" w:cs="Times New Roman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outlineLvl w:val="9"/>
        <w:rPr>
          <w:rFonts w:hint="eastAsia" w:cs="Times New Roman"/>
          <w:kern w:val="0"/>
          <w:szCs w:val="21"/>
        </w:rPr>
      </w:pPr>
      <w:bookmarkStart w:id="2" w:name="_Toc9085"/>
      <w:bookmarkStart w:id="3" w:name="_Toc15378"/>
      <w:r>
        <w:rPr>
          <w:rFonts w:hint="eastAsia" w:cs="Times New Roman"/>
          <w:kern w:val="0"/>
          <w:szCs w:val="21"/>
        </w:rPr>
        <w:t>3、</w:t>
      </w:r>
      <w:r>
        <w:rPr>
          <w:rFonts w:hint="eastAsia"/>
          <w:kern w:val="0"/>
          <w:szCs w:val="21"/>
        </w:rPr>
        <w:t>在弹出窗口进入链接网站，在查询窗口输入查询企业名称，将查询结果截图。</w:t>
      </w:r>
    </w:p>
    <w:p>
      <w:pPr>
        <w:ind w:right="-1029" w:rightChars="-490"/>
        <w:jc w:val="left"/>
        <w:outlineLvl w:val="9"/>
      </w:pPr>
      <w:r>
        <w:drawing>
          <wp:inline distT="0" distB="0" distL="114300" distR="114300">
            <wp:extent cx="8255000" cy="5396230"/>
            <wp:effectExtent l="0" t="0" r="12700" b="1397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539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029" w:rightChars="-490"/>
        <w:jc w:val="left"/>
        <w:outlineLvl w:val="9"/>
        <w:rPr>
          <w:rFonts w:ascii="宋体" w:hAnsi="宋体"/>
          <w:kern w:val="0"/>
          <w:szCs w:val="21"/>
        </w:rPr>
      </w:pPr>
      <w:r>
        <w:br w:type="page"/>
      </w:r>
      <w:r>
        <w:rPr>
          <w:rFonts w:ascii="宋体" w:hAnsi="宋体"/>
          <w:kern w:val="0"/>
          <w:szCs w:val="21"/>
        </w:rPr>
        <w:drawing>
          <wp:inline distT="0" distB="0" distL="114300" distR="114300">
            <wp:extent cx="8881745" cy="3745230"/>
            <wp:effectExtent l="0" t="0" r="14605" b="7620"/>
            <wp:docPr id="17" name="图片 1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029" w:rightChars="-490"/>
        <w:jc w:val="left"/>
        <w:outlineLvl w:val="9"/>
        <w:rPr>
          <w:rFonts w:hint="eastAsia" w:cs="Times New Roman"/>
          <w:b/>
        </w:rPr>
      </w:pPr>
      <w:r>
        <w:rPr>
          <w:rFonts w:ascii="宋体" w:hAnsi="宋体"/>
          <w:kern w:val="0"/>
          <w:szCs w:val="21"/>
        </w:rPr>
        <w:br w:type="page"/>
      </w:r>
      <w:r>
        <w:rPr>
          <w:rFonts w:hint="eastAsia" w:cs="Times New Roman"/>
          <w:b/>
          <w:kern w:val="0"/>
          <w:sz w:val="32"/>
        </w:rPr>
        <w:t>3：中国裁判文书网查询方式</w:t>
      </w:r>
      <w:bookmarkEnd w:id="2"/>
      <w:bookmarkEnd w:id="3"/>
    </w:p>
    <w:p>
      <w:pPr>
        <w:numPr>
          <w:ilvl w:val="0"/>
          <w:numId w:val="2"/>
        </w:numPr>
        <w:spacing w:before="240" w:beforeLines="100" w:line="360" w:lineRule="auto"/>
        <w:outlineLvl w:val="9"/>
        <w:rPr>
          <w:rFonts w:hint="eastAsia" w:cs="Times New Roman"/>
        </w:rPr>
      </w:pPr>
      <w:r>
        <w:rPr>
          <w:rFonts w:hint="eastAsia" w:cs="Times New Roman"/>
          <w:b/>
          <w:bCs/>
        </w:rPr>
        <w:t>供应商查询</w:t>
      </w:r>
    </w:p>
    <w:p>
      <w:pPr>
        <w:spacing w:line="26" w:lineRule="atLeast"/>
        <w:ind w:firstLine="420" w:firstLineChars="200"/>
        <w:outlineLvl w:val="9"/>
        <w:rPr>
          <w:rFonts w:hint="eastAsia" w:cs="Times New Roman"/>
        </w:rPr>
      </w:pPr>
      <w:r>
        <w:rPr>
          <w:rFonts w:hint="eastAsia" w:cs="Times New Roman"/>
        </w:rPr>
        <w:t>（1）打开“中国裁判文书网”网站（http://wenshu.court.gov.cn/），点击高级检索</w:t>
      </w:r>
    </w:p>
    <w:p>
      <w:pPr>
        <w:spacing w:line="26" w:lineRule="atLeast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（2）在全文检索中输入供应商全称，并选择“全文”</w:t>
      </w:r>
    </w:p>
    <w:p>
      <w:pPr>
        <w:spacing w:line="26" w:lineRule="atLeast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（3）在案由中以此选择“刑事案由”——“贪污贿赂罪”——“行贿罪”</w:t>
      </w:r>
    </w:p>
    <w:p>
      <w:pPr>
        <w:spacing w:line="26" w:lineRule="atLeast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（4）在裁判日期选择2019年01月01日至“响应截止时间”</w:t>
      </w:r>
    </w:p>
    <w:p>
      <w:pPr>
        <w:spacing w:line="26" w:lineRule="atLeast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（5）点击检索</w:t>
      </w:r>
    </w:p>
    <w:p>
      <w:pPr>
        <w:spacing w:line="480" w:lineRule="auto"/>
        <w:ind w:firstLine="420"/>
        <w:outlineLvl w:val="9"/>
        <w:rPr>
          <w:rFonts w:hint="eastAsia" w:cs="Times New Roman"/>
        </w:rPr>
      </w:pPr>
      <w:r>
        <w:rPr>
          <w:rFonts w:cs="Times New Roman"/>
        </w:rPr>
        <w:drawing>
          <wp:inline distT="0" distB="0" distL="114300" distR="114300">
            <wp:extent cx="7104380" cy="3180080"/>
            <wp:effectExtent l="0" t="0" r="1270" b="1270"/>
            <wp:docPr id="18" name="图片 11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0438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420" w:firstLineChars="200"/>
        <w:outlineLvl w:val="9"/>
        <w:rPr>
          <w:rFonts w:hint="eastAsia" w:cs="Times New Roman"/>
        </w:rPr>
      </w:pPr>
    </w:p>
    <w:p>
      <w:pPr>
        <w:spacing w:line="480" w:lineRule="auto"/>
        <w:ind w:firstLine="420" w:firstLineChars="200"/>
        <w:outlineLvl w:val="9"/>
        <w:rPr>
          <w:rFonts w:hint="eastAsia" w:cs="Times New Roman"/>
        </w:rPr>
      </w:pPr>
    </w:p>
    <w:p>
      <w:pPr>
        <w:spacing w:line="480" w:lineRule="auto"/>
        <w:ind w:firstLine="420" w:firstLineChars="200"/>
        <w:outlineLvl w:val="9"/>
        <w:rPr>
          <w:rFonts w:hint="eastAsia" w:cs="Times New Roman"/>
        </w:rPr>
      </w:pPr>
    </w:p>
    <w:p>
      <w:pPr>
        <w:spacing w:line="480" w:lineRule="auto"/>
        <w:ind w:firstLine="420" w:firstLineChars="200"/>
        <w:outlineLvl w:val="9"/>
        <w:rPr>
          <w:rFonts w:hint="eastAsia" w:cs="Times New Roman"/>
        </w:rPr>
      </w:pPr>
      <w:r>
        <w:rPr>
          <w:rFonts w:hint="eastAsia" w:cs="Times New Roman"/>
        </w:rPr>
        <w:t>2、截取成功截图如下（须截取到左上角的时间）：</w:t>
      </w:r>
    </w:p>
    <w:p>
      <w:pPr>
        <w:spacing w:line="480" w:lineRule="auto"/>
        <w:ind w:firstLine="420"/>
        <w:outlineLvl w:val="9"/>
        <w:rPr>
          <w:rFonts w:hint="eastAsia" w:cs="Times New Roman"/>
        </w:rPr>
      </w:pPr>
      <w:r>
        <w:rPr>
          <w:rFonts w:cs="Times New Roman"/>
        </w:rPr>
        <w:drawing>
          <wp:inline distT="0" distB="0" distL="114300" distR="114300">
            <wp:extent cx="8237855" cy="3562985"/>
            <wp:effectExtent l="0" t="0" r="10795" b="18415"/>
            <wp:docPr id="26" name="图片 12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 descr="b83df4e242feaa9e85a479af3b596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37855" cy="356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outlineLvl w:val="9"/>
        <w:rPr>
          <w:rFonts w:hint="eastAsia" w:ascii="宋体" w:hAnsi="宋体" w:cs="宋体"/>
          <w:b/>
          <w:kern w:val="0"/>
          <w:szCs w:val="21"/>
        </w:rPr>
      </w:pPr>
      <w:r>
        <w:rPr>
          <w:rFonts w:ascii="宋体" w:hAnsi="宋体" w:cs="宋体"/>
          <w:kern w:val="0"/>
          <w:szCs w:val="21"/>
        </w:rPr>
        <w:br w:type="page"/>
      </w:r>
      <w:r>
        <w:rPr>
          <w:rFonts w:hint="eastAsia" w:ascii="宋体" w:hAnsi="宋体" w:cs="宋体"/>
          <w:b/>
          <w:kern w:val="0"/>
          <w:szCs w:val="21"/>
        </w:rPr>
        <w:t>二、企业法定代表人查询（如需）</w:t>
      </w:r>
    </w:p>
    <w:p>
      <w:pPr>
        <w:spacing w:line="312" w:lineRule="auto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（1）打开“中国裁判文书网”网站（http://wenshu.court.gov.cn/），点击高级检索</w:t>
      </w:r>
    </w:p>
    <w:p>
      <w:pPr>
        <w:spacing w:line="312" w:lineRule="auto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（2）在全文检索中输入供应商全称，在“当事人”处输入企业法定代表人姓名，并选择“全文”。</w:t>
      </w:r>
    </w:p>
    <w:p>
      <w:pPr>
        <w:spacing w:line="312" w:lineRule="auto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（3）在案由中以此选择“刑事案由”——“贪污贿赂罪”——“行贿罪”</w:t>
      </w:r>
    </w:p>
    <w:p>
      <w:pPr>
        <w:spacing w:line="312" w:lineRule="auto"/>
        <w:ind w:firstLine="420"/>
        <w:outlineLvl w:val="9"/>
        <w:rPr>
          <w:rFonts w:hint="eastAsia" w:cs="Times New Roman"/>
        </w:rPr>
      </w:pPr>
      <w:r>
        <w:rPr>
          <w:rFonts w:hint="eastAsia" w:cs="Times New Roman"/>
        </w:rPr>
        <w:t>（4）在裁判日期选择2019年01月01日至“响应截止时间”</w:t>
      </w:r>
    </w:p>
    <w:p>
      <w:pPr>
        <w:spacing w:line="312" w:lineRule="auto"/>
        <w:ind w:firstLine="420"/>
        <w:jc w:val="left"/>
        <w:outlineLvl w:val="9"/>
        <w:rPr>
          <w:rFonts w:hint="eastAsia" w:cs="Times New Roman"/>
        </w:rPr>
      </w:pPr>
      <w:r>
        <w:rPr>
          <w:rFonts w:hint="eastAsia" w:cs="Times New Roman"/>
        </w:rPr>
        <w:t>（5）点击检索</w:t>
      </w:r>
      <w:r>
        <w:rPr>
          <w:rFonts w:cs="Times New Roman"/>
        </w:rPr>
        <w:drawing>
          <wp:inline distT="0" distB="0" distL="114300" distR="114300">
            <wp:extent cx="8328660" cy="3736975"/>
            <wp:effectExtent l="0" t="0" r="15240" b="15875"/>
            <wp:docPr id="20" name="图片 13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jc w:val="left"/>
        <w:outlineLvl w:val="9"/>
        <w:rPr>
          <w:rFonts w:cs="Times New Roman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rPr>
          <w:rFonts w:hint="eastAsia" w:cs="Times New Roman"/>
        </w:rPr>
        <w:t>（6）截取成功截图如下（须截取到左上角的时间）：</w:t>
      </w:r>
      <w:r>
        <w:rPr>
          <w:rFonts w:cs="Times New Roman"/>
        </w:rPr>
        <w:drawing>
          <wp:inline distT="0" distB="0" distL="114300" distR="114300">
            <wp:extent cx="8284845" cy="3717925"/>
            <wp:effectExtent l="0" t="0" r="1905" b="15875"/>
            <wp:docPr id="21" name="图片 14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8484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p/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begin"/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instrText xml:space="preserve">PAGE   \* MERGEFORMAT</w:instrText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separate"/>
    </w:r>
    <w:r>
      <w:rPr>
        <w:rFonts w:ascii="Calibri" w:hAnsi="Calibri" w:eastAsia="宋体" w:cs="Times New Roman"/>
        <w:kern w:val="0"/>
        <w:sz w:val="18"/>
        <w:szCs w:val="18"/>
        <w:lang w:val="zh-CN" w:eastAsia="zh-CN" w:bidi="ar-SA"/>
      </w:rPr>
      <w:t>26</w:t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end"/>
    </w:r>
  </w:p>
  <w:p>
    <w:pPr>
      <w:widowControl w:val="0"/>
      <w:tabs>
        <w:tab w:val="left" w:pos="4200"/>
      </w:tabs>
      <w:snapToGrid w:val="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begin"/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instrText xml:space="preserve">PAGE   \* MERGEFORMAT</w:instrText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separate"/>
    </w:r>
    <w:r>
      <w:rPr>
        <w:rFonts w:ascii="Calibri" w:hAnsi="Calibri" w:eastAsia="宋体" w:cs="Times New Roman"/>
        <w:kern w:val="0"/>
        <w:sz w:val="18"/>
        <w:szCs w:val="18"/>
        <w:lang w:val="zh-CN" w:eastAsia="zh-CN" w:bidi="ar-SA"/>
      </w:rPr>
      <w:t>14</w:t>
    </w: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w:fldChar w:fldCharType="end"/>
    </w:r>
  </w:p>
  <w:p>
    <w:pPr>
      <w:widowControl w:val="0"/>
      <w:snapToGrid w:val="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26</w:t>
    </w:r>
    <w:r>
      <w:fldChar w:fldCharType="end"/>
    </w:r>
  </w:p>
  <w:p>
    <w:pPr>
      <w:pStyle w:val="5"/>
      <w:tabs>
        <w:tab w:val="left" w:pos="4200"/>
        <w:tab w:val="clear" w:pos="4153"/>
        <w:tab w:val="clear" w:pos="8306"/>
      </w:tabs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125986"/>
    <w:multiLevelType w:val="singleLevel"/>
    <w:tmpl w:val="06125986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BC31E12"/>
    <w:rsid w:val="56970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styleId="5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1280</Words>
  <Characters>1444</Characters>
  <Lines>0</Lines>
  <Paragraphs>0</Paragraphs>
  <TotalTime>8</TotalTime>
  <ScaleCrop>false</ScaleCrop>
  <LinksUpToDate>false</LinksUpToDate>
  <CharactersWithSpaces>2807</CharactersWithSpaces>
  <Application>WPS Office_11.1.0.11566_F1E327BC-269C-435d-A152-05C5408002CA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2022-03-18T03:16:00Z</dcterms:created>
  <dc:creator>nmgys</dc:creator>
  <cp:lastModifiedBy>高云波</cp:lastModifiedBy>
  <dcterms:modified xsi:type="dcterms:W3CDTF">2022-03-28T01:29:33Z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AC67B40ED6144D1A9B0C2F9477D38A16</vt:lpwstr>
  </property>
</Properties>
</file>