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/>
        </w:rPr>
        <w:t>财务共享中心办公设备采购明细表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1068"/>
        <w:gridCol w:w="6348"/>
        <w:gridCol w:w="792"/>
        <w:gridCol w:w="828"/>
        <w:gridCol w:w="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  <w:t>设备名称</w:t>
            </w:r>
          </w:p>
        </w:tc>
        <w:tc>
          <w:tcPr>
            <w:tcW w:w="634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  <w:t>规格型号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  <w:t>数量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  <w:t>预算单价</w:t>
            </w:r>
          </w:p>
        </w:tc>
        <w:tc>
          <w:tcPr>
            <w:tcW w:w="81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  <w:t>预算金额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会议平板</w:t>
            </w:r>
          </w:p>
        </w:tc>
        <w:tc>
          <w:tcPr>
            <w:tcW w:w="6348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皓丽86M4会议平板，含移动支架、壁挂支架、同屏器、智能笔、OPS各一件。OPS配置：I5 8代台式机芯片 8G+256GSSD 。会议平板配置：原装LG 4K IPS 硬屏，1mm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触摸精度，2mm触摸高度，屏幕MTBF≥3万小时，红外触摸寿命不低于6万小时，长时间使用不延迟，安卓8.0系统，CPU 为A73/A53 四核 1.5G及以上，3+32G，两路WIFI支持2.4G/5G双频段，安卓下四分屏，同屏镜像反控，飞享功能,自带蓝牙，支持路由器功能，带载50个WiFi终端。同屏器延时＜55ms，智能笔10米内效果最佳。支持同屏开机密码，动态密码。内置1300万摄像头，8阵列麦克风。三年质保，免费安装。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50000</w:t>
            </w:r>
          </w:p>
        </w:tc>
        <w:tc>
          <w:tcPr>
            <w:tcW w:w="818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6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8" w:type="dxa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视频监控系统</w:t>
            </w:r>
          </w:p>
        </w:tc>
        <w:tc>
          <w:tcPr>
            <w:tcW w:w="6348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海康 DS-2CD3T47EWD-L吸顶摄像头，400万全彩夜视，焦距：4mm，枪机监控，红外夜视，补光灯2个，网线供电，防雷，防水IP66，三年质保，免费安装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900</w:t>
            </w:r>
          </w:p>
        </w:tc>
        <w:tc>
          <w:tcPr>
            <w:tcW w:w="818" w:type="dxa"/>
            <w:vMerge w:val="restart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40000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068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6348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海康DS-2DC3T46WD-L枪机摄像头，400万全彩夜视,多倍变焦：数字+光学,红外夜视,补光灯4个,红外、白光自动切换，F1.6光圈，镜头焦距4-12mm,GDPR认证,网线+电源供电，防雷，防水IP66，三年质保，免费安装。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1800</w:t>
            </w:r>
          </w:p>
        </w:tc>
        <w:tc>
          <w:tcPr>
            <w:tcW w:w="81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068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6348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海康DS-7916N-R4/16录像机，16路输出4盘位，安装，实时录制、高清输出，硬盘配额、通道分配，一键配置、简单方便，高效解析、存储更长，自动存储、循环录制，手机远程、随时观看，移动侦测、报警推送，三年质保，免费安装。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4000</w:t>
            </w:r>
          </w:p>
        </w:tc>
        <w:tc>
          <w:tcPr>
            <w:tcW w:w="81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068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6348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监控专用硬盘，SATA接口，7200rpm，机械NAS 高速存储 8T容量（大约存储100天），三年免换，三年质保，免费安装。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2300</w:t>
            </w:r>
          </w:p>
        </w:tc>
        <w:tc>
          <w:tcPr>
            <w:tcW w:w="81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068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6348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新华三16口千兆S1218F-PWR交换机，千兆以太网交换机， POE供电， 16接口，MAC地址表8K，免费安装调试。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3400</w:t>
            </w:r>
          </w:p>
        </w:tc>
        <w:tc>
          <w:tcPr>
            <w:tcW w:w="81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068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6348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联想L24E-30  23.8寸LED 显示器，免费安装调试。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1200</w:t>
            </w:r>
          </w:p>
        </w:tc>
        <w:tc>
          <w:tcPr>
            <w:tcW w:w="81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6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068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6348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国内知名品牌国标3芯*1.5平方三芯电源线，200米，免费安装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1100</w:t>
            </w:r>
          </w:p>
        </w:tc>
        <w:tc>
          <w:tcPr>
            <w:tcW w:w="81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068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6348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TP-Link EC6-305，国标CAT6类千兆超六类非屏蔽网线，工程级无氧铜箱线305米，低电阻，传导性好，高速传输，免费布线，免费提供水晶头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900</w:t>
            </w:r>
          </w:p>
        </w:tc>
        <w:tc>
          <w:tcPr>
            <w:tcW w:w="81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56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068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6348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GDJ穿线管，2米单根，施工、布线、安装、调试、辅料（软管，支架，螺丝，胀塞，胶布等）等免费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81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1068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6348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华腾 机柜600X600X1055，带PDU，免费安装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1500</w:t>
            </w:r>
          </w:p>
        </w:tc>
        <w:tc>
          <w:tcPr>
            <w:tcW w:w="81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光缆</w:t>
            </w:r>
          </w:p>
        </w:tc>
        <w:tc>
          <w:tcPr>
            <w:tcW w:w="6348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拓谱GX0-24B，室内单模24芯软光缆，内网1800米，外网1800米，免费施工布放光缆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3600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818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28800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尾纤</w:t>
            </w:r>
          </w:p>
        </w:tc>
        <w:tc>
          <w:tcPr>
            <w:tcW w:w="6348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LC/LC单模双芯光纤跳线（3米5对）免费布放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818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尾纤</w:t>
            </w:r>
          </w:p>
        </w:tc>
        <w:tc>
          <w:tcPr>
            <w:tcW w:w="6348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LC/LC单模双芯光纤跳线（8米5对）免费布放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818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光纤配线架</w:t>
            </w:r>
          </w:p>
        </w:tc>
        <w:tc>
          <w:tcPr>
            <w:tcW w:w="6348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拓谱GPO-12-M4，12口ODF光纤配线架（LC双工24芯），24芯熔、配一体化模块：单元箱应有清晰的标示记录。单元箱所用模块应能兼容LC适配器，免费熔纤及安装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400</w:t>
            </w:r>
          </w:p>
        </w:tc>
        <w:tc>
          <w:tcPr>
            <w:tcW w:w="818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网络交换机</w:t>
            </w:r>
          </w:p>
        </w:tc>
        <w:tc>
          <w:tcPr>
            <w:tcW w:w="6348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华为S5720-52P-LI-AC，48个10/100/1000Base-T以太网端口,交流供电单模模块，每台配华为 SFP-GE-LX-SM1310单模光纤模块(1310nm,10km,LC接口)4个，免费安装调试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9000</w:t>
            </w:r>
          </w:p>
        </w:tc>
        <w:tc>
          <w:tcPr>
            <w:tcW w:w="818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27000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音频配线架</w:t>
            </w:r>
          </w:p>
        </w:tc>
        <w:tc>
          <w:tcPr>
            <w:tcW w:w="6348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博扬 JPX668型卡接式总配线架 MDF音频配线架，100回保安排外线模块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，免费安装施工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700</w:t>
            </w:r>
          </w:p>
        </w:tc>
        <w:tc>
          <w:tcPr>
            <w:tcW w:w="818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IAD设备</w:t>
            </w:r>
          </w:p>
        </w:tc>
        <w:tc>
          <w:tcPr>
            <w:tcW w:w="6348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华为eSpace IAD 196,96端口IAD设备，为保证系统可靠性，IAD应支持双交流电源供电方式；此次采购的IDA设备必须能够与现有软交换系统完全兼容,IAD用于集中接入POTS用户；带3块32户模拟用户板，及相应的用户许可、网元管理许可，免费安装调试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26000</w:t>
            </w:r>
          </w:p>
        </w:tc>
        <w:tc>
          <w:tcPr>
            <w:tcW w:w="818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26000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机柜</w:t>
            </w:r>
          </w:p>
        </w:tc>
        <w:tc>
          <w:tcPr>
            <w:tcW w:w="6348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图腾42U 网络机柜机柜含底座、1个交流PDU（12位10A）600*1000*2000，免费安装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5000</w:t>
            </w:r>
          </w:p>
        </w:tc>
        <w:tc>
          <w:tcPr>
            <w:tcW w:w="818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双绞线跳线</w:t>
            </w:r>
          </w:p>
        </w:tc>
        <w:tc>
          <w:tcPr>
            <w:tcW w:w="6348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TP06-T3六类CAT6非屏蔽8芯千兆网络跳线成品3米 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96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818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1440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6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双绞线跳线</w:t>
            </w:r>
          </w:p>
        </w:tc>
        <w:tc>
          <w:tcPr>
            <w:tcW w:w="6348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TP06-T5六类CAT6非屏蔽8芯千兆网络跳线成品5米 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96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818" w:type="dxa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1728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982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总计</w:t>
            </w:r>
          </w:p>
        </w:tc>
        <w:tc>
          <w:tcPr>
            <w:tcW w:w="2438" w:type="dxa"/>
            <w:gridSpan w:val="3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183318元</w:t>
            </w: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</w:rPr>
      </w:pPr>
    </w:p>
    <w:sectPr>
      <w:pgSz w:w="11906" w:h="16838"/>
      <w:pgMar w:top="794" w:right="851" w:bottom="794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C4CF4"/>
    <w:rsid w:val="000069A9"/>
    <w:rsid w:val="00007660"/>
    <w:rsid w:val="000174B2"/>
    <w:rsid w:val="0002403F"/>
    <w:rsid w:val="000347C3"/>
    <w:rsid w:val="000402F9"/>
    <w:rsid w:val="0004343D"/>
    <w:rsid w:val="00063857"/>
    <w:rsid w:val="000711A2"/>
    <w:rsid w:val="0008150D"/>
    <w:rsid w:val="000B2A78"/>
    <w:rsid w:val="000D4B83"/>
    <w:rsid w:val="000E50EB"/>
    <w:rsid w:val="000F450D"/>
    <w:rsid w:val="000F479E"/>
    <w:rsid w:val="000F6D93"/>
    <w:rsid w:val="00105F81"/>
    <w:rsid w:val="001333B5"/>
    <w:rsid w:val="00144490"/>
    <w:rsid w:val="00162FEC"/>
    <w:rsid w:val="00172E10"/>
    <w:rsid w:val="0018218B"/>
    <w:rsid w:val="001832A3"/>
    <w:rsid w:val="00194056"/>
    <w:rsid w:val="001A2130"/>
    <w:rsid w:val="001D3BAC"/>
    <w:rsid w:val="001D4E49"/>
    <w:rsid w:val="001E2447"/>
    <w:rsid w:val="001F6AD6"/>
    <w:rsid w:val="00230BF3"/>
    <w:rsid w:val="0025788D"/>
    <w:rsid w:val="002B101F"/>
    <w:rsid w:val="002B20A0"/>
    <w:rsid w:val="002B43DF"/>
    <w:rsid w:val="002C260C"/>
    <w:rsid w:val="002C4E01"/>
    <w:rsid w:val="002E1B19"/>
    <w:rsid w:val="002E1DFE"/>
    <w:rsid w:val="00326B27"/>
    <w:rsid w:val="00344B0A"/>
    <w:rsid w:val="0036746A"/>
    <w:rsid w:val="00370536"/>
    <w:rsid w:val="003728D8"/>
    <w:rsid w:val="00374982"/>
    <w:rsid w:val="00383C29"/>
    <w:rsid w:val="00397157"/>
    <w:rsid w:val="003A3C03"/>
    <w:rsid w:val="003A5E2B"/>
    <w:rsid w:val="003D0F2F"/>
    <w:rsid w:val="003D6D3F"/>
    <w:rsid w:val="00407CF3"/>
    <w:rsid w:val="00410D61"/>
    <w:rsid w:val="00416EEC"/>
    <w:rsid w:val="00422E61"/>
    <w:rsid w:val="00424DD2"/>
    <w:rsid w:val="00452846"/>
    <w:rsid w:val="00481D43"/>
    <w:rsid w:val="004C5389"/>
    <w:rsid w:val="004D36F7"/>
    <w:rsid w:val="004F4B91"/>
    <w:rsid w:val="00511BA3"/>
    <w:rsid w:val="005246B1"/>
    <w:rsid w:val="00524BE7"/>
    <w:rsid w:val="00562905"/>
    <w:rsid w:val="00582422"/>
    <w:rsid w:val="00591782"/>
    <w:rsid w:val="005B3232"/>
    <w:rsid w:val="005C683C"/>
    <w:rsid w:val="005D1DFA"/>
    <w:rsid w:val="005D3965"/>
    <w:rsid w:val="005D7760"/>
    <w:rsid w:val="005F6BE4"/>
    <w:rsid w:val="005F6C16"/>
    <w:rsid w:val="0061012A"/>
    <w:rsid w:val="00612E32"/>
    <w:rsid w:val="006202D4"/>
    <w:rsid w:val="00622248"/>
    <w:rsid w:val="00656530"/>
    <w:rsid w:val="00665D15"/>
    <w:rsid w:val="0067510A"/>
    <w:rsid w:val="006757B1"/>
    <w:rsid w:val="006879BB"/>
    <w:rsid w:val="00687A0E"/>
    <w:rsid w:val="00696AA6"/>
    <w:rsid w:val="006B3E49"/>
    <w:rsid w:val="006B60AB"/>
    <w:rsid w:val="006E30FB"/>
    <w:rsid w:val="006E79C7"/>
    <w:rsid w:val="006F7D58"/>
    <w:rsid w:val="00711450"/>
    <w:rsid w:val="00742BF6"/>
    <w:rsid w:val="007913D7"/>
    <w:rsid w:val="007A29B6"/>
    <w:rsid w:val="007C4CF4"/>
    <w:rsid w:val="007E1729"/>
    <w:rsid w:val="007E301D"/>
    <w:rsid w:val="007F16BD"/>
    <w:rsid w:val="007F1C1E"/>
    <w:rsid w:val="007F2FF1"/>
    <w:rsid w:val="008332F2"/>
    <w:rsid w:val="00845CA2"/>
    <w:rsid w:val="00854B8B"/>
    <w:rsid w:val="00884C9B"/>
    <w:rsid w:val="0088649D"/>
    <w:rsid w:val="0089199E"/>
    <w:rsid w:val="008A6B99"/>
    <w:rsid w:val="008C1EB5"/>
    <w:rsid w:val="008C7970"/>
    <w:rsid w:val="008D62FD"/>
    <w:rsid w:val="008D7F72"/>
    <w:rsid w:val="008E53DD"/>
    <w:rsid w:val="00912951"/>
    <w:rsid w:val="009150A6"/>
    <w:rsid w:val="00915780"/>
    <w:rsid w:val="009257B1"/>
    <w:rsid w:val="00937CEE"/>
    <w:rsid w:val="009439BB"/>
    <w:rsid w:val="009B3903"/>
    <w:rsid w:val="009B5A65"/>
    <w:rsid w:val="009B6715"/>
    <w:rsid w:val="009B7ED8"/>
    <w:rsid w:val="009C50AD"/>
    <w:rsid w:val="009F6D32"/>
    <w:rsid w:val="00A10C65"/>
    <w:rsid w:val="00A132E0"/>
    <w:rsid w:val="00A13ECA"/>
    <w:rsid w:val="00A17C3A"/>
    <w:rsid w:val="00A538EF"/>
    <w:rsid w:val="00A64C52"/>
    <w:rsid w:val="00A64F7B"/>
    <w:rsid w:val="00A73783"/>
    <w:rsid w:val="00A876D2"/>
    <w:rsid w:val="00A95103"/>
    <w:rsid w:val="00AA1B08"/>
    <w:rsid w:val="00AB0F60"/>
    <w:rsid w:val="00AB189C"/>
    <w:rsid w:val="00AE016C"/>
    <w:rsid w:val="00AF22BE"/>
    <w:rsid w:val="00B074CC"/>
    <w:rsid w:val="00B1328F"/>
    <w:rsid w:val="00B31177"/>
    <w:rsid w:val="00B3595D"/>
    <w:rsid w:val="00B74C3F"/>
    <w:rsid w:val="00B83521"/>
    <w:rsid w:val="00B85A26"/>
    <w:rsid w:val="00B97D56"/>
    <w:rsid w:val="00BC19E0"/>
    <w:rsid w:val="00BC42D3"/>
    <w:rsid w:val="00BE6F8E"/>
    <w:rsid w:val="00C12E7C"/>
    <w:rsid w:val="00C1554A"/>
    <w:rsid w:val="00C242A4"/>
    <w:rsid w:val="00C33C72"/>
    <w:rsid w:val="00C3471E"/>
    <w:rsid w:val="00C41F24"/>
    <w:rsid w:val="00C43395"/>
    <w:rsid w:val="00C50A1C"/>
    <w:rsid w:val="00C52482"/>
    <w:rsid w:val="00C55687"/>
    <w:rsid w:val="00C6059D"/>
    <w:rsid w:val="00C84D0B"/>
    <w:rsid w:val="00C92865"/>
    <w:rsid w:val="00CA7583"/>
    <w:rsid w:val="00CB729E"/>
    <w:rsid w:val="00CD7444"/>
    <w:rsid w:val="00CE4DDB"/>
    <w:rsid w:val="00CF3C84"/>
    <w:rsid w:val="00CF4764"/>
    <w:rsid w:val="00D16B21"/>
    <w:rsid w:val="00D16E04"/>
    <w:rsid w:val="00D17EC5"/>
    <w:rsid w:val="00D61835"/>
    <w:rsid w:val="00D74B7F"/>
    <w:rsid w:val="00D7607F"/>
    <w:rsid w:val="00D760E1"/>
    <w:rsid w:val="00D8463D"/>
    <w:rsid w:val="00D87CE1"/>
    <w:rsid w:val="00DA005E"/>
    <w:rsid w:val="00DA2C35"/>
    <w:rsid w:val="00DB7BD5"/>
    <w:rsid w:val="00DD7796"/>
    <w:rsid w:val="00E029CA"/>
    <w:rsid w:val="00E0542B"/>
    <w:rsid w:val="00E10DF5"/>
    <w:rsid w:val="00E2684E"/>
    <w:rsid w:val="00E46AA3"/>
    <w:rsid w:val="00E77153"/>
    <w:rsid w:val="00EA1734"/>
    <w:rsid w:val="00EB3508"/>
    <w:rsid w:val="00EC5524"/>
    <w:rsid w:val="00ED006F"/>
    <w:rsid w:val="00EF35E6"/>
    <w:rsid w:val="00F01B67"/>
    <w:rsid w:val="00F168C2"/>
    <w:rsid w:val="00F17ADB"/>
    <w:rsid w:val="00F27C1A"/>
    <w:rsid w:val="00F64F56"/>
    <w:rsid w:val="00F70D19"/>
    <w:rsid w:val="00F81574"/>
    <w:rsid w:val="00F9744B"/>
    <w:rsid w:val="00FA1A57"/>
    <w:rsid w:val="00FA4082"/>
    <w:rsid w:val="00FA67D4"/>
    <w:rsid w:val="00FB12FC"/>
    <w:rsid w:val="00FC16C9"/>
    <w:rsid w:val="00FC7FA9"/>
    <w:rsid w:val="00FE07A3"/>
    <w:rsid w:val="00FE0BFE"/>
    <w:rsid w:val="00FE59A5"/>
    <w:rsid w:val="0303475C"/>
    <w:rsid w:val="0FB352C6"/>
    <w:rsid w:val="11D95F22"/>
    <w:rsid w:val="148F6BAA"/>
    <w:rsid w:val="152B1C8E"/>
    <w:rsid w:val="1E7C5D6F"/>
    <w:rsid w:val="21397E71"/>
    <w:rsid w:val="2C363C4C"/>
    <w:rsid w:val="2D5D1023"/>
    <w:rsid w:val="2E6765D0"/>
    <w:rsid w:val="30973858"/>
    <w:rsid w:val="3E7D4EB4"/>
    <w:rsid w:val="3F496391"/>
    <w:rsid w:val="443779FE"/>
    <w:rsid w:val="62A939E9"/>
    <w:rsid w:val="65762D65"/>
    <w:rsid w:val="6B8B2DA7"/>
    <w:rsid w:val="6ECD3B9C"/>
    <w:rsid w:val="6F3500B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uiPriority w:val="99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163</Words>
  <Characters>934</Characters>
  <Lines>7</Lines>
  <Paragraphs>2</Paragraphs>
  <TotalTime>22</TotalTime>
  <ScaleCrop>false</ScaleCrop>
  <LinksUpToDate>false</LinksUpToDate>
  <CharactersWithSpaces>1095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2017-05-12T07:46:00Z</dcterms:created>
  <dc:creator>Acer</dc:creator>
  <cp:lastModifiedBy>陈兵</cp:lastModifiedBy>
  <cp:lastPrinted>2021-05-31T02:34:00Z</cp:lastPrinted>
  <dcterms:modified xsi:type="dcterms:W3CDTF">2021-06-01T09:38:53Z</dcterms:modified>
  <cp:revision>117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FF875359C26B470CA2A86FDE6CE0531D</vt:lpwstr>
  </property>
</Properties>
</file>